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F5E55" w14:textId="4B7D7D03" w:rsidR="003A3370" w:rsidRDefault="3CF8F3CF" w:rsidP="57587B4D">
      <w:pPr>
        <w:spacing w:after="0" w:line="259" w:lineRule="auto"/>
        <w:ind w:left="0" w:firstLine="0"/>
        <w:rPr>
          <w:rFonts w:eastAsia="Garamond" w:cs="Garamond"/>
          <w:b/>
          <w:bCs/>
          <w:sz w:val="80"/>
          <w:szCs w:val="80"/>
        </w:rPr>
      </w:pPr>
      <w:r w:rsidRPr="3CF8F3CF">
        <w:rPr>
          <w:rFonts w:eastAsia="Garamond" w:cs="Garamond"/>
          <w:b/>
          <w:bCs/>
          <w:sz w:val="80"/>
          <w:szCs w:val="80"/>
        </w:rPr>
        <w:t xml:space="preserve">  </w:t>
      </w:r>
    </w:p>
    <w:p w14:paraId="0872A498" w14:textId="77777777" w:rsidR="003A3370" w:rsidRPr="003A3370" w:rsidRDefault="003A3370" w:rsidP="003A3370">
      <w:pPr>
        <w:spacing w:after="0" w:line="259" w:lineRule="auto"/>
        <w:ind w:left="0" w:firstLine="0"/>
        <w:rPr>
          <w:rFonts w:eastAsia="Garamond" w:cs="Garamond"/>
          <w:b/>
          <w:sz w:val="44"/>
          <w:szCs w:val="80"/>
        </w:rPr>
      </w:pPr>
    </w:p>
    <w:p w14:paraId="31211A29" w14:textId="77777777" w:rsidR="00594570" w:rsidRPr="00982CC5" w:rsidRDefault="00594570" w:rsidP="00982CC5">
      <w:pPr>
        <w:spacing w:after="0" w:line="259" w:lineRule="auto"/>
        <w:ind w:left="0" w:firstLine="0"/>
        <w:jc w:val="center"/>
        <w:rPr>
          <w:rFonts w:eastAsia="Garamond" w:cs="Garamond"/>
          <w:b/>
          <w:sz w:val="80"/>
          <w:szCs w:val="80"/>
        </w:rPr>
      </w:pPr>
      <w:r w:rsidRPr="00982CC5">
        <w:rPr>
          <w:rFonts w:eastAsia="Garamond" w:cs="Garamond"/>
          <w:b/>
          <w:sz w:val="80"/>
          <w:szCs w:val="80"/>
        </w:rPr>
        <w:t>Early Learning Coalition of Escambia County</w:t>
      </w:r>
    </w:p>
    <w:p w14:paraId="5DF5778B" w14:textId="77777777" w:rsidR="00594570" w:rsidRPr="00930CF7" w:rsidRDefault="00594570" w:rsidP="00594570">
      <w:pPr>
        <w:spacing w:after="0" w:line="259" w:lineRule="auto"/>
        <w:ind w:left="0" w:right="2" w:firstLine="0"/>
        <w:jc w:val="center"/>
        <w:rPr>
          <w:rFonts w:eastAsia="Garamond" w:cs="Garamond"/>
          <w:b/>
          <w:sz w:val="72"/>
        </w:rPr>
      </w:pPr>
    </w:p>
    <w:p w14:paraId="2CF7E63A" w14:textId="77777777" w:rsidR="00594570" w:rsidRDefault="00594570" w:rsidP="00594570">
      <w:pPr>
        <w:spacing w:after="0" w:line="259" w:lineRule="auto"/>
        <w:ind w:left="0" w:right="2" w:firstLine="0"/>
        <w:jc w:val="center"/>
        <w:rPr>
          <w:rFonts w:eastAsia="Garamond" w:cs="Garamond"/>
          <w:b/>
          <w:sz w:val="96"/>
        </w:rPr>
      </w:pPr>
      <w:r w:rsidRPr="00982CC5">
        <w:rPr>
          <w:rFonts w:eastAsia="Garamond" w:cs="Garamond"/>
          <w:b/>
          <w:noProof/>
          <w:sz w:val="96"/>
        </w:rPr>
        <w:drawing>
          <wp:inline distT="0" distB="0" distL="0" distR="0" wp14:anchorId="5E9AE49E" wp14:editId="272F48BB">
            <wp:extent cx="2355850" cy="292147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C Escambia Co Logo.jpg"/>
                    <pic:cNvPicPr/>
                  </pic:nvPicPr>
                  <pic:blipFill>
                    <a:blip r:embed="rId11">
                      <a:extLst>
                        <a:ext uri="{28A0092B-C50C-407E-A947-70E740481C1C}">
                          <a14:useLocalDpi xmlns:a14="http://schemas.microsoft.com/office/drawing/2010/main" val="0"/>
                        </a:ext>
                      </a:extLst>
                    </a:blip>
                    <a:stretch>
                      <a:fillRect/>
                    </a:stretch>
                  </pic:blipFill>
                  <pic:spPr>
                    <a:xfrm>
                      <a:off x="0" y="0"/>
                      <a:ext cx="2355850" cy="2921474"/>
                    </a:xfrm>
                    <a:prstGeom prst="rect">
                      <a:avLst/>
                    </a:prstGeom>
                  </pic:spPr>
                </pic:pic>
              </a:graphicData>
            </a:graphic>
          </wp:inline>
        </w:drawing>
      </w:r>
    </w:p>
    <w:p w14:paraId="3D480F3E" w14:textId="77777777" w:rsidR="00982CC5" w:rsidRPr="00930CF7" w:rsidRDefault="00982CC5" w:rsidP="00594570">
      <w:pPr>
        <w:spacing w:after="0" w:line="259" w:lineRule="auto"/>
        <w:ind w:left="0" w:right="2" w:firstLine="0"/>
        <w:jc w:val="center"/>
        <w:rPr>
          <w:rFonts w:eastAsia="Garamond" w:cs="Garamond"/>
          <w:b/>
          <w:sz w:val="72"/>
        </w:rPr>
      </w:pPr>
    </w:p>
    <w:p w14:paraId="107DA501" w14:textId="77777777" w:rsidR="00D06ED1" w:rsidRPr="009616F1" w:rsidRDefault="00AD1E11" w:rsidP="00930CF7">
      <w:pPr>
        <w:spacing w:after="0" w:line="259" w:lineRule="auto"/>
        <w:ind w:left="0" w:right="2" w:firstLine="0"/>
        <w:jc w:val="center"/>
        <w:rPr>
          <w:b/>
          <w:sz w:val="68"/>
          <w:szCs w:val="68"/>
        </w:rPr>
      </w:pPr>
      <w:r w:rsidRPr="009616F1">
        <w:rPr>
          <w:b/>
          <w:sz w:val="68"/>
          <w:szCs w:val="68"/>
        </w:rPr>
        <w:t>School Readiness</w:t>
      </w:r>
      <w:r w:rsidR="009616F1" w:rsidRPr="009616F1">
        <w:rPr>
          <w:b/>
          <w:sz w:val="68"/>
          <w:szCs w:val="68"/>
        </w:rPr>
        <w:t xml:space="preserve"> Eligibility</w:t>
      </w:r>
    </w:p>
    <w:p w14:paraId="3F2FC4EC" w14:textId="670395E5" w:rsidR="00594570" w:rsidRDefault="00183E2C" w:rsidP="00930CF7">
      <w:pPr>
        <w:spacing w:after="0" w:line="259" w:lineRule="auto"/>
        <w:ind w:left="0" w:right="2" w:firstLine="0"/>
        <w:jc w:val="center"/>
        <w:rPr>
          <w:b/>
          <w:sz w:val="72"/>
          <w:szCs w:val="72"/>
        </w:rPr>
      </w:pPr>
      <w:r>
        <w:rPr>
          <w:b/>
          <w:sz w:val="72"/>
          <w:szCs w:val="72"/>
        </w:rPr>
        <w:t>Policy &amp; Procedure</w:t>
      </w:r>
      <w:r w:rsidR="00D06ED1">
        <w:rPr>
          <w:b/>
          <w:sz w:val="72"/>
          <w:szCs w:val="72"/>
        </w:rPr>
        <w:t xml:space="preserve"> Manual</w:t>
      </w:r>
    </w:p>
    <w:p w14:paraId="0F9A6A61" w14:textId="77777777" w:rsidR="00E62F32" w:rsidRPr="00E62F32" w:rsidRDefault="00E62F32" w:rsidP="00930CF7">
      <w:pPr>
        <w:spacing w:after="0" w:line="259" w:lineRule="auto"/>
        <w:ind w:left="0" w:right="2" w:firstLine="0"/>
        <w:jc w:val="center"/>
        <w:rPr>
          <w:rFonts w:eastAsia="Garamond" w:cs="Garamond"/>
          <w:b/>
          <w:sz w:val="28"/>
          <w:szCs w:val="28"/>
        </w:rPr>
      </w:pPr>
    </w:p>
    <w:p w14:paraId="26A255FF" w14:textId="4F70EC5C" w:rsidR="009D27F9" w:rsidRPr="00E62F32" w:rsidRDefault="000B1E23" w:rsidP="0E30CF6A">
      <w:pPr>
        <w:spacing w:after="0" w:line="259" w:lineRule="auto"/>
        <w:ind w:left="0" w:right="2" w:firstLine="0"/>
        <w:jc w:val="center"/>
        <w:rPr>
          <w:rFonts w:eastAsia="Garamond" w:cs="Garamond"/>
          <w:strike/>
          <w:sz w:val="24"/>
          <w:szCs w:val="24"/>
        </w:rPr>
      </w:pPr>
      <w:r w:rsidRPr="245E4BC5">
        <w:rPr>
          <w:rFonts w:eastAsia="Garamond" w:cs="Garamond"/>
          <w:sz w:val="24"/>
          <w:szCs w:val="24"/>
        </w:rPr>
        <w:t>Revised:</w:t>
      </w:r>
      <w:r w:rsidRPr="000B1E23">
        <w:rPr>
          <w:rFonts w:eastAsia="Garamond" w:cs="Garamond"/>
          <w:color w:val="auto"/>
          <w:sz w:val="24"/>
          <w:szCs w:val="24"/>
        </w:rPr>
        <w:t xml:space="preserve"> </w:t>
      </w:r>
      <w:r w:rsidR="006468CF">
        <w:rPr>
          <w:rFonts w:eastAsia="Garamond" w:cs="Garamond"/>
          <w:color w:val="auto"/>
          <w:sz w:val="24"/>
          <w:szCs w:val="24"/>
        </w:rPr>
        <w:t>May 14, 2026</w:t>
      </w:r>
      <w:r w:rsidR="002F5DFF">
        <w:rPr>
          <w:rFonts w:eastAsia="Garamond" w:cs="Garamond"/>
          <w:color w:val="auto"/>
          <w:sz w:val="24"/>
          <w:szCs w:val="24"/>
        </w:rPr>
        <w:t xml:space="preserve"> </w:t>
      </w:r>
    </w:p>
    <w:p w14:paraId="3AA23F53" w14:textId="77777777" w:rsidR="00DC2B65" w:rsidRPr="00DC2B65" w:rsidRDefault="00DC2B65" w:rsidP="00DC2B65">
      <w:pPr>
        <w:pStyle w:val="Heading1"/>
        <w:tabs>
          <w:tab w:val="right" w:leader="dot" w:pos="10800"/>
        </w:tabs>
        <w:ind w:left="0" w:firstLine="0"/>
        <w:jc w:val="both"/>
        <w:rPr>
          <w:sz w:val="2"/>
          <w:szCs w:val="2"/>
        </w:rPr>
      </w:pPr>
    </w:p>
    <w:p w14:paraId="3CC9DD52" w14:textId="53DF5A91" w:rsidR="006739BA" w:rsidRDefault="006739BA" w:rsidP="00DC2B65">
      <w:pPr>
        <w:pStyle w:val="Heading1"/>
        <w:tabs>
          <w:tab w:val="right" w:leader="dot" w:pos="10800"/>
        </w:tabs>
        <w:ind w:left="0" w:firstLine="0"/>
        <w:jc w:val="both"/>
        <w:rPr>
          <w:sz w:val="20"/>
          <w:szCs w:val="28"/>
        </w:rPr>
      </w:pPr>
      <w:r w:rsidRPr="006739BA">
        <w:rPr>
          <w:szCs w:val="28"/>
        </w:rPr>
        <w:t>TABLE OF CONTENTS</w:t>
      </w:r>
      <w:r w:rsidRPr="00F37C01">
        <w:rPr>
          <w:sz w:val="20"/>
          <w:szCs w:val="28"/>
        </w:rPr>
        <w:tab/>
        <w:t>2</w:t>
      </w:r>
    </w:p>
    <w:p w14:paraId="24E7A9B5" w14:textId="5E9F85D6" w:rsidR="00DC2B65" w:rsidRPr="00DC2B65" w:rsidRDefault="00DC2B65" w:rsidP="00DC2B65">
      <w:pPr>
        <w:ind w:left="0" w:firstLine="0"/>
        <w:rPr>
          <w:i/>
          <w:iCs/>
        </w:rPr>
      </w:pPr>
      <w:r w:rsidRPr="00DC2B65">
        <w:rPr>
          <w:i/>
          <w:iCs/>
        </w:rPr>
        <w:t>CLICK ON THE SUBJECT TO VISIT THAT PAGE.</w:t>
      </w:r>
    </w:p>
    <w:p w14:paraId="28DE4AF8" w14:textId="77777777" w:rsidR="00DC2B65" w:rsidRPr="00DC2B65" w:rsidRDefault="00DC2B65" w:rsidP="00DC2B65">
      <w:pPr>
        <w:ind w:left="0" w:firstLine="0"/>
      </w:pPr>
    </w:p>
    <w:p w14:paraId="273C69C8" w14:textId="28C4C922" w:rsidR="00637437" w:rsidRPr="00DC2B65" w:rsidRDefault="004D074B" w:rsidP="006739BA">
      <w:pPr>
        <w:pStyle w:val="Heading1"/>
        <w:tabs>
          <w:tab w:val="right" w:leader="dot" w:pos="10800"/>
        </w:tabs>
        <w:ind w:left="0" w:right="1" w:firstLine="0"/>
        <w:jc w:val="both"/>
        <w:rPr>
          <w:rFonts w:cs="Arial"/>
          <w:color w:val="auto"/>
          <w:sz w:val="20"/>
          <w:szCs w:val="20"/>
        </w:rPr>
      </w:pPr>
      <w:hyperlink w:anchor="CHAP1" w:history="1">
        <w:r w:rsidRPr="00DC2B65">
          <w:rPr>
            <w:rStyle w:val="Hyperlink"/>
            <w:rFonts w:eastAsia="Calibri" w:cs="Arial"/>
            <w:color w:val="auto"/>
            <w:sz w:val="20"/>
            <w:szCs w:val="20"/>
            <w:u w:val="none"/>
          </w:rPr>
          <w:t>CHAPTER 1 -</w:t>
        </w:r>
        <w:r w:rsidR="00E26C1B" w:rsidRPr="00DC2B65">
          <w:rPr>
            <w:rStyle w:val="Hyperlink"/>
            <w:rFonts w:eastAsia="Calibri" w:cs="Arial"/>
            <w:color w:val="auto"/>
            <w:sz w:val="20"/>
            <w:szCs w:val="20"/>
            <w:u w:val="none"/>
          </w:rPr>
          <w:t xml:space="preserve"> PROGRAM </w:t>
        </w:r>
        <w:r w:rsidR="00904CDF" w:rsidRPr="00DC2B65">
          <w:rPr>
            <w:rStyle w:val="Hyperlink"/>
            <w:rFonts w:eastAsia="Calibri" w:cs="Arial"/>
            <w:color w:val="auto"/>
            <w:sz w:val="20"/>
            <w:szCs w:val="20"/>
            <w:u w:val="none"/>
          </w:rPr>
          <w:t>OVERVIEW</w:t>
        </w:r>
        <w:r w:rsidR="006739BA" w:rsidRPr="00DC2B65">
          <w:rPr>
            <w:rStyle w:val="Hyperlink"/>
            <w:rFonts w:eastAsia="Calibri" w:cs="Arial"/>
            <w:color w:val="auto"/>
            <w:sz w:val="20"/>
            <w:szCs w:val="20"/>
            <w:u w:val="none"/>
          </w:rPr>
          <w:tab/>
        </w:r>
        <w:r w:rsidR="008A3429" w:rsidRPr="00DC2B65">
          <w:rPr>
            <w:rStyle w:val="Hyperlink"/>
            <w:rFonts w:eastAsia="Calibri" w:cs="Arial"/>
            <w:color w:val="auto"/>
            <w:sz w:val="20"/>
            <w:szCs w:val="20"/>
            <w:u w:val="none"/>
          </w:rPr>
          <w:t>5</w:t>
        </w:r>
      </w:hyperlink>
    </w:p>
    <w:p w14:paraId="53B2F313" w14:textId="75988914" w:rsidR="00637437" w:rsidRPr="00DC2B65" w:rsidRDefault="00E26C1B" w:rsidP="006739BA">
      <w:pPr>
        <w:pStyle w:val="ListParagraph"/>
        <w:numPr>
          <w:ilvl w:val="0"/>
          <w:numId w:val="1"/>
        </w:numPr>
        <w:tabs>
          <w:tab w:val="right" w:leader="dot" w:pos="10800"/>
        </w:tabs>
        <w:spacing w:after="0" w:line="248" w:lineRule="auto"/>
        <w:ind w:left="720" w:right="19" w:hanging="450"/>
        <w:rPr>
          <w:color w:val="auto"/>
          <w:szCs w:val="20"/>
        </w:rPr>
      </w:pPr>
      <w:hyperlink w:anchor="LegalAuth" w:history="1">
        <w:r w:rsidRPr="00DC2B65">
          <w:rPr>
            <w:rStyle w:val="Hyperlink"/>
            <w:rFonts w:eastAsia="Calibri" w:cs="Calibri"/>
            <w:color w:val="auto"/>
            <w:szCs w:val="20"/>
            <w:u w:val="none"/>
          </w:rPr>
          <w:t xml:space="preserve">LEGAL AUTHORITY AND PURPOSE </w:t>
        </w:r>
        <w:r w:rsidR="006739BA" w:rsidRPr="00DC2B65">
          <w:rPr>
            <w:rStyle w:val="Hyperlink"/>
            <w:rFonts w:eastAsia="Calibri" w:cs="Calibri"/>
            <w:color w:val="auto"/>
            <w:szCs w:val="20"/>
            <w:u w:val="none"/>
          </w:rPr>
          <w:tab/>
        </w:r>
        <w:r w:rsidR="00A51D14" w:rsidRPr="00DC2B65">
          <w:rPr>
            <w:rStyle w:val="Hyperlink"/>
            <w:rFonts w:eastAsia="Calibri" w:cs="Calibri"/>
            <w:color w:val="auto"/>
            <w:szCs w:val="20"/>
            <w:u w:val="none"/>
          </w:rPr>
          <w:t>5</w:t>
        </w:r>
      </w:hyperlink>
    </w:p>
    <w:p w14:paraId="1323FC71" w14:textId="08D0AEF0" w:rsidR="00637437" w:rsidRPr="00DC2B65" w:rsidRDefault="00E26C1B" w:rsidP="006739BA">
      <w:pPr>
        <w:pStyle w:val="ListParagraph"/>
        <w:numPr>
          <w:ilvl w:val="0"/>
          <w:numId w:val="1"/>
        </w:numPr>
        <w:tabs>
          <w:tab w:val="right" w:leader="dot" w:pos="10800"/>
        </w:tabs>
        <w:spacing w:after="0" w:line="248" w:lineRule="auto"/>
        <w:ind w:left="720" w:right="19" w:hanging="450"/>
        <w:rPr>
          <w:color w:val="auto"/>
          <w:szCs w:val="20"/>
        </w:rPr>
      </w:pPr>
      <w:hyperlink w:anchor="ResourceRef" w:history="1">
        <w:r w:rsidRPr="00DC2B65">
          <w:rPr>
            <w:rStyle w:val="Hyperlink"/>
            <w:rFonts w:eastAsia="Calibri" w:cs="Calibri"/>
            <w:color w:val="auto"/>
            <w:szCs w:val="20"/>
            <w:u w:val="none"/>
          </w:rPr>
          <w:t>RESOURCE AND REFERRAL SERVICES</w:t>
        </w:r>
        <w:r w:rsidR="00930CF7" w:rsidRPr="00DC2B65">
          <w:rPr>
            <w:rStyle w:val="Hyperlink"/>
            <w:rFonts w:eastAsia="Calibri" w:cs="Calibri"/>
            <w:color w:val="auto"/>
            <w:szCs w:val="20"/>
            <w:u w:val="none"/>
          </w:rPr>
          <w:t xml:space="preserve"> </w:t>
        </w:r>
        <w:r w:rsidR="006739BA" w:rsidRPr="00DC2B65">
          <w:rPr>
            <w:rStyle w:val="Hyperlink"/>
            <w:rFonts w:eastAsia="Calibri" w:cs="Calibri"/>
            <w:color w:val="auto"/>
            <w:szCs w:val="20"/>
            <w:u w:val="none"/>
          </w:rPr>
          <w:tab/>
        </w:r>
        <w:r w:rsidR="00E65107" w:rsidRPr="00DC2B65">
          <w:rPr>
            <w:rStyle w:val="Hyperlink"/>
            <w:rFonts w:eastAsia="Calibri" w:cs="Calibri"/>
            <w:color w:val="auto"/>
            <w:szCs w:val="20"/>
            <w:u w:val="none"/>
          </w:rPr>
          <w:t>5</w:t>
        </w:r>
      </w:hyperlink>
    </w:p>
    <w:p w14:paraId="66983B0A" w14:textId="3C8CD32B" w:rsidR="00637437" w:rsidRPr="00DC2B65" w:rsidRDefault="00E26C1B" w:rsidP="006739BA">
      <w:pPr>
        <w:numPr>
          <w:ilvl w:val="0"/>
          <w:numId w:val="1"/>
        </w:numPr>
        <w:tabs>
          <w:tab w:val="right" w:leader="dot" w:pos="10800"/>
        </w:tabs>
        <w:spacing w:after="0" w:line="248" w:lineRule="auto"/>
        <w:ind w:left="720" w:right="19" w:hanging="450"/>
        <w:rPr>
          <w:color w:val="auto"/>
          <w:szCs w:val="20"/>
        </w:rPr>
      </w:pPr>
      <w:hyperlink w:anchor="ParentChoice" w:history="1">
        <w:r w:rsidRPr="00DC2B65">
          <w:rPr>
            <w:rStyle w:val="Hyperlink"/>
            <w:rFonts w:eastAsia="Calibri" w:cs="Calibri"/>
            <w:color w:val="auto"/>
            <w:szCs w:val="20"/>
            <w:u w:val="none"/>
          </w:rPr>
          <w:t xml:space="preserve">PARENTAL </w:t>
        </w:r>
        <w:r w:rsidR="00904CDF" w:rsidRPr="00DC2B65">
          <w:rPr>
            <w:rStyle w:val="Hyperlink"/>
            <w:rFonts w:eastAsia="Calibri" w:cs="Calibri"/>
            <w:color w:val="auto"/>
            <w:szCs w:val="20"/>
            <w:u w:val="none"/>
          </w:rPr>
          <w:t>CHOICE</w:t>
        </w:r>
        <w:r w:rsidR="006739BA" w:rsidRPr="00DC2B65">
          <w:rPr>
            <w:rStyle w:val="Hyperlink"/>
            <w:rFonts w:eastAsia="Calibri" w:cs="Calibri"/>
            <w:color w:val="auto"/>
            <w:szCs w:val="20"/>
            <w:u w:val="none"/>
          </w:rPr>
          <w:tab/>
        </w:r>
        <w:r w:rsidR="00A14C3A" w:rsidRPr="00DC2B65">
          <w:rPr>
            <w:rStyle w:val="Hyperlink"/>
            <w:rFonts w:eastAsia="Calibri" w:cs="Calibri"/>
            <w:color w:val="auto"/>
            <w:szCs w:val="20"/>
            <w:u w:val="none"/>
          </w:rPr>
          <w:t>5</w:t>
        </w:r>
      </w:hyperlink>
    </w:p>
    <w:p w14:paraId="791DCD1D" w14:textId="2E4D1A44" w:rsidR="00594570" w:rsidRPr="00DC2B65" w:rsidRDefault="00E26C1B" w:rsidP="006739BA">
      <w:pPr>
        <w:numPr>
          <w:ilvl w:val="0"/>
          <w:numId w:val="1"/>
        </w:numPr>
        <w:tabs>
          <w:tab w:val="right" w:leader="dot" w:pos="10800"/>
        </w:tabs>
        <w:spacing w:after="0" w:line="248" w:lineRule="auto"/>
        <w:ind w:left="720" w:right="19" w:hanging="450"/>
        <w:rPr>
          <w:color w:val="auto"/>
          <w:szCs w:val="20"/>
        </w:rPr>
      </w:pPr>
      <w:hyperlink w:anchor="Confidential" w:history="1">
        <w:r w:rsidRPr="00DC2B65">
          <w:rPr>
            <w:rStyle w:val="Hyperlink"/>
            <w:rFonts w:eastAsia="Calibri" w:cs="Calibri"/>
            <w:color w:val="auto"/>
            <w:szCs w:val="20"/>
            <w:u w:val="none"/>
          </w:rPr>
          <w:t xml:space="preserve">CONFIDENTIALITY </w:t>
        </w:r>
        <w:r w:rsidR="006739BA" w:rsidRPr="00DC2B65">
          <w:rPr>
            <w:rStyle w:val="Hyperlink"/>
            <w:rFonts w:eastAsia="Calibri" w:cs="Calibri"/>
            <w:color w:val="auto"/>
            <w:szCs w:val="20"/>
            <w:u w:val="none"/>
          </w:rPr>
          <w:tab/>
        </w:r>
        <w:r w:rsidR="00A14C3A" w:rsidRPr="00DC2B65">
          <w:rPr>
            <w:rStyle w:val="Hyperlink"/>
            <w:rFonts w:eastAsia="Calibri" w:cs="Calibri"/>
            <w:color w:val="auto"/>
            <w:szCs w:val="20"/>
            <w:u w:val="none"/>
          </w:rPr>
          <w:t>6</w:t>
        </w:r>
      </w:hyperlink>
    </w:p>
    <w:p w14:paraId="0752D39D" w14:textId="73F5B371" w:rsidR="00594570" w:rsidRPr="00DC2B65" w:rsidRDefault="00E26C1B" w:rsidP="006739BA">
      <w:pPr>
        <w:numPr>
          <w:ilvl w:val="0"/>
          <w:numId w:val="1"/>
        </w:numPr>
        <w:tabs>
          <w:tab w:val="right" w:leader="dot" w:pos="10800"/>
        </w:tabs>
        <w:spacing w:after="0" w:line="248" w:lineRule="auto"/>
        <w:ind w:left="720" w:right="19" w:hanging="450"/>
        <w:rPr>
          <w:color w:val="auto"/>
          <w:szCs w:val="20"/>
        </w:rPr>
      </w:pPr>
      <w:hyperlink w:anchor="ClientRecords" w:history="1">
        <w:r w:rsidRPr="00DC2B65">
          <w:rPr>
            <w:rStyle w:val="Hyperlink"/>
            <w:rFonts w:eastAsia="Calibri" w:cs="Calibri"/>
            <w:color w:val="auto"/>
            <w:szCs w:val="20"/>
            <w:u w:val="none"/>
          </w:rPr>
          <w:t xml:space="preserve">CLIENT RECORDS </w:t>
        </w:r>
        <w:r w:rsidR="006739BA" w:rsidRPr="00DC2B65">
          <w:rPr>
            <w:rStyle w:val="Hyperlink"/>
            <w:rFonts w:eastAsia="Calibri" w:cs="Calibri"/>
            <w:color w:val="auto"/>
            <w:szCs w:val="20"/>
            <w:u w:val="none"/>
          </w:rPr>
          <w:tab/>
        </w:r>
        <w:r w:rsidR="00A14C3A" w:rsidRPr="00DC2B65">
          <w:rPr>
            <w:rStyle w:val="Hyperlink"/>
            <w:rFonts w:eastAsia="Calibri" w:cs="Calibri"/>
            <w:color w:val="auto"/>
            <w:szCs w:val="20"/>
            <w:u w:val="none"/>
          </w:rPr>
          <w:t>6</w:t>
        </w:r>
      </w:hyperlink>
    </w:p>
    <w:p w14:paraId="0F8CEE1A" w14:textId="3DCF7835" w:rsidR="00930CF7" w:rsidRPr="00DC2B65" w:rsidRDefault="00E26C1B" w:rsidP="006739BA">
      <w:pPr>
        <w:numPr>
          <w:ilvl w:val="0"/>
          <w:numId w:val="1"/>
        </w:numPr>
        <w:tabs>
          <w:tab w:val="right" w:leader="dot" w:pos="10800"/>
        </w:tabs>
        <w:spacing w:after="0" w:line="248" w:lineRule="auto"/>
        <w:ind w:left="720" w:right="19" w:hanging="450"/>
        <w:rPr>
          <w:color w:val="auto"/>
          <w:szCs w:val="20"/>
        </w:rPr>
      </w:pPr>
      <w:hyperlink w:anchor="ParentAccess" w:history="1">
        <w:r w:rsidRPr="00DC2B65">
          <w:rPr>
            <w:rStyle w:val="Hyperlink"/>
            <w:rFonts w:eastAsia="Calibri" w:cs="Calibri"/>
            <w:color w:val="auto"/>
            <w:szCs w:val="20"/>
            <w:u w:val="none"/>
          </w:rPr>
          <w:t xml:space="preserve">PARENT </w:t>
        </w:r>
        <w:r w:rsidR="00904CDF" w:rsidRPr="00DC2B65">
          <w:rPr>
            <w:rStyle w:val="Hyperlink"/>
            <w:rFonts w:eastAsia="Calibri" w:cs="Calibri"/>
            <w:color w:val="auto"/>
            <w:szCs w:val="20"/>
            <w:u w:val="none"/>
          </w:rPr>
          <w:t>ACCESS</w:t>
        </w:r>
        <w:r w:rsidR="006739BA" w:rsidRPr="00DC2B65">
          <w:rPr>
            <w:rStyle w:val="Hyperlink"/>
            <w:rFonts w:eastAsia="Calibri" w:cs="Calibri"/>
            <w:color w:val="auto"/>
            <w:szCs w:val="20"/>
            <w:u w:val="none"/>
          </w:rPr>
          <w:tab/>
        </w:r>
        <w:r w:rsidR="00153260" w:rsidRPr="00DC2B65">
          <w:rPr>
            <w:rStyle w:val="Hyperlink"/>
            <w:rFonts w:eastAsia="Calibri" w:cs="Calibri"/>
            <w:color w:val="auto"/>
            <w:szCs w:val="20"/>
            <w:u w:val="none"/>
          </w:rPr>
          <w:t>6</w:t>
        </w:r>
      </w:hyperlink>
    </w:p>
    <w:p w14:paraId="2C971A89" w14:textId="561F09F6" w:rsidR="00637437" w:rsidRPr="00DC2B65" w:rsidRDefault="00E26C1B" w:rsidP="006739BA">
      <w:pPr>
        <w:numPr>
          <w:ilvl w:val="0"/>
          <w:numId w:val="1"/>
        </w:numPr>
        <w:tabs>
          <w:tab w:val="right" w:leader="dot" w:pos="10800"/>
        </w:tabs>
        <w:spacing w:after="0" w:line="248" w:lineRule="auto"/>
        <w:ind w:left="720" w:right="19" w:hanging="450"/>
        <w:rPr>
          <w:color w:val="auto"/>
          <w:szCs w:val="20"/>
        </w:rPr>
      </w:pPr>
      <w:hyperlink w:anchor="EligibilityOverview" w:history="1">
        <w:r w:rsidRPr="00DC2B65">
          <w:rPr>
            <w:rStyle w:val="Hyperlink"/>
            <w:rFonts w:eastAsia="Calibri" w:cs="Calibri"/>
            <w:color w:val="auto"/>
            <w:szCs w:val="20"/>
            <w:u w:val="none"/>
          </w:rPr>
          <w:t xml:space="preserve">ELIGIBILITY </w:t>
        </w:r>
        <w:r w:rsidR="00930CF7" w:rsidRPr="00DC2B65">
          <w:rPr>
            <w:rStyle w:val="Hyperlink"/>
            <w:rFonts w:eastAsia="Calibri" w:cs="Calibri"/>
            <w:color w:val="auto"/>
            <w:szCs w:val="20"/>
            <w:u w:val="none"/>
          </w:rPr>
          <w:t>OVERVIEW</w:t>
        </w:r>
        <w:r w:rsidR="006739BA" w:rsidRPr="00DC2B65">
          <w:rPr>
            <w:rStyle w:val="Hyperlink"/>
            <w:rFonts w:eastAsia="Calibri" w:cs="Calibri"/>
            <w:color w:val="auto"/>
            <w:szCs w:val="20"/>
            <w:u w:val="none"/>
          </w:rPr>
          <w:tab/>
        </w:r>
        <w:r w:rsidR="00A14C3A" w:rsidRPr="00DC2B65">
          <w:rPr>
            <w:rStyle w:val="Hyperlink"/>
            <w:rFonts w:eastAsia="Calibri" w:cs="Calibri"/>
            <w:color w:val="auto"/>
            <w:szCs w:val="20"/>
            <w:u w:val="none"/>
          </w:rPr>
          <w:t>7</w:t>
        </w:r>
      </w:hyperlink>
    </w:p>
    <w:p w14:paraId="3BE1D15C" w14:textId="71C69BC8" w:rsidR="00637437" w:rsidRPr="00DC2B65" w:rsidRDefault="00904CDF" w:rsidP="00184656">
      <w:pPr>
        <w:pStyle w:val="ListParagraph"/>
        <w:numPr>
          <w:ilvl w:val="0"/>
          <w:numId w:val="151"/>
        </w:numPr>
        <w:tabs>
          <w:tab w:val="right" w:leader="dot" w:pos="10800"/>
        </w:tabs>
        <w:ind w:left="1080"/>
        <w:rPr>
          <w:caps/>
          <w:color w:val="auto"/>
        </w:rPr>
      </w:pPr>
      <w:hyperlink w:anchor="EligibilityOverviewGen" w:history="1">
        <w:r w:rsidRPr="00DC2B65">
          <w:rPr>
            <w:rStyle w:val="Hyperlink"/>
            <w:caps/>
            <w:color w:val="auto"/>
            <w:u w:val="none"/>
          </w:rPr>
          <w:t>General</w:t>
        </w:r>
        <w:r w:rsidR="006739BA" w:rsidRPr="00DC2B65">
          <w:rPr>
            <w:rStyle w:val="Hyperlink"/>
            <w:caps/>
            <w:color w:val="auto"/>
            <w:u w:val="none"/>
          </w:rPr>
          <w:tab/>
        </w:r>
        <w:r w:rsidR="00A14C3A" w:rsidRPr="00DC2B65">
          <w:rPr>
            <w:rStyle w:val="Hyperlink"/>
            <w:caps/>
            <w:color w:val="auto"/>
            <w:u w:val="none"/>
          </w:rPr>
          <w:t>7</w:t>
        </w:r>
      </w:hyperlink>
      <w:r w:rsidR="00E26C1B" w:rsidRPr="00DC2B65">
        <w:rPr>
          <w:caps/>
          <w:color w:val="auto"/>
        </w:rPr>
        <w:t xml:space="preserve"> </w:t>
      </w:r>
    </w:p>
    <w:p w14:paraId="61299D39" w14:textId="6AD10C99" w:rsidR="00637437" w:rsidRPr="00DC2B65" w:rsidRDefault="00E26C1B" w:rsidP="00184656">
      <w:pPr>
        <w:pStyle w:val="ListParagraph"/>
        <w:numPr>
          <w:ilvl w:val="0"/>
          <w:numId w:val="151"/>
        </w:numPr>
        <w:tabs>
          <w:tab w:val="right" w:leader="dot" w:pos="10800"/>
        </w:tabs>
        <w:ind w:left="1080"/>
        <w:rPr>
          <w:caps/>
          <w:color w:val="auto"/>
        </w:rPr>
      </w:pPr>
      <w:hyperlink w:anchor="ParentElig" w:history="1">
        <w:r w:rsidRPr="00DC2B65">
          <w:rPr>
            <w:rStyle w:val="Hyperlink"/>
            <w:caps/>
            <w:color w:val="auto"/>
            <w:u w:val="none"/>
          </w:rPr>
          <w:t xml:space="preserve">Parent </w:t>
        </w:r>
        <w:r w:rsidR="00930CF7" w:rsidRPr="00DC2B65">
          <w:rPr>
            <w:rStyle w:val="Hyperlink"/>
            <w:caps/>
            <w:color w:val="auto"/>
            <w:u w:val="none"/>
          </w:rPr>
          <w:t>ELIGIBILITY</w:t>
        </w:r>
        <w:r w:rsidR="006739BA" w:rsidRPr="00DC2B65">
          <w:rPr>
            <w:rStyle w:val="Hyperlink"/>
            <w:caps/>
            <w:color w:val="auto"/>
            <w:u w:val="none"/>
          </w:rPr>
          <w:tab/>
        </w:r>
        <w:r w:rsidR="00A14C3A" w:rsidRPr="00DC2B65">
          <w:rPr>
            <w:rStyle w:val="Hyperlink"/>
            <w:caps/>
            <w:color w:val="auto"/>
            <w:u w:val="none"/>
          </w:rPr>
          <w:t>7</w:t>
        </w:r>
      </w:hyperlink>
    </w:p>
    <w:p w14:paraId="148175A4" w14:textId="5633935A" w:rsidR="00637437" w:rsidRPr="00DC2B65" w:rsidRDefault="00E26C1B" w:rsidP="00184656">
      <w:pPr>
        <w:pStyle w:val="ListParagraph"/>
        <w:numPr>
          <w:ilvl w:val="0"/>
          <w:numId w:val="151"/>
        </w:numPr>
        <w:tabs>
          <w:tab w:val="right" w:leader="dot" w:pos="10800"/>
        </w:tabs>
        <w:ind w:left="1080"/>
        <w:rPr>
          <w:caps/>
          <w:color w:val="auto"/>
        </w:rPr>
      </w:pPr>
      <w:hyperlink w:anchor="PurposeForCare" w:history="1">
        <w:r w:rsidRPr="00DC2B65">
          <w:rPr>
            <w:rStyle w:val="Hyperlink"/>
            <w:caps/>
            <w:color w:val="auto"/>
            <w:u w:val="none"/>
          </w:rPr>
          <w:t xml:space="preserve">Purpose of </w:t>
        </w:r>
        <w:r w:rsidR="00F05E89" w:rsidRPr="00DC2B65">
          <w:rPr>
            <w:rStyle w:val="Hyperlink"/>
            <w:caps/>
            <w:color w:val="auto"/>
            <w:u w:val="none"/>
          </w:rPr>
          <w:t>Care</w:t>
        </w:r>
        <w:r w:rsidR="006739BA" w:rsidRPr="00DC2B65">
          <w:rPr>
            <w:rStyle w:val="Hyperlink"/>
            <w:caps/>
            <w:color w:val="auto"/>
            <w:u w:val="none"/>
          </w:rPr>
          <w:tab/>
        </w:r>
        <w:r w:rsidR="00153260" w:rsidRPr="00DC2B65">
          <w:rPr>
            <w:rStyle w:val="Hyperlink"/>
            <w:caps/>
            <w:color w:val="auto"/>
            <w:u w:val="none"/>
          </w:rPr>
          <w:t>7</w:t>
        </w:r>
      </w:hyperlink>
    </w:p>
    <w:p w14:paraId="458AD790" w14:textId="3C44A783" w:rsidR="000F74EF" w:rsidRPr="00DC2B65" w:rsidRDefault="00E26C1B" w:rsidP="00184656">
      <w:pPr>
        <w:pStyle w:val="ListParagraph"/>
        <w:numPr>
          <w:ilvl w:val="0"/>
          <w:numId w:val="151"/>
        </w:numPr>
        <w:tabs>
          <w:tab w:val="right" w:leader="dot" w:pos="10800"/>
        </w:tabs>
        <w:ind w:left="1080"/>
        <w:rPr>
          <w:caps/>
          <w:color w:val="auto"/>
        </w:rPr>
      </w:pPr>
      <w:hyperlink w:anchor="ProgramElig" w:history="1">
        <w:r w:rsidRPr="00DC2B65">
          <w:rPr>
            <w:rStyle w:val="Hyperlink"/>
            <w:caps/>
            <w:color w:val="auto"/>
            <w:u w:val="none"/>
          </w:rPr>
          <w:t xml:space="preserve">Program </w:t>
        </w:r>
        <w:r w:rsidR="00F05E89" w:rsidRPr="00DC2B65">
          <w:rPr>
            <w:rStyle w:val="Hyperlink"/>
            <w:caps/>
            <w:color w:val="auto"/>
            <w:u w:val="none"/>
          </w:rPr>
          <w:t>Eligibility</w:t>
        </w:r>
        <w:r w:rsidR="006739BA" w:rsidRPr="00DC2B65">
          <w:rPr>
            <w:rStyle w:val="Hyperlink"/>
            <w:caps/>
            <w:color w:val="auto"/>
            <w:u w:val="none"/>
          </w:rPr>
          <w:tab/>
        </w:r>
        <w:r w:rsidR="00A14C3A" w:rsidRPr="00DC2B65">
          <w:rPr>
            <w:rStyle w:val="Hyperlink"/>
            <w:caps/>
            <w:color w:val="auto"/>
            <w:u w:val="none"/>
          </w:rPr>
          <w:t>8</w:t>
        </w:r>
      </w:hyperlink>
    </w:p>
    <w:p w14:paraId="7A7C97FC" w14:textId="6C088378" w:rsidR="00637437" w:rsidRPr="00DC2B65" w:rsidRDefault="00E65107" w:rsidP="00184656">
      <w:pPr>
        <w:pStyle w:val="ListParagraph"/>
        <w:numPr>
          <w:ilvl w:val="0"/>
          <w:numId w:val="151"/>
        </w:numPr>
        <w:tabs>
          <w:tab w:val="right" w:leader="dot" w:pos="10800"/>
        </w:tabs>
        <w:ind w:left="1080"/>
        <w:rPr>
          <w:caps/>
          <w:color w:val="auto"/>
        </w:rPr>
      </w:pPr>
      <w:hyperlink w:anchor="SRFundCategories" w:history="1">
        <w:r w:rsidRPr="00DC2B65">
          <w:rPr>
            <w:rStyle w:val="Hyperlink"/>
            <w:caps/>
            <w:color w:val="auto"/>
            <w:u w:val="none"/>
          </w:rPr>
          <w:t xml:space="preserve">School readiness </w:t>
        </w:r>
        <w:r w:rsidR="000F74EF" w:rsidRPr="00DC2B65">
          <w:rPr>
            <w:rStyle w:val="Hyperlink"/>
            <w:caps/>
            <w:color w:val="auto"/>
            <w:u w:val="none"/>
          </w:rPr>
          <w:t xml:space="preserve">Funding </w:t>
        </w:r>
        <w:r w:rsidRPr="00DC2B65">
          <w:rPr>
            <w:rStyle w:val="Hyperlink"/>
            <w:caps/>
            <w:color w:val="auto"/>
            <w:u w:val="none"/>
          </w:rPr>
          <w:t>categories</w:t>
        </w:r>
        <w:r w:rsidR="006739BA" w:rsidRPr="00DC2B65">
          <w:rPr>
            <w:rStyle w:val="Hyperlink"/>
            <w:caps/>
            <w:color w:val="auto"/>
            <w:szCs w:val="20"/>
            <w:u w:val="none"/>
          </w:rPr>
          <w:tab/>
        </w:r>
        <w:r w:rsidR="00A14C3A" w:rsidRPr="00DC2B65">
          <w:rPr>
            <w:rStyle w:val="Hyperlink"/>
            <w:caps/>
            <w:color w:val="auto"/>
            <w:u w:val="none"/>
          </w:rPr>
          <w:t>9</w:t>
        </w:r>
      </w:hyperlink>
    </w:p>
    <w:p w14:paraId="18DF953C" w14:textId="77777777" w:rsidR="00904CDF" w:rsidRPr="00DC2B65" w:rsidRDefault="00904CDF" w:rsidP="006739BA">
      <w:pPr>
        <w:tabs>
          <w:tab w:val="right" w:leader="dot" w:pos="10800"/>
        </w:tabs>
        <w:spacing w:after="0" w:line="259" w:lineRule="auto"/>
        <w:ind w:left="0" w:hanging="360"/>
        <w:rPr>
          <w:rFonts w:eastAsia="Calibri" w:cs="Arial"/>
          <w:b/>
          <w:color w:val="auto"/>
          <w:szCs w:val="20"/>
        </w:rPr>
      </w:pPr>
    </w:p>
    <w:p w14:paraId="546CEDD8" w14:textId="187C206A" w:rsidR="00637437" w:rsidRPr="00DC2B65" w:rsidRDefault="00E26C1B" w:rsidP="006739BA">
      <w:pPr>
        <w:tabs>
          <w:tab w:val="right" w:leader="dot" w:pos="10800"/>
        </w:tabs>
        <w:spacing w:after="0" w:line="259" w:lineRule="auto"/>
        <w:ind w:left="360" w:hanging="360"/>
        <w:rPr>
          <w:rFonts w:cs="Arial"/>
          <w:color w:val="auto"/>
          <w:szCs w:val="20"/>
        </w:rPr>
      </w:pPr>
      <w:hyperlink w:anchor="ChAP2" w:history="1">
        <w:r w:rsidRPr="00DC2B65">
          <w:rPr>
            <w:rStyle w:val="Hyperlink"/>
            <w:rFonts w:eastAsia="Calibri" w:cs="Arial"/>
            <w:b/>
            <w:color w:val="auto"/>
            <w:szCs w:val="20"/>
            <w:u w:val="none"/>
          </w:rPr>
          <w:t xml:space="preserve">CHAPTER 2 </w:t>
        </w:r>
        <w:r w:rsidR="004D074B" w:rsidRPr="00DC2B65">
          <w:rPr>
            <w:rStyle w:val="Hyperlink"/>
            <w:rFonts w:eastAsia="Calibri" w:cs="Arial"/>
            <w:b/>
            <w:color w:val="auto"/>
            <w:szCs w:val="20"/>
            <w:u w:val="none"/>
          </w:rPr>
          <w:t>-</w:t>
        </w:r>
        <w:r w:rsidRPr="00DC2B65">
          <w:rPr>
            <w:rStyle w:val="Hyperlink"/>
            <w:rFonts w:eastAsia="Calibri" w:cs="Arial"/>
            <w:b/>
            <w:color w:val="auto"/>
            <w:szCs w:val="20"/>
            <w:u w:val="none"/>
          </w:rPr>
          <w:t xml:space="preserve"> ELIGIBILITY PRIORITIES AND </w:t>
        </w:r>
        <w:r w:rsidR="00930CF7" w:rsidRPr="00DC2B65">
          <w:rPr>
            <w:rStyle w:val="Hyperlink"/>
            <w:rFonts w:eastAsia="Calibri" w:cs="Arial"/>
            <w:b/>
            <w:color w:val="auto"/>
            <w:szCs w:val="20"/>
            <w:u w:val="none"/>
          </w:rPr>
          <w:t>FAMILY PORTAL</w:t>
        </w:r>
        <w:r w:rsidR="006739BA" w:rsidRPr="00DC2B65">
          <w:rPr>
            <w:rStyle w:val="Hyperlink"/>
            <w:rFonts w:eastAsia="Calibri" w:cs="Arial"/>
            <w:b/>
            <w:color w:val="auto"/>
            <w:szCs w:val="20"/>
            <w:u w:val="none"/>
          </w:rPr>
          <w:tab/>
        </w:r>
        <w:r w:rsidR="00A14C3A" w:rsidRPr="00DC2B65">
          <w:rPr>
            <w:rStyle w:val="Hyperlink"/>
            <w:rFonts w:eastAsia="Calibri" w:cs="Arial"/>
            <w:b/>
            <w:color w:val="auto"/>
            <w:szCs w:val="20"/>
            <w:u w:val="none"/>
          </w:rPr>
          <w:t>1</w:t>
        </w:r>
        <w:r w:rsidR="008F1B69">
          <w:rPr>
            <w:rStyle w:val="Hyperlink"/>
            <w:rFonts w:eastAsia="Calibri" w:cs="Arial"/>
            <w:b/>
            <w:color w:val="auto"/>
            <w:szCs w:val="20"/>
            <w:u w:val="none"/>
          </w:rPr>
          <w:t>8</w:t>
        </w:r>
      </w:hyperlink>
    </w:p>
    <w:p w14:paraId="71ED6982" w14:textId="7A757D89" w:rsidR="00637437" w:rsidRPr="00DC2B65" w:rsidRDefault="00E26C1B" w:rsidP="006739BA">
      <w:pPr>
        <w:pStyle w:val="ListParagraph"/>
        <w:numPr>
          <w:ilvl w:val="0"/>
          <w:numId w:val="2"/>
        </w:numPr>
        <w:tabs>
          <w:tab w:val="right" w:leader="dot" w:pos="10800"/>
        </w:tabs>
        <w:spacing w:after="0" w:line="248" w:lineRule="auto"/>
        <w:ind w:left="720" w:right="19" w:hanging="450"/>
        <w:rPr>
          <w:caps/>
          <w:color w:val="auto"/>
          <w:szCs w:val="20"/>
        </w:rPr>
      </w:pPr>
      <w:hyperlink w:anchor="PriorityChild" w:history="1">
        <w:r w:rsidRPr="00DC2B65">
          <w:rPr>
            <w:rStyle w:val="Hyperlink"/>
            <w:rFonts w:eastAsia="Calibri" w:cs="Calibri"/>
            <w:caps/>
            <w:color w:val="auto"/>
            <w:szCs w:val="20"/>
            <w:u w:val="none"/>
          </w:rPr>
          <w:t xml:space="preserve">PRIORITY OF CHILDREN’S </w:t>
        </w:r>
        <w:r w:rsidR="00FE28D2" w:rsidRPr="00DC2B65">
          <w:rPr>
            <w:rStyle w:val="Hyperlink"/>
            <w:rFonts w:eastAsia="Calibri" w:cs="Calibri"/>
            <w:caps/>
            <w:color w:val="auto"/>
            <w:szCs w:val="20"/>
            <w:u w:val="none"/>
          </w:rPr>
          <w:t>ELIGIBILITY</w:t>
        </w:r>
        <w:r w:rsidR="006739BA" w:rsidRPr="00DC2B65">
          <w:rPr>
            <w:rStyle w:val="Hyperlink"/>
            <w:rFonts w:eastAsia="Calibri" w:cs="Calibri"/>
            <w:caps/>
            <w:color w:val="auto"/>
            <w:szCs w:val="20"/>
            <w:u w:val="none"/>
          </w:rPr>
          <w:tab/>
        </w:r>
        <w:r w:rsidR="00FE28D2" w:rsidRPr="00DC2B65">
          <w:rPr>
            <w:rStyle w:val="Hyperlink"/>
            <w:rFonts w:eastAsia="Calibri" w:cs="Calibri"/>
            <w:caps/>
            <w:color w:val="auto"/>
            <w:szCs w:val="20"/>
            <w:u w:val="none"/>
          </w:rPr>
          <w:t xml:space="preserve"> </w:t>
        </w:r>
        <w:r w:rsidR="008F1B69">
          <w:rPr>
            <w:rStyle w:val="Hyperlink"/>
            <w:rFonts w:eastAsia="Calibri" w:cs="Calibri"/>
            <w:caps/>
            <w:color w:val="auto"/>
            <w:szCs w:val="20"/>
            <w:u w:val="none"/>
          </w:rPr>
          <w:t>18</w:t>
        </w:r>
      </w:hyperlink>
    </w:p>
    <w:p w14:paraId="3BF58B99" w14:textId="7157643D" w:rsidR="00637437" w:rsidRPr="00DC2B65" w:rsidRDefault="008A360E" w:rsidP="006739BA">
      <w:pPr>
        <w:numPr>
          <w:ilvl w:val="0"/>
          <w:numId w:val="2"/>
        </w:numPr>
        <w:tabs>
          <w:tab w:val="right" w:leader="dot" w:pos="10800"/>
        </w:tabs>
        <w:spacing w:after="0" w:line="248" w:lineRule="auto"/>
        <w:ind w:left="720" w:right="19" w:hanging="450"/>
        <w:rPr>
          <w:caps/>
          <w:color w:val="auto"/>
          <w:szCs w:val="20"/>
        </w:rPr>
      </w:pPr>
      <w:hyperlink w:anchor="FamilyServicesPortal" w:history="1">
        <w:r w:rsidRPr="00DC2B65">
          <w:rPr>
            <w:rStyle w:val="Hyperlink"/>
            <w:rFonts w:eastAsia="Calibri" w:cs="Calibri"/>
            <w:caps/>
            <w:color w:val="auto"/>
            <w:szCs w:val="20"/>
            <w:u w:val="none"/>
          </w:rPr>
          <w:t>Family</w:t>
        </w:r>
        <w:r w:rsidR="00E65107" w:rsidRPr="00DC2B65">
          <w:rPr>
            <w:rStyle w:val="Hyperlink"/>
            <w:rFonts w:eastAsia="Calibri" w:cs="Calibri"/>
            <w:caps/>
            <w:color w:val="auto"/>
            <w:szCs w:val="20"/>
            <w:u w:val="none"/>
          </w:rPr>
          <w:t xml:space="preserve"> services</w:t>
        </w:r>
        <w:r w:rsidRPr="00DC2B65">
          <w:rPr>
            <w:rStyle w:val="Hyperlink"/>
            <w:rFonts w:eastAsia="Calibri" w:cs="Calibri"/>
            <w:caps/>
            <w:color w:val="auto"/>
            <w:szCs w:val="20"/>
            <w:u w:val="none"/>
          </w:rPr>
          <w:t xml:space="preserve"> </w:t>
        </w:r>
        <w:r w:rsidR="009B2D3D" w:rsidRPr="00DC2B65">
          <w:rPr>
            <w:rStyle w:val="Hyperlink"/>
            <w:rFonts w:eastAsia="Calibri" w:cs="Calibri"/>
            <w:caps/>
            <w:color w:val="auto"/>
            <w:szCs w:val="20"/>
            <w:u w:val="none"/>
          </w:rPr>
          <w:t>PORTAL</w:t>
        </w:r>
        <w:r w:rsidR="006739BA"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1</w:t>
        </w:r>
        <w:r w:rsidR="008F1B69">
          <w:rPr>
            <w:rStyle w:val="Hyperlink"/>
            <w:rFonts w:eastAsia="Calibri" w:cs="Calibri"/>
            <w:caps/>
            <w:color w:val="auto"/>
            <w:szCs w:val="20"/>
            <w:u w:val="none"/>
          </w:rPr>
          <w:t>8</w:t>
        </w:r>
      </w:hyperlink>
    </w:p>
    <w:p w14:paraId="55F951A9" w14:textId="345BBD93" w:rsidR="007B7D7F" w:rsidRPr="00DC2B65" w:rsidRDefault="007B7D7F" w:rsidP="00184656">
      <w:pPr>
        <w:pStyle w:val="ListParagraph"/>
        <w:numPr>
          <w:ilvl w:val="0"/>
          <w:numId w:val="83"/>
        </w:numPr>
        <w:tabs>
          <w:tab w:val="right" w:leader="dot" w:pos="10800"/>
        </w:tabs>
        <w:spacing w:after="0" w:line="247" w:lineRule="auto"/>
        <w:ind w:left="1080"/>
        <w:rPr>
          <w:caps/>
          <w:color w:val="auto"/>
          <w:szCs w:val="20"/>
        </w:rPr>
      </w:pPr>
      <w:hyperlink w:anchor="FamServicesPortalGen" w:history="1">
        <w:r w:rsidRPr="00DC2B65">
          <w:rPr>
            <w:rStyle w:val="Hyperlink"/>
            <w:caps/>
            <w:color w:val="auto"/>
            <w:szCs w:val="20"/>
            <w:u w:val="none"/>
          </w:rPr>
          <w:t>General</w:t>
        </w:r>
        <w:r w:rsidR="006739BA" w:rsidRPr="00DC2B65">
          <w:rPr>
            <w:rStyle w:val="Hyperlink"/>
            <w:caps/>
            <w:color w:val="auto"/>
            <w:szCs w:val="20"/>
            <w:u w:val="none"/>
          </w:rPr>
          <w:tab/>
        </w:r>
        <w:r w:rsidR="00CD502D" w:rsidRPr="00DC2B65">
          <w:rPr>
            <w:rStyle w:val="Hyperlink"/>
            <w:caps/>
            <w:color w:val="auto"/>
            <w:szCs w:val="20"/>
            <w:u w:val="none"/>
          </w:rPr>
          <w:t>1</w:t>
        </w:r>
        <w:r w:rsidR="008F1B69">
          <w:rPr>
            <w:rStyle w:val="Hyperlink"/>
            <w:caps/>
            <w:color w:val="auto"/>
            <w:szCs w:val="20"/>
            <w:u w:val="none"/>
          </w:rPr>
          <w:t>8</w:t>
        </w:r>
      </w:hyperlink>
    </w:p>
    <w:p w14:paraId="58BE9B82" w14:textId="47B52C7B" w:rsidR="00637437" w:rsidRPr="00DC2B65" w:rsidRDefault="00A14C3A" w:rsidP="00184656">
      <w:pPr>
        <w:pStyle w:val="ListParagraph"/>
        <w:numPr>
          <w:ilvl w:val="0"/>
          <w:numId w:val="83"/>
        </w:numPr>
        <w:tabs>
          <w:tab w:val="right" w:leader="dot" w:pos="10800"/>
        </w:tabs>
        <w:spacing w:after="0" w:line="247" w:lineRule="auto"/>
        <w:ind w:left="1080"/>
        <w:rPr>
          <w:caps/>
          <w:color w:val="auto"/>
          <w:szCs w:val="20"/>
        </w:rPr>
      </w:pPr>
      <w:hyperlink w:anchor="PrequalQuestions" w:history="1">
        <w:r w:rsidRPr="00DC2B65">
          <w:rPr>
            <w:rStyle w:val="Hyperlink"/>
            <w:rFonts w:eastAsia="Calibri" w:cs="Calibri"/>
            <w:caps/>
            <w:color w:val="auto"/>
            <w:szCs w:val="20"/>
            <w:u w:val="none"/>
          </w:rPr>
          <w:t xml:space="preserve">Prequalification questions and The </w:t>
        </w:r>
        <w:r w:rsidR="00E26C1B" w:rsidRPr="00DC2B65">
          <w:rPr>
            <w:rStyle w:val="Hyperlink"/>
            <w:rFonts w:eastAsia="Calibri" w:cs="Calibri"/>
            <w:caps/>
            <w:color w:val="auto"/>
            <w:szCs w:val="20"/>
            <w:u w:val="none"/>
          </w:rPr>
          <w:t xml:space="preserve">Application </w:t>
        </w:r>
        <w:r w:rsidR="00F05E89" w:rsidRPr="00DC2B65">
          <w:rPr>
            <w:rStyle w:val="Hyperlink"/>
            <w:rFonts w:eastAsia="Calibri" w:cs="Calibri"/>
            <w:caps/>
            <w:color w:val="auto"/>
            <w:szCs w:val="20"/>
            <w:u w:val="none"/>
          </w:rPr>
          <w:t>Process</w:t>
        </w:r>
        <w:r w:rsidR="006739BA"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1</w:t>
        </w:r>
        <w:r w:rsidR="008F1B69">
          <w:rPr>
            <w:rStyle w:val="Hyperlink"/>
            <w:rFonts w:eastAsia="Calibri" w:cs="Calibri"/>
            <w:caps/>
            <w:color w:val="auto"/>
            <w:szCs w:val="20"/>
            <w:u w:val="none"/>
          </w:rPr>
          <w:t>9</w:t>
        </w:r>
      </w:hyperlink>
    </w:p>
    <w:p w14:paraId="23609F46" w14:textId="0C784FD7" w:rsidR="00CD502D" w:rsidRPr="00DC2B65" w:rsidRDefault="00FE28D2" w:rsidP="00184656">
      <w:pPr>
        <w:pStyle w:val="ListParagraph"/>
        <w:numPr>
          <w:ilvl w:val="0"/>
          <w:numId w:val="83"/>
        </w:numPr>
        <w:tabs>
          <w:tab w:val="right" w:leader="dot" w:pos="10800"/>
        </w:tabs>
        <w:spacing w:after="0" w:line="247" w:lineRule="auto"/>
        <w:ind w:left="1080"/>
        <w:rPr>
          <w:caps/>
          <w:color w:val="auto"/>
          <w:szCs w:val="20"/>
        </w:rPr>
      </w:pPr>
      <w:hyperlink w:anchor="WLManagement" w:history="1">
        <w:r w:rsidRPr="00DC2B65">
          <w:rPr>
            <w:rStyle w:val="Hyperlink"/>
            <w:rFonts w:eastAsia="Calibri" w:cs="Calibri"/>
            <w:caps/>
            <w:color w:val="auto"/>
            <w:szCs w:val="20"/>
            <w:u w:val="none"/>
          </w:rPr>
          <w:t>Wait</w:t>
        </w:r>
        <w:r w:rsidR="00A14C3A" w:rsidRPr="00DC2B65">
          <w:rPr>
            <w:rStyle w:val="Hyperlink"/>
            <w:rFonts w:eastAsia="Calibri" w:cs="Calibri"/>
            <w:caps/>
            <w:color w:val="auto"/>
            <w:szCs w:val="20"/>
            <w:u w:val="none"/>
          </w:rPr>
          <w:t xml:space="preserve">ing </w:t>
        </w:r>
        <w:r w:rsidRPr="00DC2B65">
          <w:rPr>
            <w:rStyle w:val="Hyperlink"/>
            <w:rFonts w:eastAsia="Calibri" w:cs="Calibri"/>
            <w:caps/>
            <w:color w:val="auto"/>
            <w:szCs w:val="20"/>
            <w:u w:val="none"/>
          </w:rPr>
          <w:t>list</w:t>
        </w:r>
        <w:r w:rsidR="00A14C3A" w:rsidRPr="00DC2B65">
          <w:rPr>
            <w:rStyle w:val="Hyperlink"/>
            <w:rFonts w:eastAsia="Calibri" w:cs="Calibri"/>
            <w:caps/>
            <w:color w:val="auto"/>
            <w:szCs w:val="20"/>
            <w:u w:val="none"/>
          </w:rPr>
          <w:t xml:space="preserve"> management</w:t>
        </w:r>
        <w:r w:rsidR="006739BA"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1</w:t>
        </w:r>
        <w:r w:rsidR="008F1B69">
          <w:rPr>
            <w:rStyle w:val="Hyperlink"/>
            <w:rFonts w:eastAsia="Calibri" w:cs="Calibri"/>
            <w:caps/>
            <w:color w:val="auto"/>
            <w:szCs w:val="20"/>
            <w:u w:val="none"/>
          </w:rPr>
          <w:t>9</w:t>
        </w:r>
      </w:hyperlink>
    </w:p>
    <w:p w14:paraId="4CCAFA20" w14:textId="01780D65" w:rsidR="00637437" w:rsidRPr="00680D24" w:rsidRDefault="00CD502D" w:rsidP="00184656">
      <w:pPr>
        <w:pStyle w:val="ListParagraph"/>
        <w:numPr>
          <w:ilvl w:val="0"/>
          <w:numId w:val="83"/>
        </w:numPr>
        <w:tabs>
          <w:tab w:val="right" w:leader="dot" w:pos="10800"/>
        </w:tabs>
        <w:spacing w:after="0" w:line="247" w:lineRule="auto"/>
        <w:ind w:left="1080"/>
        <w:rPr>
          <w:rStyle w:val="Hyperlink"/>
          <w:caps/>
          <w:color w:val="auto"/>
          <w:szCs w:val="20"/>
          <w:u w:val="none"/>
        </w:rPr>
      </w:pPr>
      <w:hyperlink w:anchor="ReApp" w:history="1">
        <w:r w:rsidRPr="00DC2B65">
          <w:rPr>
            <w:rStyle w:val="Hyperlink"/>
            <w:rFonts w:eastAsia="Calibri" w:cs="Calibri"/>
            <w:caps/>
            <w:color w:val="auto"/>
            <w:szCs w:val="20"/>
            <w:u w:val="none"/>
          </w:rPr>
          <w:t>Reapplication</w:t>
        </w:r>
        <w:r w:rsidR="006739BA" w:rsidRPr="00DC2B65">
          <w:rPr>
            <w:rStyle w:val="Hyperlink"/>
            <w:rFonts w:eastAsia="Calibri" w:cs="Calibri"/>
            <w:caps/>
            <w:color w:val="auto"/>
            <w:szCs w:val="20"/>
            <w:u w:val="none"/>
          </w:rPr>
          <w:tab/>
        </w:r>
        <w:r w:rsidR="008F1B69">
          <w:rPr>
            <w:rStyle w:val="Hyperlink"/>
            <w:rFonts w:eastAsia="Calibri" w:cs="Calibri"/>
            <w:caps/>
            <w:color w:val="auto"/>
            <w:szCs w:val="20"/>
            <w:u w:val="none"/>
          </w:rPr>
          <w:t>20</w:t>
        </w:r>
      </w:hyperlink>
    </w:p>
    <w:p w14:paraId="21EA7239" w14:textId="77777777" w:rsidR="00904CDF" w:rsidRPr="00DC2B65" w:rsidRDefault="00904CDF" w:rsidP="00F77D26">
      <w:pPr>
        <w:tabs>
          <w:tab w:val="right" w:leader="dot" w:pos="10800"/>
        </w:tabs>
        <w:spacing w:after="0" w:line="259" w:lineRule="auto"/>
        <w:ind w:left="0" w:firstLine="0"/>
        <w:rPr>
          <w:rFonts w:eastAsia="Calibri" w:cs="Arial"/>
          <w:b/>
          <w:color w:val="auto"/>
          <w:szCs w:val="20"/>
        </w:rPr>
      </w:pPr>
    </w:p>
    <w:p w14:paraId="3A2CAAF5" w14:textId="7EB532D0" w:rsidR="00637437" w:rsidRPr="00DC2B65" w:rsidRDefault="00E26C1B" w:rsidP="006739BA">
      <w:pPr>
        <w:tabs>
          <w:tab w:val="right" w:leader="dot" w:pos="10800"/>
        </w:tabs>
        <w:spacing w:after="0" w:line="259" w:lineRule="auto"/>
        <w:ind w:left="360" w:hanging="360"/>
        <w:rPr>
          <w:rFonts w:cs="Arial"/>
          <w:color w:val="auto"/>
          <w:szCs w:val="20"/>
        </w:rPr>
      </w:pPr>
      <w:hyperlink w:anchor="CHAP3" w:history="1">
        <w:r w:rsidRPr="00DC2B65">
          <w:rPr>
            <w:rStyle w:val="Hyperlink"/>
            <w:rFonts w:eastAsia="Calibri" w:cs="Arial"/>
            <w:b/>
            <w:color w:val="auto"/>
            <w:szCs w:val="20"/>
            <w:u w:val="none"/>
          </w:rPr>
          <w:t xml:space="preserve">CHAPTER 3 - CHILD CARE PROVIDER ELIGIBILITY FOR SR </w:t>
        </w:r>
        <w:r w:rsidR="00BF10B1" w:rsidRPr="00DC2B65">
          <w:rPr>
            <w:rStyle w:val="Hyperlink"/>
            <w:rFonts w:eastAsia="Calibri" w:cs="Arial"/>
            <w:b/>
            <w:color w:val="auto"/>
            <w:szCs w:val="20"/>
            <w:u w:val="none"/>
          </w:rPr>
          <w:t>PROGRAM</w:t>
        </w:r>
        <w:r w:rsidR="006739BA" w:rsidRPr="00DC2B65">
          <w:rPr>
            <w:rStyle w:val="Hyperlink"/>
            <w:rFonts w:eastAsia="Calibri" w:cs="Arial"/>
            <w:b/>
            <w:color w:val="auto"/>
            <w:szCs w:val="20"/>
            <w:u w:val="none"/>
          </w:rPr>
          <w:tab/>
        </w:r>
        <w:r w:rsidR="00A60298" w:rsidRPr="00DC2B65">
          <w:rPr>
            <w:rStyle w:val="Hyperlink"/>
            <w:rFonts w:eastAsia="Calibri" w:cs="Arial"/>
            <w:b/>
            <w:color w:val="auto"/>
            <w:szCs w:val="20"/>
            <w:u w:val="none"/>
          </w:rPr>
          <w:t>2</w:t>
        </w:r>
        <w:r w:rsidR="008F1B69">
          <w:rPr>
            <w:rStyle w:val="Hyperlink"/>
            <w:rFonts w:eastAsia="Calibri" w:cs="Arial"/>
            <w:b/>
            <w:color w:val="auto"/>
            <w:szCs w:val="20"/>
            <w:u w:val="none"/>
          </w:rPr>
          <w:t>1</w:t>
        </w:r>
      </w:hyperlink>
    </w:p>
    <w:p w14:paraId="2E9D70EB" w14:textId="77777777" w:rsidR="00463DCC" w:rsidRDefault="00463DCC" w:rsidP="00F77D26">
      <w:pPr>
        <w:tabs>
          <w:tab w:val="right" w:leader="dot" w:pos="10800"/>
        </w:tabs>
        <w:spacing w:after="0" w:line="259" w:lineRule="auto"/>
        <w:ind w:left="0" w:firstLine="0"/>
        <w:rPr>
          <w:rFonts w:eastAsia="Calibri" w:cs="Arial"/>
          <w:b/>
          <w:caps/>
          <w:color w:val="auto"/>
          <w:szCs w:val="20"/>
        </w:rPr>
      </w:pPr>
    </w:p>
    <w:p w14:paraId="763E93A7" w14:textId="77777777" w:rsidR="00F77D26" w:rsidRPr="00DC2B65" w:rsidRDefault="00F77D26" w:rsidP="00F77D26">
      <w:pPr>
        <w:tabs>
          <w:tab w:val="right" w:leader="dot" w:pos="10800"/>
        </w:tabs>
        <w:spacing w:after="0" w:line="259" w:lineRule="auto"/>
        <w:ind w:left="0" w:firstLine="0"/>
        <w:rPr>
          <w:rFonts w:eastAsia="Calibri" w:cs="Arial"/>
          <w:b/>
          <w:caps/>
          <w:color w:val="auto"/>
          <w:szCs w:val="20"/>
        </w:rPr>
      </w:pPr>
    </w:p>
    <w:p w14:paraId="2935D406" w14:textId="3A2B3180" w:rsidR="00637437" w:rsidRPr="00DC2B65" w:rsidRDefault="00E26C1B" w:rsidP="00BE6F2A">
      <w:pPr>
        <w:tabs>
          <w:tab w:val="right" w:leader="dot" w:pos="10800"/>
        </w:tabs>
        <w:spacing w:after="0" w:line="259" w:lineRule="auto"/>
        <w:ind w:left="10" w:hanging="10"/>
        <w:rPr>
          <w:rFonts w:cs="Arial"/>
          <w:caps/>
          <w:color w:val="auto"/>
          <w:szCs w:val="20"/>
        </w:rPr>
      </w:pPr>
      <w:hyperlink w:anchor="CHAP4" w:history="1">
        <w:r w:rsidRPr="00DC2B65">
          <w:rPr>
            <w:rStyle w:val="Hyperlink"/>
            <w:rFonts w:eastAsia="Calibri" w:cs="Arial"/>
            <w:b/>
            <w:caps/>
            <w:color w:val="auto"/>
            <w:szCs w:val="20"/>
            <w:u w:val="none"/>
          </w:rPr>
          <w:t>CHAPTER 4 -</w:t>
        </w:r>
        <w:r w:rsidR="004D074B" w:rsidRPr="00DC2B65">
          <w:rPr>
            <w:rStyle w:val="Hyperlink"/>
            <w:rFonts w:eastAsia="Calibri" w:cs="Arial"/>
            <w:b/>
            <w:caps/>
            <w:color w:val="auto"/>
            <w:szCs w:val="20"/>
            <w:u w:val="none"/>
          </w:rPr>
          <w:t xml:space="preserve"> </w:t>
        </w:r>
        <w:r w:rsidRPr="00DC2B65">
          <w:rPr>
            <w:rStyle w:val="Hyperlink"/>
            <w:rFonts w:eastAsia="Calibri" w:cs="Arial"/>
            <w:b/>
            <w:caps/>
            <w:color w:val="auto"/>
            <w:szCs w:val="20"/>
            <w:u w:val="none"/>
          </w:rPr>
          <w:t xml:space="preserve">ELIGIBILITY </w:t>
        </w:r>
        <w:r w:rsidR="009B2D3D" w:rsidRPr="00DC2B65">
          <w:rPr>
            <w:rStyle w:val="Hyperlink"/>
            <w:rFonts w:eastAsia="Calibri" w:cs="Arial"/>
            <w:b/>
            <w:caps/>
            <w:color w:val="auto"/>
            <w:szCs w:val="20"/>
            <w:u w:val="none"/>
          </w:rPr>
          <w:t>DETERMINATION</w:t>
        </w:r>
        <w:r w:rsidR="006739BA" w:rsidRPr="00DC2B65">
          <w:rPr>
            <w:rStyle w:val="Hyperlink"/>
            <w:rFonts w:eastAsia="Calibri" w:cs="Arial"/>
            <w:b/>
            <w:caps/>
            <w:color w:val="auto"/>
            <w:szCs w:val="20"/>
            <w:u w:val="none"/>
          </w:rPr>
          <w:tab/>
        </w:r>
        <w:r w:rsidR="00CD502D" w:rsidRPr="00DC2B65">
          <w:rPr>
            <w:rStyle w:val="Hyperlink"/>
            <w:rFonts w:eastAsia="Calibri" w:cs="Arial"/>
            <w:b/>
            <w:caps/>
            <w:color w:val="auto"/>
            <w:szCs w:val="20"/>
            <w:u w:val="none"/>
          </w:rPr>
          <w:t>2</w:t>
        </w:r>
        <w:r w:rsidR="00BF7329">
          <w:rPr>
            <w:rStyle w:val="Hyperlink"/>
            <w:rFonts w:eastAsia="Calibri" w:cs="Arial"/>
            <w:b/>
            <w:caps/>
            <w:color w:val="auto"/>
            <w:szCs w:val="20"/>
            <w:u w:val="none"/>
          </w:rPr>
          <w:t>2</w:t>
        </w:r>
      </w:hyperlink>
    </w:p>
    <w:p w14:paraId="1113A6BA" w14:textId="2616E0BB" w:rsidR="00637437" w:rsidRPr="00DC2B65" w:rsidRDefault="00E26C1B" w:rsidP="00184656">
      <w:pPr>
        <w:pStyle w:val="ListParagraph"/>
        <w:numPr>
          <w:ilvl w:val="0"/>
          <w:numId w:val="69"/>
        </w:numPr>
        <w:tabs>
          <w:tab w:val="right" w:leader="dot" w:pos="10800"/>
        </w:tabs>
        <w:spacing w:after="0" w:line="248" w:lineRule="auto"/>
        <w:ind w:left="720" w:right="19" w:hanging="450"/>
        <w:rPr>
          <w:caps/>
          <w:color w:val="auto"/>
          <w:szCs w:val="20"/>
        </w:rPr>
      </w:pPr>
      <w:hyperlink w:anchor="ExpectationsOfEligStaff" w:history="1">
        <w:r w:rsidRPr="00DC2B65">
          <w:rPr>
            <w:rStyle w:val="Hyperlink"/>
            <w:rFonts w:eastAsia="Calibri" w:cs="Calibri"/>
            <w:caps/>
            <w:color w:val="auto"/>
            <w:szCs w:val="20"/>
            <w:u w:val="none"/>
          </w:rPr>
          <w:t xml:space="preserve">EXPECTATIONS OF ELIGIBILITY </w:t>
        </w:r>
        <w:r w:rsidR="004D074B" w:rsidRPr="00DC2B65">
          <w:rPr>
            <w:rStyle w:val="Hyperlink"/>
            <w:rFonts w:eastAsia="Calibri" w:cs="Calibri"/>
            <w:caps/>
            <w:color w:val="auto"/>
            <w:szCs w:val="20"/>
            <w:u w:val="none"/>
          </w:rPr>
          <w:t>STAFF</w:t>
        </w:r>
        <w:r w:rsidR="006739BA"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2</w:t>
        </w:r>
        <w:r w:rsidR="00BF7329">
          <w:rPr>
            <w:rStyle w:val="Hyperlink"/>
            <w:rFonts w:eastAsia="Calibri" w:cs="Calibri"/>
            <w:caps/>
            <w:color w:val="auto"/>
            <w:szCs w:val="20"/>
            <w:u w:val="none"/>
          </w:rPr>
          <w:t>2</w:t>
        </w:r>
      </w:hyperlink>
      <w:r w:rsidRPr="00DC2B65">
        <w:rPr>
          <w:rFonts w:eastAsia="Calibri" w:cs="Calibri"/>
          <w:caps/>
          <w:color w:val="auto"/>
          <w:szCs w:val="20"/>
        </w:rPr>
        <w:t xml:space="preserve"> </w:t>
      </w:r>
    </w:p>
    <w:p w14:paraId="39EFD80E" w14:textId="56B8289E" w:rsidR="00637437" w:rsidRPr="00DC2B65" w:rsidRDefault="00E26C1B" w:rsidP="00184656">
      <w:pPr>
        <w:pStyle w:val="ListParagraph"/>
        <w:numPr>
          <w:ilvl w:val="0"/>
          <w:numId w:val="69"/>
        </w:numPr>
        <w:tabs>
          <w:tab w:val="right" w:leader="dot" w:pos="10800"/>
        </w:tabs>
        <w:spacing w:after="0" w:line="248" w:lineRule="auto"/>
        <w:ind w:left="720" w:right="19" w:hanging="450"/>
        <w:rPr>
          <w:caps/>
          <w:color w:val="auto"/>
          <w:szCs w:val="20"/>
        </w:rPr>
      </w:pPr>
      <w:hyperlink w:anchor="FamilySupport" w:history="1">
        <w:r w:rsidRPr="00DC2B65">
          <w:rPr>
            <w:rStyle w:val="Hyperlink"/>
            <w:rFonts w:eastAsia="Calibri" w:cs="Calibri"/>
            <w:caps/>
            <w:color w:val="auto"/>
            <w:szCs w:val="20"/>
            <w:u w:val="none"/>
          </w:rPr>
          <w:t xml:space="preserve">FAMILY SUPPORT </w:t>
        </w:r>
        <w:r w:rsidR="004D074B" w:rsidRPr="00DC2B65">
          <w:rPr>
            <w:rStyle w:val="Hyperlink"/>
            <w:rFonts w:eastAsia="Calibri" w:cs="Calibri"/>
            <w:caps/>
            <w:color w:val="auto"/>
            <w:szCs w:val="20"/>
            <w:u w:val="none"/>
          </w:rPr>
          <w:t>SERVICES</w:t>
        </w:r>
        <w:r w:rsidR="006739BA"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2</w:t>
        </w:r>
        <w:r w:rsidR="00BF7329">
          <w:rPr>
            <w:rStyle w:val="Hyperlink"/>
            <w:rFonts w:eastAsia="Calibri" w:cs="Calibri"/>
            <w:caps/>
            <w:color w:val="auto"/>
            <w:szCs w:val="20"/>
            <w:u w:val="none"/>
          </w:rPr>
          <w:t>2</w:t>
        </w:r>
      </w:hyperlink>
      <w:r w:rsidRPr="00DC2B65">
        <w:rPr>
          <w:rFonts w:eastAsia="Calibri" w:cs="Calibri"/>
          <w:caps/>
          <w:color w:val="auto"/>
          <w:szCs w:val="20"/>
        </w:rPr>
        <w:t xml:space="preserve"> </w:t>
      </w:r>
    </w:p>
    <w:p w14:paraId="41406A8D" w14:textId="71FB288F" w:rsidR="00637437" w:rsidRPr="00DC2B65" w:rsidRDefault="00E26C1B" w:rsidP="00184656">
      <w:pPr>
        <w:pStyle w:val="ListParagraph"/>
        <w:numPr>
          <w:ilvl w:val="0"/>
          <w:numId w:val="69"/>
        </w:numPr>
        <w:tabs>
          <w:tab w:val="right" w:leader="dot" w:pos="10800"/>
        </w:tabs>
        <w:spacing w:after="0" w:line="248" w:lineRule="auto"/>
        <w:ind w:left="720" w:right="19" w:hanging="450"/>
        <w:rPr>
          <w:caps/>
          <w:color w:val="auto"/>
          <w:szCs w:val="20"/>
        </w:rPr>
      </w:pPr>
      <w:hyperlink w:anchor="Chap4ParentChoice" w:history="1">
        <w:r w:rsidRPr="00DC2B65">
          <w:rPr>
            <w:rStyle w:val="Hyperlink"/>
            <w:rFonts w:eastAsia="Calibri" w:cs="Calibri"/>
            <w:caps/>
            <w:color w:val="auto"/>
            <w:szCs w:val="20"/>
            <w:u w:val="none"/>
          </w:rPr>
          <w:t xml:space="preserve">PARENTAL </w:t>
        </w:r>
        <w:r w:rsidR="009B2D3D" w:rsidRPr="00DC2B65">
          <w:rPr>
            <w:rStyle w:val="Hyperlink"/>
            <w:rFonts w:eastAsia="Calibri" w:cs="Calibri"/>
            <w:caps/>
            <w:color w:val="auto"/>
            <w:szCs w:val="20"/>
            <w:u w:val="none"/>
          </w:rPr>
          <w:t>CHOICE</w:t>
        </w:r>
        <w:r w:rsidR="006739BA"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2</w:t>
        </w:r>
        <w:r w:rsidR="00BF7329">
          <w:rPr>
            <w:rStyle w:val="Hyperlink"/>
            <w:rFonts w:eastAsia="Calibri" w:cs="Calibri"/>
            <w:caps/>
            <w:color w:val="auto"/>
            <w:szCs w:val="20"/>
            <w:u w:val="none"/>
          </w:rPr>
          <w:t>2</w:t>
        </w:r>
      </w:hyperlink>
      <w:r w:rsidRPr="00DC2B65">
        <w:rPr>
          <w:rFonts w:eastAsia="Calibri" w:cs="Calibri"/>
          <w:caps/>
          <w:color w:val="auto"/>
          <w:szCs w:val="20"/>
        </w:rPr>
        <w:t xml:space="preserve"> </w:t>
      </w:r>
    </w:p>
    <w:p w14:paraId="5F44786A" w14:textId="6B6F1BE6" w:rsidR="00637437" w:rsidRPr="00DC2B65" w:rsidRDefault="00E26C1B" w:rsidP="00184656">
      <w:pPr>
        <w:pStyle w:val="ListParagraph"/>
        <w:numPr>
          <w:ilvl w:val="0"/>
          <w:numId w:val="69"/>
        </w:numPr>
        <w:tabs>
          <w:tab w:val="right" w:leader="dot" w:pos="10800"/>
        </w:tabs>
        <w:spacing w:after="0" w:line="248" w:lineRule="auto"/>
        <w:ind w:left="720" w:right="19" w:hanging="450"/>
        <w:rPr>
          <w:caps/>
          <w:color w:val="auto"/>
          <w:szCs w:val="20"/>
        </w:rPr>
      </w:pPr>
      <w:hyperlink w:anchor="AppProcess" w:history="1">
        <w:r w:rsidRPr="00DC2B65">
          <w:rPr>
            <w:rStyle w:val="Hyperlink"/>
            <w:rFonts w:eastAsia="Calibri" w:cs="Calibri"/>
            <w:caps/>
            <w:color w:val="auto"/>
            <w:szCs w:val="20"/>
            <w:u w:val="none"/>
          </w:rPr>
          <w:t xml:space="preserve">APPLICATION </w:t>
        </w:r>
        <w:r w:rsidR="004D074B" w:rsidRPr="00DC2B65">
          <w:rPr>
            <w:rStyle w:val="Hyperlink"/>
            <w:rFonts w:eastAsia="Calibri" w:cs="Calibri"/>
            <w:caps/>
            <w:color w:val="auto"/>
            <w:szCs w:val="20"/>
            <w:u w:val="none"/>
          </w:rPr>
          <w:t>PROCESS</w:t>
        </w:r>
        <w:r w:rsidR="006739BA" w:rsidRPr="00DC2B65">
          <w:rPr>
            <w:rStyle w:val="Hyperlink"/>
            <w:rFonts w:eastAsia="Calibri" w:cs="Calibri"/>
            <w:caps/>
            <w:color w:val="auto"/>
            <w:szCs w:val="20"/>
            <w:u w:val="none"/>
          </w:rPr>
          <w:tab/>
        </w:r>
        <w:r w:rsidR="00A60298" w:rsidRPr="00DC2B65">
          <w:rPr>
            <w:rStyle w:val="Hyperlink"/>
            <w:rFonts w:eastAsia="Calibri" w:cs="Calibri"/>
            <w:caps/>
            <w:color w:val="auto"/>
            <w:szCs w:val="20"/>
            <w:u w:val="none"/>
          </w:rPr>
          <w:t>2</w:t>
        </w:r>
        <w:r w:rsidR="00BF7329">
          <w:rPr>
            <w:rStyle w:val="Hyperlink"/>
            <w:rFonts w:eastAsia="Calibri" w:cs="Calibri"/>
            <w:caps/>
            <w:color w:val="auto"/>
            <w:szCs w:val="20"/>
            <w:u w:val="none"/>
          </w:rPr>
          <w:t>3</w:t>
        </w:r>
      </w:hyperlink>
    </w:p>
    <w:p w14:paraId="60CC6880" w14:textId="208E342D" w:rsidR="00637437" w:rsidRPr="00DC2B65" w:rsidRDefault="00E26C1B" w:rsidP="00184656">
      <w:pPr>
        <w:pStyle w:val="ListParagraph"/>
        <w:numPr>
          <w:ilvl w:val="0"/>
          <w:numId w:val="84"/>
        </w:numPr>
        <w:tabs>
          <w:tab w:val="right" w:leader="dot" w:pos="10800"/>
        </w:tabs>
        <w:spacing w:after="0" w:line="248" w:lineRule="auto"/>
        <w:ind w:left="1080"/>
        <w:rPr>
          <w:caps/>
          <w:color w:val="auto"/>
          <w:szCs w:val="20"/>
        </w:rPr>
      </w:pPr>
      <w:hyperlink w:anchor="EFSMod" w:history="1">
        <w:r w:rsidRPr="00DC2B65">
          <w:rPr>
            <w:rStyle w:val="Hyperlink"/>
            <w:rFonts w:eastAsia="Calibri" w:cs="Calibri"/>
            <w:caps/>
            <w:color w:val="auto"/>
            <w:szCs w:val="20"/>
            <w:u w:val="none"/>
          </w:rPr>
          <w:t>Enhanced Field System (EFS</w:t>
        </w:r>
        <w:r w:rsidR="00A60298" w:rsidRPr="00DC2B65">
          <w:rPr>
            <w:rStyle w:val="Hyperlink"/>
            <w:rFonts w:eastAsia="Calibri" w:cs="Calibri"/>
            <w:caps/>
            <w:color w:val="auto"/>
            <w:szCs w:val="20"/>
            <w:u w:val="none"/>
          </w:rPr>
          <w:t>)</w:t>
        </w:r>
        <w:r w:rsidR="006739BA"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2</w:t>
        </w:r>
        <w:r w:rsidR="00BF7329">
          <w:rPr>
            <w:rStyle w:val="Hyperlink"/>
            <w:rFonts w:eastAsia="Calibri" w:cs="Calibri"/>
            <w:caps/>
            <w:color w:val="auto"/>
            <w:szCs w:val="20"/>
            <w:u w:val="none"/>
          </w:rPr>
          <w:t>3</w:t>
        </w:r>
      </w:hyperlink>
      <w:r w:rsidRPr="00DC2B65">
        <w:rPr>
          <w:rFonts w:eastAsia="Calibri" w:cs="Calibri"/>
          <w:caps/>
          <w:color w:val="auto"/>
          <w:szCs w:val="20"/>
        </w:rPr>
        <w:t xml:space="preserve"> </w:t>
      </w:r>
    </w:p>
    <w:p w14:paraId="1CD1E938" w14:textId="0A74724D" w:rsidR="00637437" w:rsidRPr="00DC2B65" w:rsidRDefault="00E26C1B" w:rsidP="00184656">
      <w:pPr>
        <w:pStyle w:val="ListParagraph"/>
        <w:numPr>
          <w:ilvl w:val="0"/>
          <w:numId w:val="69"/>
        </w:numPr>
        <w:tabs>
          <w:tab w:val="right" w:leader="dot" w:pos="10800"/>
        </w:tabs>
        <w:spacing w:after="0" w:line="248" w:lineRule="auto"/>
        <w:ind w:left="720" w:right="19" w:hanging="450"/>
        <w:rPr>
          <w:caps/>
          <w:color w:val="auto"/>
          <w:szCs w:val="20"/>
        </w:rPr>
      </w:pPr>
      <w:hyperlink w:anchor="EligBasics" w:history="1">
        <w:r w:rsidRPr="00DC2B65">
          <w:rPr>
            <w:rStyle w:val="Hyperlink"/>
            <w:rFonts w:eastAsia="Calibri" w:cs="Calibri"/>
            <w:caps/>
            <w:color w:val="auto"/>
            <w:szCs w:val="20"/>
            <w:u w:val="none"/>
          </w:rPr>
          <w:t xml:space="preserve">ELIGIBILITY </w:t>
        </w:r>
        <w:r w:rsidR="009B2D3D" w:rsidRPr="00DC2B65">
          <w:rPr>
            <w:rStyle w:val="Hyperlink"/>
            <w:rFonts w:eastAsia="Calibri" w:cs="Calibri"/>
            <w:caps/>
            <w:color w:val="auto"/>
            <w:szCs w:val="20"/>
            <w:u w:val="none"/>
          </w:rPr>
          <w:t>BASICS</w:t>
        </w:r>
        <w:r w:rsidR="006739BA"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2</w:t>
        </w:r>
        <w:r w:rsidR="00BF7329">
          <w:rPr>
            <w:rStyle w:val="Hyperlink"/>
            <w:rFonts w:eastAsia="Calibri" w:cs="Calibri"/>
            <w:caps/>
            <w:color w:val="auto"/>
            <w:szCs w:val="20"/>
            <w:u w:val="none"/>
          </w:rPr>
          <w:t>3</w:t>
        </w:r>
      </w:hyperlink>
      <w:r w:rsidRPr="00DC2B65">
        <w:rPr>
          <w:rFonts w:eastAsia="Calibri" w:cs="Calibri"/>
          <w:caps/>
          <w:color w:val="auto"/>
          <w:szCs w:val="20"/>
        </w:rPr>
        <w:t xml:space="preserve"> </w:t>
      </w:r>
    </w:p>
    <w:p w14:paraId="3BECC057" w14:textId="3051A02E" w:rsidR="00637437" w:rsidRPr="00DC2B65" w:rsidRDefault="004D074B" w:rsidP="00184656">
      <w:pPr>
        <w:pStyle w:val="ListParagraph"/>
        <w:numPr>
          <w:ilvl w:val="0"/>
          <w:numId w:val="72"/>
        </w:numPr>
        <w:tabs>
          <w:tab w:val="right" w:leader="dot" w:pos="10800"/>
        </w:tabs>
        <w:spacing w:after="0" w:line="248" w:lineRule="auto"/>
        <w:ind w:left="1170" w:hanging="450"/>
        <w:rPr>
          <w:caps/>
          <w:color w:val="auto"/>
          <w:szCs w:val="20"/>
        </w:rPr>
      </w:pPr>
      <w:hyperlink w:anchor="EligBasicsDocs" w:history="1">
        <w:r w:rsidRPr="00DC2B65">
          <w:rPr>
            <w:rStyle w:val="Hyperlink"/>
            <w:rFonts w:eastAsia="Calibri" w:cs="Calibri"/>
            <w:caps/>
            <w:color w:val="auto"/>
            <w:szCs w:val="20"/>
            <w:u w:val="none"/>
          </w:rPr>
          <w:t>Documentation</w:t>
        </w:r>
        <w:r w:rsidR="006739BA"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2</w:t>
        </w:r>
      </w:hyperlink>
      <w:r w:rsidR="00BF7329">
        <w:t>3</w:t>
      </w:r>
      <w:r w:rsidR="00E26C1B" w:rsidRPr="00DC2B65">
        <w:rPr>
          <w:rFonts w:eastAsia="Calibri" w:cs="Calibri"/>
          <w:caps/>
          <w:color w:val="auto"/>
          <w:szCs w:val="20"/>
        </w:rPr>
        <w:t xml:space="preserve"> </w:t>
      </w:r>
    </w:p>
    <w:p w14:paraId="049BAFE3" w14:textId="467AE4FE" w:rsidR="004D074B" w:rsidRPr="00DC2B65" w:rsidRDefault="00E26C1B" w:rsidP="00184656">
      <w:pPr>
        <w:pStyle w:val="ListParagraph"/>
        <w:numPr>
          <w:ilvl w:val="0"/>
          <w:numId w:val="72"/>
        </w:numPr>
        <w:tabs>
          <w:tab w:val="right" w:leader="dot" w:pos="10800"/>
        </w:tabs>
        <w:spacing w:after="0" w:line="248" w:lineRule="auto"/>
        <w:ind w:left="1170" w:hanging="450"/>
        <w:rPr>
          <w:rFonts w:eastAsia="Calibri" w:cs="Calibri"/>
          <w:caps/>
          <w:color w:val="auto"/>
          <w:szCs w:val="20"/>
        </w:rPr>
      </w:pPr>
      <w:hyperlink w:anchor="CaseRecords" w:history="1">
        <w:r w:rsidRPr="00DC2B65">
          <w:rPr>
            <w:rStyle w:val="Hyperlink"/>
            <w:rFonts w:eastAsia="Calibri" w:cs="Calibri"/>
            <w:caps/>
            <w:color w:val="auto"/>
            <w:szCs w:val="20"/>
            <w:u w:val="none"/>
          </w:rPr>
          <w:t xml:space="preserve">Case </w:t>
        </w:r>
        <w:r w:rsidR="009B2D3D" w:rsidRPr="00DC2B65">
          <w:rPr>
            <w:rStyle w:val="Hyperlink"/>
            <w:rFonts w:eastAsia="Calibri" w:cs="Calibri"/>
            <w:caps/>
            <w:color w:val="auto"/>
            <w:szCs w:val="20"/>
            <w:u w:val="none"/>
          </w:rPr>
          <w:t>RECORDS</w:t>
        </w:r>
        <w:r w:rsidR="006739BA"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2</w:t>
        </w:r>
      </w:hyperlink>
      <w:r w:rsidR="00BF7329">
        <w:t>3</w:t>
      </w:r>
    </w:p>
    <w:p w14:paraId="63B7489E" w14:textId="73AFCDC5" w:rsidR="00637437" w:rsidRPr="00DC2B65" w:rsidRDefault="00E26C1B" w:rsidP="00184656">
      <w:pPr>
        <w:pStyle w:val="ListParagraph"/>
        <w:numPr>
          <w:ilvl w:val="0"/>
          <w:numId w:val="72"/>
        </w:numPr>
        <w:tabs>
          <w:tab w:val="right" w:leader="dot" w:pos="10800"/>
        </w:tabs>
        <w:spacing w:after="0" w:line="248" w:lineRule="auto"/>
        <w:ind w:left="1170" w:hanging="450"/>
        <w:rPr>
          <w:caps/>
          <w:color w:val="auto"/>
          <w:szCs w:val="20"/>
        </w:rPr>
      </w:pPr>
      <w:hyperlink w:anchor="AuthOfBenefits" w:history="1">
        <w:r w:rsidRPr="00DC2B65">
          <w:rPr>
            <w:rStyle w:val="Hyperlink"/>
            <w:rFonts w:eastAsia="Calibri" w:cs="Calibri"/>
            <w:caps/>
            <w:color w:val="auto"/>
            <w:szCs w:val="20"/>
            <w:u w:val="none"/>
          </w:rPr>
          <w:t>AUTHORIZATION OF BENEFITS</w:t>
        </w:r>
        <w:r w:rsidR="006739BA"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2</w:t>
        </w:r>
      </w:hyperlink>
      <w:r w:rsidR="00BF7329">
        <w:t>3</w:t>
      </w:r>
      <w:r w:rsidRPr="00DC2B65">
        <w:rPr>
          <w:rFonts w:eastAsia="Calibri" w:cs="Calibri"/>
          <w:caps/>
          <w:color w:val="auto"/>
          <w:szCs w:val="20"/>
        </w:rPr>
        <w:t xml:space="preserve"> </w:t>
      </w:r>
    </w:p>
    <w:p w14:paraId="0969B53C" w14:textId="0E097918" w:rsidR="00637437" w:rsidRPr="00DC2B65" w:rsidRDefault="00E26C1B" w:rsidP="00184656">
      <w:pPr>
        <w:pStyle w:val="ListParagraph"/>
        <w:numPr>
          <w:ilvl w:val="0"/>
          <w:numId w:val="72"/>
        </w:numPr>
        <w:tabs>
          <w:tab w:val="right" w:leader="dot" w:pos="10800"/>
        </w:tabs>
        <w:spacing w:after="0" w:line="248" w:lineRule="auto"/>
        <w:ind w:left="1170" w:right="19" w:hanging="450"/>
        <w:rPr>
          <w:caps/>
          <w:color w:val="auto"/>
          <w:szCs w:val="20"/>
        </w:rPr>
      </w:pPr>
      <w:hyperlink w:anchor="ProgramsRequireRef" w:history="1">
        <w:r w:rsidRPr="00DC2B65">
          <w:rPr>
            <w:rStyle w:val="Hyperlink"/>
            <w:rFonts w:eastAsia="Calibri" w:cs="Calibri"/>
            <w:caps/>
            <w:color w:val="auto"/>
            <w:szCs w:val="20"/>
            <w:u w:val="none"/>
          </w:rPr>
          <w:t xml:space="preserve">PROGRAMS REQUIRING REFERRALS </w:t>
        </w:r>
        <w:r w:rsidR="006739BA"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2</w:t>
        </w:r>
        <w:r w:rsidR="00BF7329">
          <w:rPr>
            <w:rStyle w:val="Hyperlink"/>
            <w:rFonts w:eastAsia="Calibri" w:cs="Calibri"/>
            <w:caps/>
            <w:color w:val="auto"/>
            <w:szCs w:val="20"/>
            <w:u w:val="none"/>
          </w:rPr>
          <w:t>4</w:t>
        </w:r>
      </w:hyperlink>
    </w:p>
    <w:p w14:paraId="375A7E7D" w14:textId="1C77592D" w:rsidR="00637437" w:rsidRPr="00DC2B65" w:rsidRDefault="00E26C1B" w:rsidP="00184656">
      <w:pPr>
        <w:pStyle w:val="ListParagraph"/>
        <w:numPr>
          <w:ilvl w:val="0"/>
          <w:numId w:val="152"/>
        </w:numPr>
        <w:tabs>
          <w:tab w:val="right" w:leader="dot" w:pos="10800"/>
        </w:tabs>
        <w:spacing w:after="0" w:line="248" w:lineRule="auto"/>
        <w:ind w:left="1530" w:right="19"/>
        <w:rPr>
          <w:caps/>
          <w:color w:val="auto"/>
          <w:szCs w:val="20"/>
        </w:rPr>
      </w:pPr>
      <w:hyperlink w:anchor="AtRisk" w:history="1">
        <w:r w:rsidRPr="00DC2B65">
          <w:rPr>
            <w:rStyle w:val="Hyperlink"/>
            <w:rFonts w:eastAsia="Calibri" w:cs="Calibri"/>
            <w:caps/>
            <w:color w:val="auto"/>
            <w:szCs w:val="20"/>
            <w:u w:val="none"/>
          </w:rPr>
          <w:t>At-Risk</w:t>
        </w:r>
        <w:r w:rsidR="00F37C01" w:rsidRPr="00DC2B65">
          <w:rPr>
            <w:rStyle w:val="Hyperlink"/>
            <w:rFonts w:eastAsia="Calibri" w:cs="Calibri"/>
            <w:caps/>
            <w:color w:val="auto"/>
            <w:szCs w:val="20"/>
            <w:u w:val="none"/>
          </w:rPr>
          <w:tab/>
        </w:r>
        <w:r w:rsidR="00AF1899" w:rsidRPr="00DC2B65">
          <w:rPr>
            <w:rStyle w:val="Hyperlink"/>
            <w:rFonts w:eastAsia="Calibri" w:cs="Calibri"/>
            <w:caps/>
            <w:color w:val="auto"/>
            <w:szCs w:val="20"/>
            <w:u w:val="none"/>
          </w:rPr>
          <w:t xml:space="preserve"> </w:t>
        </w:r>
        <w:r w:rsidR="00CD502D" w:rsidRPr="00DC2B65">
          <w:rPr>
            <w:rStyle w:val="Hyperlink"/>
            <w:rFonts w:eastAsia="Calibri" w:cs="Calibri"/>
            <w:caps/>
            <w:color w:val="auto"/>
            <w:szCs w:val="20"/>
            <w:u w:val="none"/>
          </w:rPr>
          <w:t>2</w:t>
        </w:r>
        <w:r w:rsidR="00BF7329">
          <w:rPr>
            <w:rStyle w:val="Hyperlink"/>
            <w:rFonts w:eastAsia="Calibri" w:cs="Calibri"/>
            <w:caps/>
            <w:color w:val="auto"/>
            <w:szCs w:val="20"/>
            <w:u w:val="none"/>
          </w:rPr>
          <w:t>4</w:t>
        </w:r>
      </w:hyperlink>
    </w:p>
    <w:p w14:paraId="25B34406" w14:textId="623608E7" w:rsidR="00F66E01" w:rsidRPr="00DC2B65" w:rsidRDefault="00F66E01" w:rsidP="00184656">
      <w:pPr>
        <w:pStyle w:val="ListParagraph"/>
        <w:numPr>
          <w:ilvl w:val="0"/>
          <w:numId w:val="70"/>
        </w:numPr>
        <w:tabs>
          <w:tab w:val="right" w:leader="dot" w:pos="10800"/>
        </w:tabs>
        <w:spacing w:after="0" w:line="248" w:lineRule="auto"/>
        <w:ind w:left="1980" w:right="19" w:hanging="450"/>
        <w:rPr>
          <w:caps/>
          <w:color w:val="auto"/>
          <w:szCs w:val="20"/>
        </w:rPr>
      </w:pPr>
      <w:hyperlink w:anchor="AtRiskGen" w:history="1">
        <w:r w:rsidRPr="00DC2B65">
          <w:rPr>
            <w:rStyle w:val="Hyperlink"/>
            <w:rFonts w:eastAsia="Calibri" w:cs="Calibri"/>
            <w:caps/>
            <w:color w:val="auto"/>
            <w:szCs w:val="20"/>
            <w:u w:val="none"/>
          </w:rPr>
          <w:t>G</w:t>
        </w:r>
        <w:r w:rsidR="00526227" w:rsidRPr="00DC2B65">
          <w:rPr>
            <w:rStyle w:val="Hyperlink"/>
            <w:rFonts w:eastAsia="Calibri" w:cs="Calibri"/>
            <w:caps/>
            <w:color w:val="auto"/>
            <w:szCs w:val="20"/>
            <w:u w:val="none"/>
          </w:rPr>
          <w:t>eneral</w:t>
        </w:r>
        <w:r w:rsidRPr="00DC2B65">
          <w:rPr>
            <w:rStyle w:val="Hyperlink"/>
            <w:rFonts w:eastAsia="Calibri" w:cs="Calibri"/>
            <w:caps/>
            <w:color w:val="auto"/>
            <w:szCs w:val="20"/>
            <w:u w:val="none"/>
          </w:rPr>
          <w:t xml:space="preserve"> </w:t>
        </w:r>
        <w:r w:rsidR="009B2D3D" w:rsidRPr="00DC2B65">
          <w:rPr>
            <w:rStyle w:val="Hyperlink"/>
            <w:rFonts w:eastAsia="Calibri" w:cs="Calibri"/>
            <w:caps/>
            <w:color w:val="auto"/>
            <w:szCs w:val="20"/>
            <w:u w:val="none"/>
          </w:rPr>
          <w:t>PROCEDURES</w:t>
        </w:r>
        <w:r w:rsidR="00F37C01" w:rsidRPr="00DC2B65">
          <w:rPr>
            <w:rStyle w:val="Hyperlink"/>
            <w:rFonts w:eastAsia="Calibri" w:cs="Calibri"/>
            <w:caps/>
            <w:color w:val="auto"/>
            <w:szCs w:val="20"/>
            <w:u w:val="none"/>
          </w:rPr>
          <w:tab/>
        </w:r>
        <w:r w:rsidR="009B2D3D" w:rsidRPr="00DC2B65">
          <w:rPr>
            <w:rStyle w:val="Hyperlink"/>
            <w:rFonts w:eastAsia="Calibri" w:cs="Calibri"/>
            <w:caps/>
            <w:color w:val="auto"/>
            <w:szCs w:val="20"/>
            <w:u w:val="none"/>
          </w:rPr>
          <w:t xml:space="preserve"> </w:t>
        </w:r>
        <w:r w:rsidR="00CD502D" w:rsidRPr="00DC2B65">
          <w:rPr>
            <w:rStyle w:val="Hyperlink"/>
            <w:rFonts w:eastAsia="Calibri" w:cs="Calibri"/>
            <w:caps/>
            <w:color w:val="auto"/>
            <w:szCs w:val="20"/>
            <w:u w:val="none"/>
          </w:rPr>
          <w:t>2</w:t>
        </w:r>
        <w:r w:rsidR="00204A7D" w:rsidRPr="00DC2B65">
          <w:rPr>
            <w:rStyle w:val="Hyperlink"/>
            <w:rFonts w:eastAsia="Calibri" w:cs="Calibri"/>
            <w:caps/>
            <w:color w:val="auto"/>
            <w:szCs w:val="20"/>
            <w:u w:val="none"/>
          </w:rPr>
          <w:t>3</w:t>
        </w:r>
      </w:hyperlink>
    </w:p>
    <w:p w14:paraId="69456003" w14:textId="3EC286B9" w:rsidR="00F66E01" w:rsidRPr="00DC2B65" w:rsidRDefault="00F66E01" w:rsidP="00184656">
      <w:pPr>
        <w:pStyle w:val="ListParagraph"/>
        <w:numPr>
          <w:ilvl w:val="0"/>
          <w:numId w:val="70"/>
        </w:numPr>
        <w:tabs>
          <w:tab w:val="right" w:leader="dot" w:pos="10800"/>
        </w:tabs>
        <w:spacing w:after="0" w:line="248" w:lineRule="auto"/>
        <w:ind w:left="1980" w:right="19" w:hanging="450"/>
        <w:rPr>
          <w:caps/>
          <w:color w:val="auto"/>
          <w:szCs w:val="20"/>
        </w:rPr>
      </w:pPr>
      <w:hyperlink w:anchor="AtRiskInitial" w:history="1">
        <w:r w:rsidRPr="00DC2B65">
          <w:rPr>
            <w:rStyle w:val="Hyperlink"/>
            <w:rFonts w:eastAsia="Calibri" w:cs="Calibri"/>
            <w:caps/>
            <w:color w:val="auto"/>
            <w:szCs w:val="20"/>
            <w:u w:val="none"/>
          </w:rPr>
          <w:t xml:space="preserve">Initial </w:t>
        </w:r>
        <w:r w:rsidR="00C20F5D" w:rsidRPr="00DC2B65">
          <w:rPr>
            <w:rStyle w:val="Hyperlink"/>
            <w:rFonts w:eastAsia="Calibri" w:cs="Calibri"/>
            <w:caps/>
            <w:color w:val="auto"/>
            <w:szCs w:val="20"/>
            <w:u w:val="none"/>
          </w:rPr>
          <w:t>Enrollment</w:t>
        </w:r>
        <w:r w:rsidR="00F37C01" w:rsidRPr="00DC2B65">
          <w:rPr>
            <w:rStyle w:val="Hyperlink"/>
            <w:rFonts w:eastAsia="Calibri" w:cs="Calibri"/>
            <w:caps/>
            <w:color w:val="auto"/>
            <w:szCs w:val="20"/>
            <w:u w:val="none"/>
          </w:rPr>
          <w:tab/>
        </w:r>
        <w:r w:rsidR="00E65107" w:rsidRPr="00DC2B65">
          <w:rPr>
            <w:rStyle w:val="Hyperlink"/>
            <w:rFonts w:eastAsia="Calibri" w:cs="Calibri"/>
            <w:caps/>
            <w:color w:val="auto"/>
            <w:szCs w:val="20"/>
            <w:u w:val="none"/>
          </w:rPr>
          <w:t>2</w:t>
        </w:r>
        <w:r w:rsidR="00BF7329">
          <w:rPr>
            <w:rStyle w:val="Hyperlink"/>
            <w:rFonts w:eastAsia="Calibri" w:cs="Calibri"/>
            <w:caps/>
            <w:color w:val="auto"/>
            <w:szCs w:val="20"/>
            <w:u w:val="none"/>
          </w:rPr>
          <w:t>5</w:t>
        </w:r>
      </w:hyperlink>
    </w:p>
    <w:p w14:paraId="25813805" w14:textId="47B7325C" w:rsidR="00F66E01" w:rsidRPr="00DC2B65" w:rsidRDefault="00526227" w:rsidP="00184656">
      <w:pPr>
        <w:pStyle w:val="ListParagraph"/>
        <w:numPr>
          <w:ilvl w:val="0"/>
          <w:numId w:val="70"/>
        </w:numPr>
        <w:tabs>
          <w:tab w:val="left" w:pos="180"/>
          <w:tab w:val="right" w:leader="dot" w:pos="10800"/>
        </w:tabs>
        <w:spacing w:after="0" w:line="248" w:lineRule="auto"/>
        <w:ind w:left="1980" w:hanging="450"/>
        <w:rPr>
          <w:caps/>
          <w:color w:val="auto"/>
          <w:szCs w:val="20"/>
        </w:rPr>
      </w:pPr>
      <w:hyperlink w:anchor="AtRiskElig" w:history="1">
        <w:r w:rsidRPr="00DC2B65">
          <w:rPr>
            <w:rStyle w:val="Hyperlink"/>
            <w:rFonts w:eastAsia="Calibri" w:cs="Calibri"/>
            <w:caps/>
            <w:color w:val="auto"/>
            <w:szCs w:val="20"/>
            <w:u w:val="none"/>
          </w:rPr>
          <w:t>E</w:t>
        </w:r>
        <w:r w:rsidR="00C20F5D" w:rsidRPr="00DC2B65">
          <w:rPr>
            <w:rStyle w:val="Hyperlink"/>
            <w:rFonts w:eastAsia="Calibri" w:cs="Calibri"/>
            <w:caps/>
            <w:color w:val="auto"/>
            <w:szCs w:val="20"/>
            <w:u w:val="none"/>
          </w:rPr>
          <w:t>ligibility</w:t>
        </w:r>
        <w:r w:rsidR="00F37C01"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2</w:t>
        </w:r>
        <w:r w:rsidR="00BF7329">
          <w:rPr>
            <w:rStyle w:val="Hyperlink"/>
            <w:rFonts w:eastAsia="Calibri" w:cs="Calibri"/>
            <w:caps/>
            <w:color w:val="auto"/>
            <w:szCs w:val="20"/>
            <w:u w:val="none"/>
          </w:rPr>
          <w:t>5</w:t>
        </w:r>
      </w:hyperlink>
    </w:p>
    <w:p w14:paraId="694EE4FE" w14:textId="547EDCBF" w:rsidR="00F66E01" w:rsidRPr="00DC2B65" w:rsidRDefault="00F66E01" w:rsidP="00184656">
      <w:pPr>
        <w:pStyle w:val="ListParagraph"/>
        <w:numPr>
          <w:ilvl w:val="0"/>
          <w:numId w:val="70"/>
        </w:numPr>
        <w:tabs>
          <w:tab w:val="left" w:pos="180"/>
          <w:tab w:val="right" w:leader="dot" w:pos="10800"/>
        </w:tabs>
        <w:spacing w:after="0" w:line="248" w:lineRule="auto"/>
        <w:ind w:left="1980" w:hanging="450"/>
        <w:rPr>
          <w:caps/>
          <w:color w:val="auto"/>
          <w:szCs w:val="20"/>
        </w:rPr>
      </w:pPr>
      <w:hyperlink w:anchor="AtRiskParentCoPay" w:history="1">
        <w:r w:rsidRPr="00DC2B65">
          <w:rPr>
            <w:rStyle w:val="Hyperlink"/>
            <w:rFonts w:eastAsia="Calibri" w:cs="Calibri"/>
            <w:caps/>
            <w:color w:val="auto"/>
            <w:szCs w:val="20"/>
            <w:u w:val="none"/>
          </w:rPr>
          <w:t>P</w:t>
        </w:r>
        <w:r w:rsidR="00C20F5D" w:rsidRPr="00DC2B65">
          <w:rPr>
            <w:rStyle w:val="Hyperlink"/>
            <w:rFonts w:eastAsia="Calibri" w:cs="Calibri"/>
            <w:caps/>
            <w:color w:val="auto"/>
            <w:szCs w:val="20"/>
            <w:u w:val="none"/>
          </w:rPr>
          <w:t>arent</w:t>
        </w:r>
        <w:r w:rsidRPr="00DC2B65">
          <w:rPr>
            <w:rStyle w:val="Hyperlink"/>
            <w:rFonts w:eastAsia="Calibri" w:cs="Calibri"/>
            <w:caps/>
            <w:color w:val="auto"/>
            <w:szCs w:val="20"/>
            <w:u w:val="none"/>
          </w:rPr>
          <w:t xml:space="preserve"> C</w:t>
        </w:r>
        <w:r w:rsidR="00C20F5D" w:rsidRPr="00DC2B65">
          <w:rPr>
            <w:rStyle w:val="Hyperlink"/>
            <w:rFonts w:eastAsia="Calibri" w:cs="Calibri"/>
            <w:caps/>
            <w:color w:val="auto"/>
            <w:szCs w:val="20"/>
            <w:u w:val="none"/>
          </w:rPr>
          <w:t>o</w:t>
        </w:r>
        <w:r w:rsidRPr="00DC2B65">
          <w:rPr>
            <w:rStyle w:val="Hyperlink"/>
            <w:rFonts w:eastAsia="Calibri" w:cs="Calibri"/>
            <w:caps/>
            <w:color w:val="auto"/>
            <w:szCs w:val="20"/>
            <w:u w:val="none"/>
          </w:rPr>
          <w:t>-P</w:t>
        </w:r>
        <w:r w:rsidR="00C20F5D" w:rsidRPr="00DC2B65">
          <w:rPr>
            <w:rStyle w:val="Hyperlink"/>
            <w:rFonts w:eastAsia="Calibri" w:cs="Calibri"/>
            <w:caps/>
            <w:color w:val="auto"/>
            <w:szCs w:val="20"/>
            <w:u w:val="none"/>
          </w:rPr>
          <w:t>ayments</w:t>
        </w:r>
        <w:r w:rsidR="00F37C01"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2</w:t>
        </w:r>
        <w:r w:rsidR="00BF7329">
          <w:rPr>
            <w:rStyle w:val="Hyperlink"/>
            <w:rFonts w:eastAsia="Calibri" w:cs="Calibri"/>
            <w:caps/>
            <w:color w:val="auto"/>
            <w:szCs w:val="20"/>
            <w:u w:val="none"/>
          </w:rPr>
          <w:t>6</w:t>
        </w:r>
      </w:hyperlink>
    </w:p>
    <w:p w14:paraId="12B3C190" w14:textId="6E9D4F9B" w:rsidR="00F66E01" w:rsidRPr="00DC2B65" w:rsidRDefault="00351A42" w:rsidP="00184656">
      <w:pPr>
        <w:pStyle w:val="ListParagraph"/>
        <w:numPr>
          <w:ilvl w:val="0"/>
          <w:numId w:val="70"/>
        </w:numPr>
        <w:tabs>
          <w:tab w:val="left" w:pos="180"/>
          <w:tab w:val="right" w:leader="dot" w:pos="10800"/>
        </w:tabs>
        <w:spacing w:after="0" w:line="248" w:lineRule="auto"/>
        <w:ind w:left="1980" w:hanging="450"/>
        <w:rPr>
          <w:caps/>
          <w:color w:val="auto"/>
          <w:szCs w:val="20"/>
        </w:rPr>
      </w:pPr>
      <w:hyperlink w:anchor="AtRiskRedeterm" w:history="1">
        <w:r w:rsidRPr="00DC2B65">
          <w:rPr>
            <w:rStyle w:val="Hyperlink"/>
            <w:rFonts w:eastAsia="Calibri" w:cs="Calibri"/>
            <w:caps/>
            <w:color w:val="auto"/>
            <w:szCs w:val="20"/>
            <w:u w:val="none"/>
          </w:rPr>
          <w:t>REDETERMINATIONS</w:t>
        </w:r>
        <w:r w:rsidR="00F37C01"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2</w:t>
        </w:r>
        <w:r w:rsidR="008F1B69">
          <w:rPr>
            <w:rStyle w:val="Hyperlink"/>
            <w:rFonts w:eastAsia="Calibri" w:cs="Calibri"/>
            <w:caps/>
            <w:color w:val="auto"/>
            <w:szCs w:val="20"/>
            <w:u w:val="none"/>
          </w:rPr>
          <w:t>7</w:t>
        </w:r>
      </w:hyperlink>
    </w:p>
    <w:p w14:paraId="15156A43" w14:textId="2403ED10" w:rsidR="00F66E01" w:rsidRPr="00DC2B65" w:rsidRDefault="009B2D3D" w:rsidP="00184656">
      <w:pPr>
        <w:pStyle w:val="ListParagraph"/>
        <w:numPr>
          <w:ilvl w:val="0"/>
          <w:numId w:val="70"/>
        </w:numPr>
        <w:tabs>
          <w:tab w:val="left" w:pos="180"/>
          <w:tab w:val="right" w:leader="dot" w:pos="10800"/>
        </w:tabs>
        <w:spacing w:after="0" w:line="248" w:lineRule="auto"/>
        <w:ind w:left="1980" w:hanging="450"/>
        <w:rPr>
          <w:caps/>
          <w:color w:val="auto"/>
          <w:szCs w:val="20"/>
        </w:rPr>
      </w:pPr>
      <w:hyperlink w:anchor="AtRiskChanges" w:history="1">
        <w:r w:rsidRPr="00DC2B65">
          <w:rPr>
            <w:rStyle w:val="Hyperlink"/>
            <w:rFonts w:eastAsia="Calibri" w:cs="Calibri"/>
            <w:caps/>
            <w:color w:val="auto"/>
            <w:szCs w:val="20"/>
            <w:u w:val="none"/>
          </w:rPr>
          <w:t>CHANGES</w:t>
        </w:r>
        <w:r w:rsidR="00F37C01"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2</w:t>
        </w:r>
        <w:r w:rsidR="008F1B69">
          <w:rPr>
            <w:rStyle w:val="Hyperlink"/>
            <w:rFonts w:eastAsia="Calibri" w:cs="Calibri"/>
            <w:caps/>
            <w:color w:val="auto"/>
            <w:szCs w:val="20"/>
            <w:u w:val="none"/>
          </w:rPr>
          <w:t>7</w:t>
        </w:r>
      </w:hyperlink>
    </w:p>
    <w:p w14:paraId="719A419C" w14:textId="699B8A5E" w:rsidR="00F66E01" w:rsidRPr="00DC2B65" w:rsidRDefault="00F66E01" w:rsidP="00184656">
      <w:pPr>
        <w:pStyle w:val="ListParagraph"/>
        <w:numPr>
          <w:ilvl w:val="0"/>
          <w:numId w:val="70"/>
        </w:numPr>
        <w:tabs>
          <w:tab w:val="left" w:pos="180"/>
          <w:tab w:val="right" w:leader="dot" w:pos="10800"/>
        </w:tabs>
        <w:spacing w:after="0" w:line="248" w:lineRule="auto"/>
        <w:ind w:left="1980" w:hanging="450"/>
        <w:rPr>
          <w:caps/>
          <w:color w:val="auto"/>
          <w:szCs w:val="20"/>
        </w:rPr>
      </w:pPr>
      <w:hyperlink w:anchor="AtRiskClosuresTerms" w:history="1">
        <w:r w:rsidRPr="00DC2B65">
          <w:rPr>
            <w:rStyle w:val="Hyperlink"/>
            <w:rFonts w:eastAsia="Calibri" w:cs="Calibri"/>
            <w:caps/>
            <w:color w:val="auto"/>
            <w:szCs w:val="20"/>
            <w:u w:val="none"/>
          </w:rPr>
          <w:t>C</w:t>
        </w:r>
        <w:r w:rsidR="00C20F5D" w:rsidRPr="00DC2B65">
          <w:rPr>
            <w:rStyle w:val="Hyperlink"/>
            <w:rFonts w:eastAsia="Calibri" w:cs="Calibri"/>
            <w:caps/>
            <w:color w:val="auto"/>
            <w:szCs w:val="20"/>
            <w:u w:val="none"/>
          </w:rPr>
          <w:t>losures, Terminations</w:t>
        </w:r>
        <w:r w:rsidRPr="00DC2B65">
          <w:rPr>
            <w:rStyle w:val="Hyperlink"/>
            <w:rFonts w:eastAsia="Calibri" w:cs="Calibri"/>
            <w:caps/>
            <w:color w:val="auto"/>
            <w:szCs w:val="20"/>
            <w:u w:val="none"/>
          </w:rPr>
          <w:t xml:space="preserve"> </w:t>
        </w:r>
        <w:r w:rsidR="00C20F5D" w:rsidRPr="00DC2B65">
          <w:rPr>
            <w:rStyle w:val="Hyperlink"/>
            <w:rFonts w:eastAsia="Calibri" w:cs="Calibri"/>
            <w:caps/>
            <w:color w:val="auto"/>
            <w:szCs w:val="20"/>
            <w:u w:val="none"/>
          </w:rPr>
          <w:t>and</w:t>
        </w:r>
        <w:r w:rsidRPr="00DC2B65">
          <w:rPr>
            <w:rStyle w:val="Hyperlink"/>
            <w:rFonts w:eastAsia="Calibri" w:cs="Calibri"/>
            <w:caps/>
            <w:color w:val="auto"/>
            <w:szCs w:val="20"/>
            <w:u w:val="none"/>
          </w:rPr>
          <w:t xml:space="preserve"> </w:t>
        </w:r>
        <w:r w:rsidR="00C20F5D" w:rsidRPr="00DC2B65">
          <w:rPr>
            <w:rStyle w:val="Hyperlink"/>
            <w:rFonts w:eastAsia="Calibri" w:cs="Calibri"/>
            <w:caps/>
            <w:color w:val="auto"/>
            <w:szCs w:val="20"/>
            <w:u w:val="none"/>
          </w:rPr>
          <w:t>Rollovers</w:t>
        </w:r>
        <w:r w:rsidR="00F37C01"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2</w:t>
        </w:r>
      </w:hyperlink>
      <w:r w:rsidR="008F1B69">
        <w:t>8</w:t>
      </w:r>
    </w:p>
    <w:p w14:paraId="45D4037E" w14:textId="0F1830B6" w:rsidR="004D074B" w:rsidRPr="00DC2B65" w:rsidRDefault="00E26C1B" w:rsidP="00184656">
      <w:pPr>
        <w:pStyle w:val="ListParagraph"/>
        <w:numPr>
          <w:ilvl w:val="0"/>
          <w:numId w:val="152"/>
        </w:numPr>
        <w:tabs>
          <w:tab w:val="right" w:leader="dot" w:pos="10800"/>
        </w:tabs>
        <w:spacing w:after="0" w:line="248" w:lineRule="auto"/>
        <w:ind w:left="1530" w:right="19"/>
        <w:rPr>
          <w:caps/>
          <w:color w:val="auto"/>
          <w:szCs w:val="20"/>
        </w:rPr>
      </w:pPr>
      <w:hyperlink w:anchor="WTP" w:history="1">
        <w:r w:rsidRPr="00DC2B65">
          <w:rPr>
            <w:rStyle w:val="Hyperlink"/>
            <w:rFonts w:eastAsia="Calibri" w:cs="Calibri"/>
            <w:caps/>
            <w:color w:val="auto"/>
            <w:szCs w:val="20"/>
            <w:u w:val="none"/>
          </w:rPr>
          <w:t xml:space="preserve">Welfare Transition </w:t>
        </w:r>
        <w:r w:rsidR="009B2D3D" w:rsidRPr="00DC2B65">
          <w:rPr>
            <w:rStyle w:val="Hyperlink"/>
            <w:rFonts w:eastAsia="Calibri" w:cs="Calibri"/>
            <w:caps/>
            <w:color w:val="auto"/>
            <w:szCs w:val="20"/>
            <w:u w:val="none"/>
          </w:rPr>
          <w:t>PROGRAM</w:t>
        </w:r>
        <w:r w:rsidR="00F37C01"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2</w:t>
        </w:r>
      </w:hyperlink>
      <w:r w:rsidR="008F1B69">
        <w:t>8</w:t>
      </w:r>
    </w:p>
    <w:p w14:paraId="7196E27F" w14:textId="2E11738F" w:rsidR="00F66E01" w:rsidRPr="00DC2B65" w:rsidRDefault="00F66E01" w:rsidP="00184656">
      <w:pPr>
        <w:pStyle w:val="ListParagraph"/>
        <w:numPr>
          <w:ilvl w:val="0"/>
          <w:numId w:val="71"/>
        </w:numPr>
        <w:tabs>
          <w:tab w:val="right" w:leader="dot" w:pos="10800"/>
        </w:tabs>
        <w:spacing w:after="0" w:line="259" w:lineRule="auto"/>
        <w:ind w:left="1980" w:hanging="450"/>
        <w:rPr>
          <w:rFonts w:cs="Arial"/>
          <w:caps/>
          <w:color w:val="auto"/>
          <w:szCs w:val="20"/>
        </w:rPr>
      </w:pPr>
      <w:hyperlink w:anchor="WTPParticipatn" w:history="1">
        <w:r w:rsidRPr="00DC2B65">
          <w:rPr>
            <w:rStyle w:val="Hyperlink"/>
            <w:rFonts w:eastAsia="Calibri" w:cs="Arial"/>
            <w:caps/>
            <w:color w:val="auto"/>
            <w:szCs w:val="20"/>
            <w:u w:val="none"/>
          </w:rPr>
          <w:t>W</w:t>
        </w:r>
        <w:r w:rsidR="00C20F5D" w:rsidRPr="00DC2B65">
          <w:rPr>
            <w:rStyle w:val="Hyperlink"/>
            <w:rFonts w:eastAsia="Calibri" w:cs="Arial"/>
            <w:caps/>
            <w:color w:val="auto"/>
            <w:szCs w:val="20"/>
            <w:u w:val="none"/>
          </w:rPr>
          <w:t>elfare</w:t>
        </w:r>
        <w:r w:rsidRPr="00DC2B65">
          <w:rPr>
            <w:rStyle w:val="Hyperlink"/>
            <w:rFonts w:eastAsia="Calibri" w:cs="Arial"/>
            <w:caps/>
            <w:color w:val="auto"/>
            <w:szCs w:val="20"/>
            <w:u w:val="none"/>
          </w:rPr>
          <w:t xml:space="preserve"> T</w:t>
        </w:r>
        <w:r w:rsidR="00C20F5D" w:rsidRPr="00DC2B65">
          <w:rPr>
            <w:rStyle w:val="Hyperlink"/>
            <w:rFonts w:eastAsia="Calibri" w:cs="Arial"/>
            <w:caps/>
            <w:color w:val="auto"/>
            <w:szCs w:val="20"/>
            <w:u w:val="none"/>
          </w:rPr>
          <w:t>ransition</w:t>
        </w:r>
        <w:r w:rsidRPr="00DC2B65">
          <w:rPr>
            <w:rStyle w:val="Hyperlink"/>
            <w:rFonts w:eastAsia="Calibri" w:cs="Arial"/>
            <w:caps/>
            <w:color w:val="auto"/>
            <w:szCs w:val="20"/>
            <w:u w:val="none"/>
          </w:rPr>
          <w:t xml:space="preserve"> P</w:t>
        </w:r>
        <w:r w:rsidR="00C20F5D" w:rsidRPr="00DC2B65">
          <w:rPr>
            <w:rStyle w:val="Hyperlink"/>
            <w:rFonts w:eastAsia="Calibri" w:cs="Arial"/>
            <w:caps/>
            <w:color w:val="auto"/>
            <w:szCs w:val="20"/>
            <w:u w:val="none"/>
          </w:rPr>
          <w:t>rogram</w:t>
        </w:r>
        <w:r w:rsidRPr="00DC2B65">
          <w:rPr>
            <w:rStyle w:val="Hyperlink"/>
            <w:rFonts w:eastAsia="Calibri" w:cs="Arial"/>
            <w:caps/>
            <w:color w:val="auto"/>
            <w:szCs w:val="20"/>
            <w:u w:val="none"/>
          </w:rPr>
          <w:t xml:space="preserve"> P</w:t>
        </w:r>
        <w:r w:rsidR="00C20F5D" w:rsidRPr="00DC2B65">
          <w:rPr>
            <w:rStyle w:val="Hyperlink"/>
            <w:rFonts w:eastAsia="Calibri" w:cs="Arial"/>
            <w:caps/>
            <w:color w:val="auto"/>
            <w:szCs w:val="20"/>
            <w:u w:val="none"/>
          </w:rPr>
          <w:t>articipants</w:t>
        </w:r>
        <w:r w:rsidR="00F37C01" w:rsidRPr="00DC2B65">
          <w:rPr>
            <w:rStyle w:val="Hyperlink"/>
            <w:rFonts w:eastAsia="Calibri" w:cs="Arial"/>
            <w:caps/>
            <w:color w:val="auto"/>
            <w:szCs w:val="20"/>
            <w:u w:val="none"/>
          </w:rPr>
          <w:tab/>
        </w:r>
        <w:r w:rsidR="00CD502D" w:rsidRPr="00DC2B65">
          <w:rPr>
            <w:rStyle w:val="Hyperlink"/>
            <w:rFonts w:eastAsia="Calibri" w:cs="Arial"/>
            <w:caps/>
            <w:color w:val="auto"/>
            <w:szCs w:val="20"/>
            <w:u w:val="none"/>
          </w:rPr>
          <w:t>2</w:t>
        </w:r>
        <w:r w:rsidR="008F1B69">
          <w:rPr>
            <w:rStyle w:val="Hyperlink"/>
            <w:rFonts w:eastAsia="Calibri" w:cs="Arial"/>
            <w:caps/>
            <w:color w:val="auto"/>
            <w:szCs w:val="20"/>
            <w:u w:val="none"/>
          </w:rPr>
          <w:t>8</w:t>
        </w:r>
      </w:hyperlink>
    </w:p>
    <w:p w14:paraId="447C074A" w14:textId="6E8B0CB0" w:rsidR="00F66E01" w:rsidRPr="00DC2B65" w:rsidRDefault="00F66E01" w:rsidP="00184656">
      <w:pPr>
        <w:pStyle w:val="ListParagraph"/>
        <w:numPr>
          <w:ilvl w:val="0"/>
          <w:numId w:val="71"/>
        </w:numPr>
        <w:tabs>
          <w:tab w:val="right" w:leader="dot" w:pos="10800"/>
        </w:tabs>
        <w:spacing w:after="0" w:line="248" w:lineRule="auto"/>
        <w:ind w:left="1980" w:right="19" w:hanging="450"/>
        <w:rPr>
          <w:caps/>
          <w:color w:val="auto"/>
          <w:szCs w:val="20"/>
        </w:rPr>
      </w:pPr>
      <w:hyperlink w:anchor="WTPChildcareServices" w:history="1">
        <w:r w:rsidRPr="00DC2B65">
          <w:rPr>
            <w:rStyle w:val="Hyperlink"/>
            <w:rFonts w:eastAsia="Calibri" w:cs="Calibri"/>
            <w:caps/>
            <w:color w:val="auto"/>
            <w:szCs w:val="20"/>
            <w:u w:val="none"/>
          </w:rPr>
          <w:t>CHILD CARE SERVICES</w:t>
        </w:r>
        <w:r w:rsidR="00F37C01"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2</w:t>
        </w:r>
        <w:r w:rsidR="008F1B69">
          <w:rPr>
            <w:rStyle w:val="Hyperlink"/>
            <w:rFonts w:eastAsia="Calibri" w:cs="Calibri"/>
            <w:caps/>
            <w:color w:val="auto"/>
            <w:szCs w:val="20"/>
            <w:u w:val="none"/>
          </w:rPr>
          <w:t>8</w:t>
        </w:r>
      </w:hyperlink>
    </w:p>
    <w:p w14:paraId="6530841D" w14:textId="14BFC0A4" w:rsidR="00F66E01" w:rsidRPr="00DC2B65" w:rsidRDefault="00F66E01" w:rsidP="00184656">
      <w:pPr>
        <w:pStyle w:val="ListParagraph"/>
        <w:numPr>
          <w:ilvl w:val="0"/>
          <w:numId w:val="71"/>
        </w:numPr>
        <w:tabs>
          <w:tab w:val="right" w:leader="dot" w:pos="10800"/>
        </w:tabs>
        <w:spacing w:after="0" w:line="248" w:lineRule="auto"/>
        <w:ind w:left="1980" w:hanging="450"/>
        <w:rPr>
          <w:caps/>
          <w:color w:val="auto"/>
          <w:szCs w:val="20"/>
        </w:rPr>
      </w:pPr>
      <w:hyperlink w:anchor="WTPAuthandRefer" w:history="1">
        <w:r w:rsidRPr="00DC2B65">
          <w:rPr>
            <w:rStyle w:val="Hyperlink"/>
            <w:rFonts w:eastAsia="Calibri" w:cs="Calibri"/>
            <w:caps/>
            <w:color w:val="auto"/>
            <w:szCs w:val="20"/>
            <w:u w:val="none"/>
          </w:rPr>
          <w:t>Child Care Authorization and Referral</w:t>
        </w:r>
        <w:r w:rsidR="00F37C01" w:rsidRPr="00DC2B65">
          <w:rPr>
            <w:rStyle w:val="Hyperlink"/>
            <w:rFonts w:eastAsia="Calibri" w:cs="Calibri"/>
            <w:caps/>
            <w:color w:val="auto"/>
            <w:szCs w:val="20"/>
            <w:u w:val="none"/>
          </w:rPr>
          <w:tab/>
        </w:r>
        <w:r w:rsidR="00CD502D" w:rsidRPr="00DC2B65">
          <w:rPr>
            <w:rStyle w:val="Hyperlink"/>
            <w:rFonts w:eastAsia="Calibri" w:cs="Calibri"/>
            <w:caps/>
            <w:color w:val="auto"/>
            <w:szCs w:val="20"/>
            <w:u w:val="none"/>
          </w:rPr>
          <w:t>2</w:t>
        </w:r>
      </w:hyperlink>
      <w:r w:rsidR="008F1B69">
        <w:t>9</w:t>
      </w:r>
      <w:r w:rsidRPr="00DC2B65">
        <w:rPr>
          <w:rFonts w:eastAsia="Calibri" w:cs="Calibri"/>
          <w:caps/>
          <w:color w:val="auto"/>
          <w:szCs w:val="20"/>
        </w:rPr>
        <w:t xml:space="preserve"> </w:t>
      </w:r>
    </w:p>
    <w:p w14:paraId="11492B66" w14:textId="1B4E12BF" w:rsidR="00F66E01" w:rsidRPr="00DC2B65" w:rsidRDefault="00F66E01" w:rsidP="00184656">
      <w:pPr>
        <w:pStyle w:val="ListParagraph"/>
        <w:numPr>
          <w:ilvl w:val="0"/>
          <w:numId w:val="71"/>
        </w:numPr>
        <w:tabs>
          <w:tab w:val="right" w:leader="dot" w:pos="10800"/>
        </w:tabs>
        <w:spacing w:after="0" w:line="248" w:lineRule="auto"/>
        <w:ind w:left="1980" w:hanging="450"/>
        <w:rPr>
          <w:caps/>
          <w:color w:val="auto"/>
          <w:szCs w:val="20"/>
        </w:rPr>
      </w:pPr>
      <w:hyperlink w:anchor="WTPTermReinstate" w:history="1">
        <w:r w:rsidRPr="00DC2B65">
          <w:rPr>
            <w:rStyle w:val="Hyperlink"/>
            <w:rFonts w:eastAsia="Calibri" w:cs="Calibri"/>
            <w:caps/>
            <w:color w:val="auto"/>
            <w:szCs w:val="20"/>
            <w:u w:val="none"/>
          </w:rPr>
          <w:t xml:space="preserve">Child Care Termination and Reinstatement </w:t>
        </w:r>
        <w:r w:rsidR="00C20F5D" w:rsidRPr="00DC2B65">
          <w:rPr>
            <w:rStyle w:val="Hyperlink"/>
            <w:rFonts w:eastAsia="Calibri" w:cs="Calibri"/>
            <w:caps/>
            <w:color w:val="auto"/>
            <w:szCs w:val="20"/>
            <w:u w:val="none"/>
          </w:rPr>
          <w:t>Process</w:t>
        </w:r>
        <w:r w:rsidR="00F37C01" w:rsidRPr="00DC2B65">
          <w:rPr>
            <w:rStyle w:val="Hyperlink"/>
            <w:rFonts w:eastAsia="Calibri" w:cs="Calibri"/>
            <w:caps/>
            <w:color w:val="auto"/>
            <w:szCs w:val="20"/>
            <w:u w:val="none"/>
          </w:rPr>
          <w:tab/>
        </w:r>
        <w:r w:rsidR="00204A7D" w:rsidRPr="00DC2B65">
          <w:rPr>
            <w:rStyle w:val="Hyperlink"/>
            <w:rFonts w:eastAsia="Calibri" w:cs="Calibri"/>
            <w:caps/>
            <w:color w:val="auto"/>
            <w:szCs w:val="20"/>
            <w:u w:val="none"/>
          </w:rPr>
          <w:t>2</w:t>
        </w:r>
        <w:r w:rsidR="008F1B69">
          <w:rPr>
            <w:rStyle w:val="Hyperlink"/>
            <w:rFonts w:eastAsia="Calibri" w:cs="Calibri"/>
            <w:caps/>
            <w:color w:val="auto"/>
            <w:szCs w:val="20"/>
            <w:u w:val="none"/>
          </w:rPr>
          <w:t>9</w:t>
        </w:r>
      </w:hyperlink>
    </w:p>
    <w:p w14:paraId="3F1299E2" w14:textId="04749C70" w:rsidR="003E06CE" w:rsidRPr="00F96F1E" w:rsidRDefault="00526227" w:rsidP="00184656">
      <w:pPr>
        <w:pStyle w:val="ListParagraph"/>
        <w:numPr>
          <w:ilvl w:val="0"/>
          <w:numId w:val="152"/>
        </w:numPr>
        <w:tabs>
          <w:tab w:val="right" w:leader="dot" w:pos="10800"/>
        </w:tabs>
        <w:spacing w:after="0" w:line="248" w:lineRule="auto"/>
        <w:ind w:left="1530" w:right="19"/>
        <w:rPr>
          <w:rFonts w:eastAsia="Calibri" w:cs="Calibri"/>
          <w:caps/>
          <w:color w:val="auto"/>
          <w:szCs w:val="20"/>
        </w:rPr>
      </w:pPr>
      <w:hyperlink w:anchor="RCG" w:history="1">
        <w:r w:rsidRPr="00F96F1E">
          <w:rPr>
            <w:rStyle w:val="Hyperlink"/>
            <w:rFonts w:eastAsia="Calibri" w:cs="Calibri"/>
            <w:caps/>
            <w:color w:val="auto"/>
            <w:szCs w:val="20"/>
            <w:u w:val="none"/>
          </w:rPr>
          <w:t xml:space="preserve">Relative </w:t>
        </w:r>
        <w:r w:rsidR="00AF1899" w:rsidRPr="00F96F1E">
          <w:rPr>
            <w:rStyle w:val="Hyperlink"/>
            <w:rFonts w:eastAsia="Calibri" w:cs="Calibri"/>
            <w:caps/>
            <w:color w:val="auto"/>
            <w:szCs w:val="20"/>
            <w:u w:val="none"/>
          </w:rPr>
          <w:t>C</w:t>
        </w:r>
        <w:r w:rsidRPr="00F96F1E">
          <w:rPr>
            <w:rStyle w:val="Hyperlink"/>
            <w:rFonts w:eastAsia="Calibri" w:cs="Calibri"/>
            <w:caps/>
            <w:color w:val="auto"/>
            <w:szCs w:val="20"/>
            <w:u w:val="none"/>
          </w:rPr>
          <w:t>aregiver</w:t>
        </w:r>
        <w:r w:rsidR="009837A2" w:rsidRPr="00F96F1E">
          <w:rPr>
            <w:rStyle w:val="Hyperlink"/>
            <w:rFonts w:eastAsia="Calibri" w:cs="Calibri"/>
            <w:caps/>
            <w:color w:val="auto"/>
            <w:szCs w:val="20"/>
            <w:u w:val="none"/>
          </w:rPr>
          <w:t xml:space="preserve"> </w:t>
        </w:r>
        <w:r w:rsidR="0073575D" w:rsidRPr="00F96F1E">
          <w:rPr>
            <w:rStyle w:val="Hyperlink"/>
            <w:rFonts w:eastAsia="Calibri" w:cs="Calibri"/>
            <w:caps/>
            <w:color w:val="auto"/>
            <w:szCs w:val="20"/>
            <w:u w:val="none"/>
          </w:rPr>
          <w:t>program/The Guardianship assistance program</w:t>
        </w:r>
        <w:r w:rsidR="00F37C01" w:rsidRPr="00F96F1E">
          <w:rPr>
            <w:rStyle w:val="Hyperlink"/>
            <w:rFonts w:eastAsia="Calibri" w:cs="Calibri"/>
            <w:caps/>
            <w:color w:val="auto"/>
            <w:szCs w:val="20"/>
            <w:u w:val="none"/>
          </w:rPr>
          <w:tab/>
        </w:r>
      </w:hyperlink>
      <w:r w:rsidR="008F1B69">
        <w:t>30</w:t>
      </w:r>
    </w:p>
    <w:p w14:paraId="47A644EC" w14:textId="7C319127" w:rsidR="003E06CE" w:rsidRPr="00F96F1E" w:rsidRDefault="003E06CE" w:rsidP="00184656">
      <w:pPr>
        <w:pStyle w:val="ListParagraph"/>
        <w:numPr>
          <w:ilvl w:val="0"/>
          <w:numId w:val="69"/>
        </w:numPr>
        <w:tabs>
          <w:tab w:val="right" w:leader="dot" w:pos="10800"/>
        </w:tabs>
        <w:spacing w:after="0" w:line="248" w:lineRule="auto"/>
        <w:ind w:left="720" w:right="19" w:hanging="450"/>
        <w:rPr>
          <w:caps/>
          <w:color w:val="auto"/>
          <w:szCs w:val="20"/>
        </w:rPr>
      </w:pPr>
      <w:hyperlink w:anchor="RequiredDocs" w:history="1">
        <w:r w:rsidRPr="00F96F1E">
          <w:rPr>
            <w:rStyle w:val="Hyperlink"/>
            <w:rFonts w:eastAsia="Calibri" w:cs="Calibri"/>
            <w:caps/>
            <w:color w:val="auto"/>
            <w:szCs w:val="20"/>
            <w:u w:val="none"/>
          </w:rPr>
          <w:t>REQUIRED DOCUMENTS TO REVIEW AND/OR COMPLETE DURI</w:t>
        </w:r>
        <w:r w:rsidR="00351A42" w:rsidRPr="00F96F1E">
          <w:rPr>
            <w:rStyle w:val="Hyperlink"/>
            <w:rFonts w:eastAsia="Calibri" w:cs="Calibri"/>
            <w:caps/>
            <w:color w:val="auto"/>
            <w:szCs w:val="20"/>
            <w:u w:val="none"/>
          </w:rPr>
          <w:t>NG INTER</w:t>
        </w:r>
        <w:r w:rsidR="00CD502D" w:rsidRPr="00F96F1E">
          <w:rPr>
            <w:rStyle w:val="Hyperlink"/>
            <w:rFonts w:eastAsia="Calibri" w:cs="Calibri"/>
            <w:caps/>
            <w:color w:val="auto"/>
            <w:szCs w:val="20"/>
            <w:u w:val="none"/>
          </w:rPr>
          <w:t>VIEW</w:t>
        </w:r>
        <w:r w:rsidR="00F37C01" w:rsidRPr="00F96F1E">
          <w:rPr>
            <w:rStyle w:val="Hyperlink"/>
            <w:rFonts w:eastAsia="Calibri" w:cs="Calibri"/>
            <w:caps/>
            <w:color w:val="auto"/>
            <w:szCs w:val="20"/>
            <w:u w:val="none"/>
          </w:rPr>
          <w:tab/>
        </w:r>
      </w:hyperlink>
      <w:r w:rsidR="008F1B69">
        <w:t>3</w:t>
      </w:r>
      <w:r w:rsidR="008F1B69">
        <w:rPr>
          <w:rStyle w:val="Hyperlink"/>
          <w:rFonts w:eastAsia="Calibri" w:cs="Calibri"/>
          <w:caps/>
          <w:color w:val="auto"/>
          <w:szCs w:val="20"/>
          <w:u w:val="none"/>
        </w:rPr>
        <w:t>0</w:t>
      </w:r>
    </w:p>
    <w:p w14:paraId="50AEF90F" w14:textId="2E187838" w:rsidR="00637437" w:rsidRPr="00F96F1E" w:rsidRDefault="00E26C1B" w:rsidP="00184656">
      <w:pPr>
        <w:pStyle w:val="ListParagraph"/>
        <w:numPr>
          <w:ilvl w:val="0"/>
          <w:numId w:val="153"/>
        </w:numPr>
        <w:tabs>
          <w:tab w:val="right" w:leader="dot" w:pos="10800"/>
        </w:tabs>
        <w:spacing w:after="0" w:line="248" w:lineRule="auto"/>
        <w:ind w:left="1170" w:right="19" w:hanging="450"/>
        <w:rPr>
          <w:caps/>
          <w:color w:val="auto"/>
          <w:szCs w:val="20"/>
        </w:rPr>
      </w:pPr>
      <w:hyperlink w:anchor="ChildEligDocs" w:history="1">
        <w:r w:rsidRPr="00F96F1E">
          <w:rPr>
            <w:rStyle w:val="Hyperlink"/>
            <w:rFonts w:eastAsia="Calibri" w:cs="Calibri"/>
            <w:caps/>
            <w:color w:val="auto"/>
            <w:szCs w:val="20"/>
            <w:u w:val="none"/>
          </w:rPr>
          <w:t xml:space="preserve">CHILD ELIGIBILITY </w:t>
        </w:r>
        <w:r w:rsidR="00C20F5D" w:rsidRPr="00F96F1E">
          <w:rPr>
            <w:rStyle w:val="Hyperlink"/>
            <w:rFonts w:eastAsia="Calibri" w:cs="Calibri"/>
            <w:caps/>
            <w:color w:val="auto"/>
            <w:szCs w:val="20"/>
            <w:u w:val="none"/>
          </w:rPr>
          <w:t>DETERMINATION</w:t>
        </w:r>
        <w:r w:rsidR="00F37C01" w:rsidRPr="00F96F1E">
          <w:rPr>
            <w:rStyle w:val="Hyperlink"/>
            <w:rFonts w:eastAsia="Calibri" w:cs="Calibri"/>
            <w:caps/>
            <w:color w:val="auto"/>
            <w:szCs w:val="20"/>
            <w:u w:val="none"/>
          </w:rPr>
          <w:tab/>
        </w:r>
        <w:r w:rsidR="008F1B69">
          <w:rPr>
            <w:rStyle w:val="Hyperlink"/>
            <w:rFonts w:eastAsia="Calibri" w:cs="Calibri"/>
            <w:caps/>
            <w:color w:val="auto"/>
            <w:szCs w:val="20"/>
            <w:u w:val="none"/>
          </w:rPr>
          <w:t>3</w:t>
        </w:r>
        <w:r w:rsidR="00493794">
          <w:rPr>
            <w:rStyle w:val="Hyperlink"/>
            <w:rFonts w:eastAsia="Calibri" w:cs="Calibri"/>
            <w:caps/>
            <w:color w:val="auto"/>
            <w:szCs w:val="20"/>
            <w:u w:val="none"/>
          </w:rPr>
          <w:t>1</w:t>
        </w:r>
      </w:hyperlink>
    </w:p>
    <w:p w14:paraId="6395A0CB" w14:textId="22586490" w:rsidR="00637437" w:rsidRPr="00F96F1E" w:rsidRDefault="00C20F5D" w:rsidP="00184656">
      <w:pPr>
        <w:pStyle w:val="ListParagraph"/>
        <w:numPr>
          <w:ilvl w:val="0"/>
          <w:numId w:val="215"/>
        </w:numPr>
        <w:tabs>
          <w:tab w:val="right" w:leader="dot" w:pos="10800"/>
        </w:tabs>
        <w:spacing w:after="0" w:line="248" w:lineRule="auto"/>
        <w:ind w:right="19"/>
        <w:rPr>
          <w:caps/>
          <w:color w:val="auto"/>
          <w:szCs w:val="20"/>
        </w:rPr>
      </w:pPr>
      <w:hyperlink w:anchor="ChildEligCitizen" w:history="1">
        <w:r w:rsidRPr="00F96F1E">
          <w:rPr>
            <w:rStyle w:val="Hyperlink"/>
            <w:rFonts w:eastAsia="Calibri" w:cs="Calibri"/>
            <w:caps/>
            <w:color w:val="auto"/>
            <w:szCs w:val="20"/>
            <w:u w:val="none"/>
          </w:rPr>
          <w:t>Citizenship</w:t>
        </w:r>
        <w:r w:rsidR="00F37C01" w:rsidRPr="00F96F1E">
          <w:rPr>
            <w:rStyle w:val="Hyperlink"/>
            <w:rFonts w:eastAsia="Calibri" w:cs="Calibri"/>
            <w:caps/>
            <w:color w:val="auto"/>
            <w:szCs w:val="20"/>
            <w:u w:val="none"/>
          </w:rPr>
          <w:tab/>
        </w:r>
      </w:hyperlink>
      <w:r w:rsidR="00E67673" w:rsidRPr="00F96F1E">
        <w:rPr>
          <w:rStyle w:val="Hyperlink"/>
          <w:rFonts w:eastAsia="Calibri" w:cs="Calibri"/>
          <w:caps/>
          <w:color w:val="auto"/>
          <w:szCs w:val="20"/>
          <w:u w:val="none"/>
        </w:rPr>
        <w:t>3</w:t>
      </w:r>
      <w:r w:rsidR="0085176A">
        <w:rPr>
          <w:rStyle w:val="Hyperlink"/>
          <w:rFonts w:eastAsia="Calibri" w:cs="Calibri"/>
          <w:caps/>
          <w:color w:val="auto"/>
          <w:szCs w:val="20"/>
          <w:u w:val="none"/>
        </w:rPr>
        <w:t>1</w:t>
      </w:r>
    </w:p>
    <w:p w14:paraId="7E467E9C" w14:textId="2B6D050D" w:rsidR="00637437" w:rsidRPr="00DC2B65" w:rsidRDefault="00C20F5D" w:rsidP="00184656">
      <w:pPr>
        <w:pStyle w:val="ListParagraph"/>
        <w:numPr>
          <w:ilvl w:val="0"/>
          <w:numId w:val="215"/>
        </w:numPr>
        <w:tabs>
          <w:tab w:val="right" w:leader="dot" w:pos="10800"/>
        </w:tabs>
        <w:spacing w:after="0" w:line="248" w:lineRule="auto"/>
        <w:ind w:right="19"/>
        <w:rPr>
          <w:caps/>
          <w:color w:val="auto"/>
          <w:szCs w:val="20"/>
        </w:rPr>
      </w:pPr>
      <w:hyperlink w:anchor="ChildEligAge" w:history="1">
        <w:r w:rsidRPr="00DC2B65">
          <w:rPr>
            <w:rStyle w:val="Hyperlink"/>
            <w:rFonts w:eastAsia="Calibri" w:cs="Calibri"/>
            <w:caps/>
            <w:color w:val="auto"/>
            <w:szCs w:val="20"/>
            <w:u w:val="none"/>
          </w:rPr>
          <w:t>Verification</w:t>
        </w:r>
        <w:r w:rsidR="00E26C1B" w:rsidRPr="00DC2B65">
          <w:rPr>
            <w:rStyle w:val="Hyperlink"/>
            <w:rFonts w:eastAsia="Calibri" w:cs="Calibri"/>
            <w:caps/>
            <w:color w:val="auto"/>
            <w:szCs w:val="20"/>
            <w:u w:val="none"/>
          </w:rPr>
          <w:t xml:space="preserve"> </w:t>
        </w:r>
        <w:r w:rsidRPr="00DC2B65">
          <w:rPr>
            <w:rStyle w:val="Hyperlink"/>
            <w:rFonts w:eastAsia="Calibri" w:cs="Calibri"/>
            <w:caps/>
            <w:color w:val="auto"/>
            <w:szCs w:val="20"/>
            <w:u w:val="none"/>
          </w:rPr>
          <w:t>of</w:t>
        </w:r>
        <w:r w:rsidR="00E26C1B" w:rsidRPr="00DC2B65">
          <w:rPr>
            <w:rStyle w:val="Hyperlink"/>
            <w:rFonts w:eastAsia="Calibri" w:cs="Calibri"/>
            <w:caps/>
            <w:color w:val="auto"/>
            <w:szCs w:val="20"/>
            <w:u w:val="none"/>
          </w:rPr>
          <w:t xml:space="preserve"> C</w:t>
        </w:r>
        <w:r w:rsidRPr="00DC2B65">
          <w:rPr>
            <w:rStyle w:val="Hyperlink"/>
            <w:rFonts w:eastAsia="Calibri" w:cs="Calibri"/>
            <w:caps/>
            <w:color w:val="auto"/>
            <w:szCs w:val="20"/>
            <w:u w:val="none"/>
          </w:rPr>
          <w:t>hild</w:t>
        </w:r>
        <w:r w:rsidR="00E26C1B" w:rsidRPr="00DC2B65">
          <w:rPr>
            <w:rStyle w:val="Hyperlink"/>
            <w:rFonts w:eastAsia="Calibri" w:cs="Calibri"/>
            <w:caps/>
            <w:color w:val="auto"/>
            <w:szCs w:val="20"/>
            <w:u w:val="none"/>
          </w:rPr>
          <w:t>’</w:t>
        </w:r>
        <w:r w:rsidRPr="00DC2B65">
          <w:rPr>
            <w:rStyle w:val="Hyperlink"/>
            <w:rFonts w:eastAsia="Calibri" w:cs="Calibri"/>
            <w:caps/>
            <w:color w:val="auto"/>
            <w:szCs w:val="20"/>
            <w:u w:val="none"/>
          </w:rPr>
          <w:t>s</w:t>
        </w:r>
        <w:r w:rsidR="00E26C1B" w:rsidRPr="00DC2B65">
          <w:rPr>
            <w:rStyle w:val="Hyperlink"/>
            <w:rFonts w:eastAsia="Calibri" w:cs="Calibri"/>
            <w:caps/>
            <w:color w:val="auto"/>
            <w:szCs w:val="20"/>
            <w:u w:val="none"/>
          </w:rPr>
          <w:t xml:space="preserve"> </w:t>
        </w:r>
        <w:r w:rsidRPr="00DC2B65">
          <w:rPr>
            <w:rStyle w:val="Hyperlink"/>
            <w:rFonts w:eastAsia="Calibri" w:cs="Calibri"/>
            <w:caps/>
            <w:color w:val="auto"/>
            <w:szCs w:val="20"/>
            <w:u w:val="none"/>
          </w:rPr>
          <w:t>Age</w:t>
        </w:r>
        <w:r w:rsidR="00F37C01" w:rsidRPr="00DC2B65">
          <w:rPr>
            <w:rStyle w:val="Hyperlink"/>
            <w:rFonts w:eastAsia="Calibri" w:cs="Calibri"/>
            <w:caps/>
            <w:color w:val="auto"/>
            <w:szCs w:val="20"/>
            <w:u w:val="none"/>
          </w:rPr>
          <w:tab/>
        </w:r>
      </w:hyperlink>
      <w:r w:rsidR="00BA0032">
        <w:rPr>
          <w:rStyle w:val="Hyperlink"/>
          <w:rFonts w:eastAsia="Calibri" w:cs="Calibri"/>
          <w:caps/>
          <w:color w:val="auto"/>
          <w:szCs w:val="20"/>
          <w:u w:val="none"/>
        </w:rPr>
        <w:t>3</w:t>
      </w:r>
      <w:r w:rsidR="0085176A">
        <w:rPr>
          <w:rStyle w:val="Hyperlink"/>
          <w:rFonts w:eastAsia="Calibri" w:cs="Calibri"/>
          <w:caps/>
          <w:color w:val="auto"/>
          <w:szCs w:val="20"/>
          <w:u w:val="none"/>
        </w:rPr>
        <w:t>1</w:t>
      </w:r>
    </w:p>
    <w:p w14:paraId="717411F7" w14:textId="1067983F" w:rsidR="00637437" w:rsidRPr="00F96F1E" w:rsidRDefault="00EE6F49" w:rsidP="0086271F">
      <w:pPr>
        <w:pStyle w:val="ListParagraph"/>
        <w:tabs>
          <w:tab w:val="right" w:leader="dot" w:pos="10800"/>
        </w:tabs>
        <w:spacing w:after="0" w:line="248" w:lineRule="auto"/>
        <w:ind w:left="1170" w:right="19" w:firstLine="0"/>
        <w:rPr>
          <w:caps/>
          <w:color w:val="auto"/>
          <w:szCs w:val="20"/>
        </w:rPr>
      </w:pPr>
      <w:r>
        <w:t xml:space="preserve">c.   </w:t>
      </w:r>
      <w:hyperlink w:anchor="ParentRequire" w:history="1">
        <w:r w:rsidR="00E26C1B" w:rsidRPr="00DC2B65">
          <w:rPr>
            <w:rStyle w:val="Hyperlink"/>
            <w:rFonts w:eastAsia="Calibri" w:cs="Calibri"/>
            <w:caps/>
            <w:color w:val="auto"/>
            <w:szCs w:val="20"/>
            <w:u w:val="none"/>
          </w:rPr>
          <w:t xml:space="preserve">PARENT </w:t>
        </w:r>
        <w:r w:rsidR="004D074B" w:rsidRPr="00DC2B65">
          <w:rPr>
            <w:rStyle w:val="Hyperlink"/>
            <w:rFonts w:eastAsia="Calibri" w:cs="Calibri"/>
            <w:caps/>
            <w:color w:val="auto"/>
            <w:szCs w:val="20"/>
            <w:u w:val="none"/>
          </w:rPr>
          <w:t>REQUIREMENTS</w:t>
        </w:r>
        <w:r w:rsidR="00F37C01" w:rsidRPr="00DC2B65">
          <w:rPr>
            <w:rStyle w:val="Hyperlink"/>
            <w:rFonts w:eastAsia="Calibri" w:cs="Calibri"/>
            <w:caps/>
            <w:color w:val="auto"/>
            <w:szCs w:val="20"/>
            <w:u w:val="none"/>
          </w:rPr>
          <w:tab/>
        </w:r>
      </w:hyperlink>
      <w:r w:rsidR="00BA0032" w:rsidRPr="00F96F1E">
        <w:rPr>
          <w:rStyle w:val="Hyperlink"/>
          <w:rFonts w:eastAsia="Calibri" w:cs="Calibri"/>
          <w:caps/>
          <w:color w:val="auto"/>
          <w:szCs w:val="20"/>
          <w:u w:val="none"/>
        </w:rPr>
        <w:t>3</w:t>
      </w:r>
      <w:r w:rsidR="0085176A">
        <w:rPr>
          <w:rStyle w:val="Hyperlink"/>
          <w:rFonts w:eastAsia="Calibri" w:cs="Calibri"/>
          <w:caps/>
          <w:color w:val="auto"/>
          <w:szCs w:val="20"/>
          <w:u w:val="none"/>
        </w:rPr>
        <w:t>1</w:t>
      </w:r>
    </w:p>
    <w:p w14:paraId="0CE23522" w14:textId="7F6B34B2" w:rsidR="003E06CE" w:rsidRPr="00F96F1E" w:rsidRDefault="00E26C1B" w:rsidP="00184656">
      <w:pPr>
        <w:pStyle w:val="ListParagraph"/>
        <w:numPr>
          <w:ilvl w:val="0"/>
          <w:numId w:val="215"/>
        </w:numPr>
        <w:tabs>
          <w:tab w:val="right" w:leader="dot" w:pos="10800"/>
        </w:tabs>
        <w:spacing w:after="0" w:line="248" w:lineRule="auto"/>
        <w:rPr>
          <w:caps/>
          <w:color w:val="auto"/>
          <w:szCs w:val="20"/>
        </w:rPr>
      </w:pPr>
      <w:hyperlink w:anchor="ParentRequireID" w:history="1">
        <w:r w:rsidRPr="00F96F1E">
          <w:rPr>
            <w:rStyle w:val="Hyperlink"/>
            <w:rFonts w:eastAsia="Calibri" w:cs="Calibri"/>
            <w:caps/>
            <w:color w:val="auto"/>
            <w:szCs w:val="20"/>
            <w:u w:val="none"/>
          </w:rPr>
          <w:t xml:space="preserve">Identification </w:t>
        </w:r>
        <w:r w:rsidR="000A70EE" w:rsidRPr="00F96F1E">
          <w:rPr>
            <w:rStyle w:val="Hyperlink"/>
            <w:rFonts w:eastAsia="Calibri" w:cs="Calibri"/>
            <w:caps/>
            <w:color w:val="auto"/>
            <w:szCs w:val="20"/>
            <w:u w:val="none"/>
          </w:rPr>
          <w:t>dOCUMENTATION</w:t>
        </w:r>
        <w:r w:rsidR="00F37C01" w:rsidRPr="00F96F1E">
          <w:rPr>
            <w:rStyle w:val="Hyperlink"/>
            <w:rFonts w:eastAsia="Calibri" w:cs="Calibri"/>
            <w:caps/>
            <w:color w:val="auto"/>
            <w:szCs w:val="20"/>
            <w:u w:val="none"/>
          </w:rPr>
          <w:tab/>
        </w:r>
      </w:hyperlink>
      <w:r w:rsidR="00821765" w:rsidRPr="00F96F1E">
        <w:rPr>
          <w:rStyle w:val="Hyperlink"/>
          <w:rFonts w:eastAsia="Calibri" w:cs="Calibri"/>
          <w:caps/>
          <w:color w:val="auto"/>
          <w:szCs w:val="20"/>
          <w:u w:val="none"/>
        </w:rPr>
        <w:t>3</w:t>
      </w:r>
      <w:r w:rsidR="0085176A">
        <w:rPr>
          <w:rStyle w:val="Hyperlink"/>
          <w:rFonts w:eastAsia="Calibri" w:cs="Calibri"/>
          <w:caps/>
          <w:color w:val="auto"/>
          <w:szCs w:val="20"/>
          <w:u w:val="none"/>
        </w:rPr>
        <w:t>2</w:t>
      </w:r>
    </w:p>
    <w:p w14:paraId="5D1D0B54" w14:textId="4344939E" w:rsidR="000A70EE" w:rsidRPr="00F96F1E" w:rsidRDefault="000A70EE" w:rsidP="00184656">
      <w:pPr>
        <w:pStyle w:val="ListParagraph"/>
        <w:numPr>
          <w:ilvl w:val="0"/>
          <w:numId w:val="215"/>
        </w:numPr>
        <w:tabs>
          <w:tab w:val="right" w:leader="dot" w:pos="10800"/>
        </w:tabs>
        <w:spacing w:after="0" w:line="248" w:lineRule="auto"/>
        <w:rPr>
          <w:caps/>
          <w:color w:val="auto"/>
          <w:szCs w:val="20"/>
        </w:rPr>
      </w:pPr>
      <w:hyperlink w:anchor="ParentRequireIDNumb" w:history="1">
        <w:r w:rsidRPr="00F96F1E">
          <w:rPr>
            <w:rStyle w:val="Hyperlink"/>
            <w:rFonts w:eastAsia="Calibri" w:cs="Calibri"/>
            <w:caps/>
            <w:color w:val="auto"/>
            <w:szCs w:val="20"/>
            <w:u w:val="none"/>
          </w:rPr>
          <w:t>IDENTIFICATION NUMBERS</w:t>
        </w:r>
        <w:r w:rsidR="00F37C01" w:rsidRPr="00F96F1E">
          <w:rPr>
            <w:rStyle w:val="Hyperlink"/>
            <w:rFonts w:eastAsia="Calibri" w:cs="Calibri"/>
            <w:caps/>
            <w:color w:val="auto"/>
            <w:szCs w:val="20"/>
            <w:u w:val="none"/>
          </w:rPr>
          <w:tab/>
        </w:r>
        <w:r w:rsidR="00CD502D" w:rsidRPr="00F96F1E">
          <w:rPr>
            <w:rStyle w:val="Hyperlink"/>
            <w:rFonts w:eastAsia="Calibri" w:cs="Calibri"/>
            <w:caps/>
            <w:color w:val="auto"/>
            <w:szCs w:val="20"/>
            <w:u w:val="none"/>
          </w:rPr>
          <w:t>3</w:t>
        </w:r>
      </w:hyperlink>
      <w:r w:rsidR="0085176A">
        <w:t>3</w:t>
      </w:r>
    </w:p>
    <w:p w14:paraId="3E487546" w14:textId="38DFFD86" w:rsidR="00637437" w:rsidRPr="00DC2B65" w:rsidRDefault="00CD502D" w:rsidP="00184656">
      <w:pPr>
        <w:pStyle w:val="ListParagraph"/>
        <w:numPr>
          <w:ilvl w:val="0"/>
          <w:numId w:val="215"/>
        </w:numPr>
        <w:tabs>
          <w:tab w:val="right" w:leader="dot" w:pos="10800"/>
        </w:tabs>
        <w:spacing w:after="0" w:line="248" w:lineRule="auto"/>
        <w:rPr>
          <w:caps/>
          <w:color w:val="auto"/>
          <w:szCs w:val="20"/>
        </w:rPr>
      </w:pPr>
      <w:hyperlink w:anchor="ParentRequireParentStatus" w:history="1">
        <w:r w:rsidRPr="00F96F1E">
          <w:rPr>
            <w:rStyle w:val="Hyperlink"/>
            <w:rFonts w:eastAsia="Calibri" w:cs="Calibri"/>
            <w:caps/>
            <w:color w:val="auto"/>
            <w:szCs w:val="20"/>
            <w:u w:val="none"/>
          </w:rPr>
          <w:t>parent</w:t>
        </w:r>
        <w:r w:rsidR="003E06CE" w:rsidRPr="00F96F1E">
          <w:rPr>
            <w:rStyle w:val="Hyperlink"/>
            <w:rFonts w:eastAsia="Calibri" w:cs="Calibri"/>
            <w:caps/>
            <w:color w:val="auto"/>
            <w:szCs w:val="20"/>
            <w:u w:val="none"/>
          </w:rPr>
          <w:t xml:space="preserve"> Status</w:t>
        </w:r>
        <w:r w:rsidR="00F37C01" w:rsidRPr="00F96F1E">
          <w:rPr>
            <w:rStyle w:val="Hyperlink"/>
            <w:rFonts w:eastAsia="Calibri" w:cs="Calibri"/>
            <w:caps/>
            <w:color w:val="auto"/>
            <w:szCs w:val="20"/>
            <w:u w:val="none"/>
          </w:rPr>
          <w:tab/>
        </w:r>
        <w:r w:rsidR="00D53E68" w:rsidRPr="00F96F1E">
          <w:rPr>
            <w:rStyle w:val="Hyperlink"/>
            <w:rFonts w:eastAsia="Calibri" w:cs="Calibri"/>
            <w:caps/>
            <w:color w:val="auto"/>
            <w:szCs w:val="20"/>
            <w:u w:val="none"/>
          </w:rPr>
          <w:t>3</w:t>
        </w:r>
      </w:hyperlink>
      <w:r w:rsidR="0085176A">
        <w:t>3</w:t>
      </w:r>
    </w:p>
    <w:p w14:paraId="7CC7DD83" w14:textId="040DD174" w:rsidR="00637437" w:rsidRPr="00DC2B65" w:rsidRDefault="00E26C1B" w:rsidP="00184656">
      <w:pPr>
        <w:pStyle w:val="ListParagraph"/>
        <w:numPr>
          <w:ilvl w:val="0"/>
          <w:numId w:val="215"/>
        </w:numPr>
        <w:tabs>
          <w:tab w:val="right" w:leader="dot" w:pos="10800"/>
        </w:tabs>
        <w:spacing w:after="0" w:line="248" w:lineRule="auto"/>
        <w:rPr>
          <w:caps/>
          <w:color w:val="auto"/>
          <w:szCs w:val="20"/>
        </w:rPr>
      </w:pPr>
      <w:hyperlink w:anchor="ProofofCustody" w:history="1">
        <w:r w:rsidRPr="00DC2B65">
          <w:rPr>
            <w:rStyle w:val="Hyperlink"/>
            <w:rFonts w:eastAsia="Calibri" w:cs="Calibri"/>
            <w:caps/>
            <w:color w:val="auto"/>
            <w:szCs w:val="20"/>
            <w:u w:val="none"/>
          </w:rPr>
          <w:t xml:space="preserve">Proof of Custody or </w:t>
        </w:r>
        <w:r w:rsidR="00351A42" w:rsidRPr="00DC2B65">
          <w:rPr>
            <w:rStyle w:val="Hyperlink"/>
            <w:rFonts w:eastAsia="Calibri" w:cs="Calibri"/>
            <w:caps/>
            <w:color w:val="auto"/>
            <w:szCs w:val="20"/>
            <w:u w:val="none"/>
          </w:rPr>
          <w:t>GUARDIANSHIP</w:t>
        </w:r>
        <w:r w:rsidR="00F37C01" w:rsidRPr="00DC2B65">
          <w:rPr>
            <w:rStyle w:val="Hyperlink"/>
            <w:rFonts w:eastAsia="Calibri" w:cs="Calibri"/>
            <w:caps/>
            <w:color w:val="auto"/>
            <w:szCs w:val="20"/>
            <w:u w:val="none"/>
          </w:rPr>
          <w:tab/>
        </w:r>
        <w:r w:rsidR="00D53E68" w:rsidRPr="00DC2B65">
          <w:rPr>
            <w:rStyle w:val="Hyperlink"/>
            <w:rFonts w:eastAsia="Calibri" w:cs="Calibri"/>
            <w:caps/>
            <w:color w:val="auto"/>
            <w:szCs w:val="20"/>
            <w:u w:val="none"/>
          </w:rPr>
          <w:t>3</w:t>
        </w:r>
      </w:hyperlink>
      <w:r w:rsidR="0085176A">
        <w:t>3</w:t>
      </w:r>
      <w:r w:rsidRPr="00DC2B65">
        <w:rPr>
          <w:rFonts w:eastAsia="Calibri" w:cs="Calibri"/>
          <w:caps/>
          <w:color w:val="auto"/>
          <w:szCs w:val="20"/>
        </w:rPr>
        <w:t xml:space="preserve"> </w:t>
      </w:r>
    </w:p>
    <w:p w14:paraId="1A89D7B0" w14:textId="4B330C84" w:rsidR="00637437" w:rsidRPr="00DC2B65" w:rsidRDefault="004D074B" w:rsidP="00184656">
      <w:pPr>
        <w:pStyle w:val="ListParagraph"/>
        <w:numPr>
          <w:ilvl w:val="0"/>
          <w:numId w:val="153"/>
        </w:numPr>
        <w:tabs>
          <w:tab w:val="right" w:leader="dot" w:pos="10800"/>
        </w:tabs>
        <w:spacing w:after="0" w:line="248" w:lineRule="auto"/>
        <w:ind w:left="1170" w:right="19" w:hanging="450"/>
        <w:rPr>
          <w:caps/>
          <w:color w:val="auto"/>
          <w:szCs w:val="20"/>
        </w:rPr>
      </w:pPr>
      <w:hyperlink w:anchor="Residency" w:history="1">
        <w:r w:rsidRPr="00DC2B65">
          <w:rPr>
            <w:rStyle w:val="Hyperlink"/>
            <w:rFonts w:eastAsia="Calibri" w:cs="Calibri"/>
            <w:caps/>
            <w:color w:val="auto"/>
            <w:szCs w:val="20"/>
            <w:u w:val="none"/>
          </w:rPr>
          <w:t>RESIDENCY</w:t>
        </w:r>
        <w:r w:rsidR="00F37C01" w:rsidRPr="00DC2B65">
          <w:rPr>
            <w:rStyle w:val="Hyperlink"/>
            <w:rFonts w:eastAsia="Calibri" w:cs="Calibri"/>
            <w:caps/>
            <w:color w:val="auto"/>
            <w:szCs w:val="20"/>
            <w:u w:val="none"/>
          </w:rPr>
          <w:tab/>
        </w:r>
        <w:r w:rsidR="00D53E68" w:rsidRPr="00DC2B65">
          <w:rPr>
            <w:rStyle w:val="Hyperlink"/>
            <w:rFonts w:eastAsia="Calibri" w:cs="Calibri"/>
            <w:caps/>
            <w:color w:val="auto"/>
            <w:szCs w:val="20"/>
            <w:u w:val="none"/>
          </w:rPr>
          <w:t>3</w:t>
        </w:r>
      </w:hyperlink>
      <w:r w:rsidR="00545B8A">
        <w:t>4</w:t>
      </w:r>
      <w:r w:rsidR="00E26C1B" w:rsidRPr="00DC2B65">
        <w:rPr>
          <w:rFonts w:eastAsia="Calibri" w:cs="Calibri"/>
          <w:caps/>
          <w:color w:val="auto"/>
          <w:szCs w:val="20"/>
        </w:rPr>
        <w:t xml:space="preserve"> </w:t>
      </w:r>
    </w:p>
    <w:p w14:paraId="35244066" w14:textId="7E68D491" w:rsidR="00637437" w:rsidRPr="00DC2B65" w:rsidRDefault="00D53E68" w:rsidP="00184656">
      <w:pPr>
        <w:pStyle w:val="ListParagraph"/>
        <w:numPr>
          <w:ilvl w:val="0"/>
          <w:numId w:val="153"/>
        </w:numPr>
        <w:tabs>
          <w:tab w:val="right" w:leader="dot" w:pos="10800"/>
        </w:tabs>
        <w:spacing w:after="0" w:line="248" w:lineRule="auto"/>
        <w:ind w:right="19"/>
        <w:rPr>
          <w:caps/>
          <w:color w:val="auto"/>
          <w:szCs w:val="20"/>
        </w:rPr>
      </w:pPr>
      <w:hyperlink w:anchor="FamilySize" w:history="1">
        <w:r w:rsidRPr="00DC2B65">
          <w:rPr>
            <w:rStyle w:val="Hyperlink"/>
            <w:rFonts w:eastAsia="Calibri" w:cs="Calibri"/>
            <w:caps/>
            <w:color w:val="auto"/>
            <w:szCs w:val="20"/>
            <w:u w:val="none"/>
          </w:rPr>
          <w:t xml:space="preserve">family size </w:t>
        </w:r>
        <w:r w:rsidR="00F37C01" w:rsidRPr="00DC2B65">
          <w:rPr>
            <w:rStyle w:val="Hyperlink"/>
            <w:rFonts w:eastAsia="Calibri" w:cs="Calibri"/>
            <w:caps/>
            <w:color w:val="auto"/>
            <w:szCs w:val="20"/>
            <w:u w:val="none"/>
          </w:rPr>
          <w:tab/>
        </w:r>
        <w:r w:rsidRPr="00DC2B65">
          <w:rPr>
            <w:rStyle w:val="Hyperlink"/>
            <w:rFonts w:eastAsia="Calibri" w:cs="Calibri"/>
            <w:caps/>
            <w:color w:val="auto"/>
            <w:szCs w:val="20"/>
            <w:u w:val="none"/>
          </w:rPr>
          <w:t>3</w:t>
        </w:r>
      </w:hyperlink>
      <w:r w:rsidR="00545B8A">
        <w:t>4</w:t>
      </w:r>
      <w:r w:rsidR="00E26C1B" w:rsidRPr="00DC2B65">
        <w:rPr>
          <w:rFonts w:eastAsia="Calibri" w:cs="Calibri"/>
          <w:caps/>
          <w:color w:val="auto"/>
          <w:szCs w:val="20"/>
        </w:rPr>
        <w:t xml:space="preserve"> </w:t>
      </w:r>
    </w:p>
    <w:p w14:paraId="750E2455" w14:textId="26D17F1B" w:rsidR="00637437" w:rsidRPr="00DC2B65" w:rsidRDefault="00E26C1B" w:rsidP="00184656">
      <w:pPr>
        <w:pStyle w:val="ListParagraph"/>
        <w:numPr>
          <w:ilvl w:val="0"/>
          <w:numId w:val="153"/>
        </w:numPr>
        <w:tabs>
          <w:tab w:val="right" w:leader="dot" w:pos="10800"/>
        </w:tabs>
        <w:spacing w:after="0" w:line="248" w:lineRule="auto"/>
        <w:ind w:right="19"/>
        <w:rPr>
          <w:caps/>
          <w:color w:val="auto"/>
          <w:szCs w:val="20"/>
        </w:rPr>
      </w:pPr>
      <w:hyperlink w:anchor="IncomeSchool" w:history="1">
        <w:r w:rsidRPr="00DC2B65">
          <w:rPr>
            <w:rStyle w:val="Hyperlink"/>
            <w:rFonts w:eastAsia="Calibri" w:cs="Calibri"/>
            <w:caps/>
            <w:color w:val="auto"/>
            <w:szCs w:val="20"/>
            <w:u w:val="none"/>
          </w:rPr>
          <w:t xml:space="preserve">INCOME/SCHOOL ENROLLMENT OF PARENT AND HOUSEHOLD </w:t>
        </w:r>
        <w:r w:rsidR="003E06CE" w:rsidRPr="00DC2B65">
          <w:rPr>
            <w:rStyle w:val="Hyperlink"/>
            <w:rFonts w:eastAsia="Calibri" w:cs="Calibri"/>
            <w:caps/>
            <w:color w:val="auto"/>
            <w:szCs w:val="20"/>
            <w:u w:val="none"/>
          </w:rPr>
          <w:t>MEMBERS</w:t>
        </w:r>
        <w:r w:rsidR="00F37C01" w:rsidRPr="00DC2B65">
          <w:rPr>
            <w:rStyle w:val="Hyperlink"/>
            <w:rFonts w:eastAsia="Calibri" w:cs="Calibri"/>
            <w:caps/>
            <w:color w:val="auto"/>
            <w:szCs w:val="20"/>
            <w:u w:val="none"/>
          </w:rPr>
          <w:tab/>
        </w:r>
        <w:r w:rsidR="00D53E68" w:rsidRPr="00DC2B65">
          <w:rPr>
            <w:rStyle w:val="Hyperlink"/>
            <w:rFonts w:eastAsia="Calibri" w:cs="Calibri"/>
            <w:caps/>
            <w:color w:val="auto"/>
            <w:szCs w:val="20"/>
            <w:u w:val="none"/>
          </w:rPr>
          <w:t>3</w:t>
        </w:r>
      </w:hyperlink>
      <w:r w:rsidR="00562EDA">
        <w:t>5</w:t>
      </w:r>
    </w:p>
    <w:p w14:paraId="3A94C1CC" w14:textId="4E05E654" w:rsidR="00637437" w:rsidRPr="00DC2B65" w:rsidRDefault="00E26C1B" w:rsidP="00184656">
      <w:pPr>
        <w:pStyle w:val="ListParagraph"/>
        <w:numPr>
          <w:ilvl w:val="0"/>
          <w:numId w:val="73"/>
        </w:numPr>
        <w:tabs>
          <w:tab w:val="right" w:leader="dot" w:pos="10800"/>
        </w:tabs>
        <w:spacing w:after="0" w:line="248" w:lineRule="auto"/>
        <w:ind w:left="1530"/>
        <w:rPr>
          <w:caps/>
          <w:color w:val="auto"/>
          <w:szCs w:val="20"/>
        </w:rPr>
      </w:pPr>
      <w:hyperlink w:anchor="IncomeSchoolGen" w:history="1">
        <w:r w:rsidRPr="00DC2B65">
          <w:rPr>
            <w:rStyle w:val="Hyperlink"/>
            <w:rFonts w:eastAsia="Calibri" w:cs="Calibri"/>
            <w:caps/>
            <w:color w:val="auto"/>
            <w:szCs w:val="20"/>
            <w:u w:val="none"/>
          </w:rPr>
          <w:t xml:space="preserve">General </w:t>
        </w:r>
        <w:r w:rsidR="00F37C01" w:rsidRPr="00DC2B65">
          <w:rPr>
            <w:rStyle w:val="Hyperlink"/>
            <w:rFonts w:eastAsia="Calibri" w:cs="Calibri"/>
            <w:caps/>
            <w:color w:val="auto"/>
            <w:szCs w:val="20"/>
            <w:u w:val="none"/>
          </w:rPr>
          <w:tab/>
        </w:r>
        <w:r w:rsidR="00D53E68" w:rsidRPr="00DC2B65">
          <w:rPr>
            <w:rStyle w:val="Hyperlink"/>
            <w:rFonts w:eastAsia="Calibri" w:cs="Calibri"/>
            <w:caps/>
            <w:color w:val="auto"/>
            <w:szCs w:val="20"/>
            <w:u w:val="none"/>
          </w:rPr>
          <w:t>3</w:t>
        </w:r>
      </w:hyperlink>
      <w:r w:rsidR="00562EDA">
        <w:t>5</w:t>
      </w:r>
    </w:p>
    <w:p w14:paraId="77DB7EC1" w14:textId="53621535" w:rsidR="00637437" w:rsidRPr="00DC2B65" w:rsidRDefault="00E26C1B" w:rsidP="00184656">
      <w:pPr>
        <w:pStyle w:val="ListParagraph"/>
        <w:numPr>
          <w:ilvl w:val="0"/>
          <w:numId w:val="73"/>
        </w:numPr>
        <w:tabs>
          <w:tab w:val="right" w:leader="dot" w:pos="10800"/>
        </w:tabs>
        <w:spacing w:after="0" w:line="248" w:lineRule="auto"/>
        <w:ind w:left="1530"/>
        <w:rPr>
          <w:caps/>
          <w:color w:val="auto"/>
          <w:szCs w:val="20"/>
        </w:rPr>
      </w:pPr>
      <w:hyperlink w:anchor="EarnedIncome" w:history="1">
        <w:r w:rsidRPr="00DC2B65">
          <w:rPr>
            <w:rStyle w:val="Hyperlink"/>
            <w:rFonts w:eastAsia="Calibri" w:cs="Calibri"/>
            <w:caps/>
            <w:color w:val="auto"/>
            <w:szCs w:val="20"/>
            <w:u w:val="none"/>
          </w:rPr>
          <w:t xml:space="preserve">Earned </w:t>
        </w:r>
        <w:r w:rsidR="00454E68" w:rsidRPr="00DC2B65">
          <w:rPr>
            <w:rStyle w:val="Hyperlink"/>
            <w:rFonts w:eastAsia="Calibri" w:cs="Calibri"/>
            <w:caps/>
            <w:color w:val="auto"/>
            <w:szCs w:val="20"/>
            <w:u w:val="none"/>
          </w:rPr>
          <w:t>INCOME</w:t>
        </w:r>
        <w:r w:rsidR="00F37C01" w:rsidRPr="00DC2B65">
          <w:rPr>
            <w:rStyle w:val="Hyperlink"/>
            <w:rFonts w:eastAsia="Calibri" w:cs="Calibri"/>
            <w:caps/>
            <w:color w:val="auto"/>
            <w:szCs w:val="20"/>
            <w:u w:val="none"/>
          </w:rPr>
          <w:tab/>
        </w:r>
        <w:r w:rsidR="00D53E68" w:rsidRPr="00DC2B65">
          <w:rPr>
            <w:rStyle w:val="Hyperlink"/>
            <w:rFonts w:eastAsia="Calibri" w:cs="Calibri"/>
            <w:caps/>
            <w:color w:val="auto"/>
            <w:szCs w:val="20"/>
            <w:u w:val="none"/>
          </w:rPr>
          <w:t>3</w:t>
        </w:r>
      </w:hyperlink>
      <w:r w:rsidR="00562EDA">
        <w:t>5</w:t>
      </w:r>
    </w:p>
    <w:p w14:paraId="3A9AB58A" w14:textId="74D47348" w:rsidR="00637437" w:rsidRPr="00DC2B65" w:rsidRDefault="00E26C1B" w:rsidP="00184656">
      <w:pPr>
        <w:pStyle w:val="ListParagraph"/>
        <w:numPr>
          <w:ilvl w:val="0"/>
          <w:numId w:val="73"/>
        </w:numPr>
        <w:tabs>
          <w:tab w:val="right" w:leader="dot" w:pos="10800"/>
        </w:tabs>
        <w:spacing w:after="0" w:line="248" w:lineRule="auto"/>
        <w:ind w:left="1530"/>
        <w:rPr>
          <w:caps/>
          <w:color w:val="auto"/>
          <w:szCs w:val="20"/>
        </w:rPr>
      </w:pPr>
      <w:hyperlink w:anchor="UnearnedIncome" w:history="1">
        <w:r w:rsidRPr="00DC2B65">
          <w:rPr>
            <w:rStyle w:val="Hyperlink"/>
            <w:rFonts w:eastAsia="Calibri" w:cs="Calibri"/>
            <w:caps/>
            <w:color w:val="auto"/>
            <w:szCs w:val="20"/>
            <w:u w:val="none"/>
          </w:rPr>
          <w:t>U</w:t>
        </w:r>
        <w:r w:rsidR="00F913E9" w:rsidRPr="00DC2B65">
          <w:rPr>
            <w:rStyle w:val="Hyperlink"/>
            <w:rFonts w:eastAsia="Calibri" w:cs="Calibri"/>
            <w:caps/>
            <w:color w:val="auto"/>
            <w:szCs w:val="20"/>
            <w:u w:val="none"/>
          </w:rPr>
          <w:t>nearned</w:t>
        </w:r>
        <w:r w:rsidRPr="00DC2B65">
          <w:rPr>
            <w:rStyle w:val="Hyperlink"/>
            <w:rFonts w:eastAsia="Calibri" w:cs="Calibri"/>
            <w:caps/>
            <w:color w:val="auto"/>
            <w:szCs w:val="20"/>
            <w:u w:val="none"/>
          </w:rPr>
          <w:t xml:space="preserve"> </w:t>
        </w:r>
        <w:r w:rsidR="00CD4AB3" w:rsidRPr="00DC2B65">
          <w:rPr>
            <w:rStyle w:val="Hyperlink"/>
            <w:rFonts w:eastAsia="Calibri" w:cs="Calibri"/>
            <w:caps/>
            <w:color w:val="auto"/>
            <w:szCs w:val="20"/>
            <w:u w:val="none"/>
          </w:rPr>
          <w:t>I</w:t>
        </w:r>
        <w:r w:rsidR="00F913E9" w:rsidRPr="00DC2B65">
          <w:rPr>
            <w:rStyle w:val="Hyperlink"/>
            <w:rFonts w:eastAsia="Calibri" w:cs="Calibri"/>
            <w:caps/>
            <w:color w:val="auto"/>
            <w:szCs w:val="20"/>
            <w:u w:val="none"/>
          </w:rPr>
          <w:t>ncome</w:t>
        </w:r>
        <w:r w:rsidR="00F37C01" w:rsidRPr="00DC2B65">
          <w:rPr>
            <w:rStyle w:val="Hyperlink"/>
            <w:rFonts w:eastAsia="Calibri" w:cs="Calibri"/>
            <w:caps/>
            <w:color w:val="auto"/>
            <w:szCs w:val="20"/>
            <w:u w:val="none"/>
          </w:rPr>
          <w:tab/>
        </w:r>
        <w:r w:rsidR="00D53E68" w:rsidRPr="00DC2B65">
          <w:rPr>
            <w:rStyle w:val="Hyperlink"/>
            <w:rFonts w:eastAsia="Calibri" w:cs="Calibri"/>
            <w:caps/>
            <w:color w:val="auto"/>
            <w:szCs w:val="20"/>
            <w:u w:val="none"/>
          </w:rPr>
          <w:t>3</w:t>
        </w:r>
      </w:hyperlink>
      <w:r w:rsidR="00562EDA">
        <w:t>5</w:t>
      </w:r>
    </w:p>
    <w:p w14:paraId="5C3339AF" w14:textId="5CBAD95F" w:rsidR="00637437" w:rsidRPr="00DC2B65" w:rsidRDefault="00E26C1B" w:rsidP="00184656">
      <w:pPr>
        <w:pStyle w:val="ListParagraph"/>
        <w:numPr>
          <w:ilvl w:val="0"/>
          <w:numId w:val="73"/>
        </w:numPr>
        <w:tabs>
          <w:tab w:val="right" w:leader="dot" w:pos="10800"/>
        </w:tabs>
        <w:spacing w:after="0" w:line="248" w:lineRule="auto"/>
        <w:ind w:left="1530"/>
        <w:rPr>
          <w:caps/>
          <w:color w:val="auto"/>
          <w:szCs w:val="20"/>
        </w:rPr>
      </w:pPr>
      <w:hyperlink w:anchor="SchoolEnroll" w:history="1">
        <w:r w:rsidRPr="00DC2B65">
          <w:rPr>
            <w:rStyle w:val="Hyperlink"/>
            <w:rFonts w:eastAsia="Calibri" w:cs="Calibri"/>
            <w:caps/>
            <w:color w:val="auto"/>
            <w:szCs w:val="20"/>
            <w:u w:val="none"/>
          </w:rPr>
          <w:t>Sch</w:t>
        </w:r>
        <w:r w:rsidR="00F913E9" w:rsidRPr="00DC2B65">
          <w:rPr>
            <w:rStyle w:val="Hyperlink"/>
            <w:rFonts w:eastAsia="Calibri" w:cs="Calibri"/>
            <w:caps/>
            <w:color w:val="auto"/>
            <w:szCs w:val="20"/>
            <w:u w:val="none"/>
          </w:rPr>
          <w:t>ool Enrollment</w:t>
        </w:r>
        <w:r w:rsidR="00F37C01" w:rsidRPr="00DC2B65">
          <w:rPr>
            <w:rStyle w:val="Hyperlink"/>
            <w:rFonts w:eastAsia="Calibri" w:cs="Calibri"/>
            <w:caps/>
            <w:color w:val="auto"/>
            <w:szCs w:val="20"/>
            <w:u w:val="none"/>
          </w:rPr>
          <w:tab/>
        </w:r>
        <w:r w:rsidR="00D53E68" w:rsidRPr="00DC2B65">
          <w:rPr>
            <w:rStyle w:val="Hyperlink"/>
            <w:rFonts w:eastAsia="Calibri" w:cs="Calibri"/>
            <w:caps/>
            <w:color w:val="auto"/>
            <w:szCs w:val="20"/>
            <w:u w:val="none"/>
          </w:rPr>
          <w:t>3</w:t>
        </w:r>
      </w:hyperlink>
      <w:r w:rsidR="00562EDA">
        <w:t>6</w:t>
      </w:r>
    </w:p>
    <w:p w14:paraId="3438E483" w14:textId="29E6D428" w:rsidR="00F913E9" w:rsidRPr="00DC2B65" w:rsidRDefault="00F913E9" w:rsidP="00184656">
      <w:pPr>
        <w:pStyle w:val="ListParagraph"/>
        <w:numPr>
          <w:ilvl w:val="0"/>
          <w:numId w:val="73"/>
        </w:numPr>
        <w:tabs>
          <w:tab w:val="right" w:leader="dot" w:pos="10800"/>
        </w:tabs>
        <w:spacing w:after="0" w:line="248" w:lineRule="auto"/>
        <w:ind w:left="1530"/>
        <w:rPr>
          <w:caps/>
          <w:color w:val="auto"/>
          <w:szCs w:val="20"/>
        </w:rPr>
      </w:pPr>
      <w:hyperlink w:anchor="Disability" w:history="1">
        <w:r w:rsidRPr="00DC2B65">
          <w:rPr>
            <w:rStyle w:val="Hyperlink"/>
            <w:rFonts w:eastAsia="Calibri" w:cs="Calibri"/>
            <w:caps/>
            <w:color w:val="auto"/>
            <w:szCs w:val="20"/>
            <w:u w:val="none"/>
          </w:rPr>
          <w:t>Disability</w:t>
        </w:r>
        <w:r w:rsidR="00F37C01" w:rsidRPr="00DC2B65">
          <w:rPr>
            <w:rStyle w:val="Hyperlink"/>
            <w:rFonts w:eastAsia="Calibri" w:cs="Calibri"/>
            <w:caps/>
            <w:color w:val="auto"/>
            <w:szCs w:val="20"/>
            <w:u w:val="none"/>
          </w:rPr>
          <w:tab/>
        </w:r>
        <w:r w:rsidR="00D53E68" w:rsidRPr="00DC2B65">
          <w:rPr>
            <w:rStyle w:val="Hyperlink"/>
            <w:rFonts w:eastAsia="Calibri" w:cs="Calibri"/>
            <w:caps/>
            <w:color w:val="auto"/>
            <w:szCs w:val="20"/>
            <w:u w:val="none"/>
          </w:rPr>
          <w:t>3</w:t>
        </w:r>
      </w:hyperlink>
      <w:r w:rsidR="00562EDA">
        <w:t>7</w:t>
      </w:r>
    </w:p>
    <w:p w14:paraId="05A34BB0" w14:textId="1765D1CF" w:rsidR="00F913E9" w:rsidRPr="00DC2B65" w:rsidRDefault="00E26C1B" w:rsidP="00184656">
      <w:pPr>
        <w:pStyle w:val="ListParagraph"/>
        <w:numPr>
          <w:ilvl w:val="0"/>
          <w:numId w:val="73"/>
        </w:numPr>
        <w:tabs>
          <w:tab w:val="right" w:leader="dot" w:pos="10800"/>
        </w:tabs>
        <w:spacing w:after="0" w:line="248" w:lineRule="auto"/>
        <w:ind w:left="1530"/>
        <w:rPr>
          <w:caps/>
          <w:color w:val="auto"/>
          <w:szCs w:val="20"/>
        </w:rPr>
      </w:pPr>
      <w:hyperlink w:anchor="DiscussionPoints" w:history="1">
        <w:r w:rsidRPr="00DC2B65">
          <w:rPr>
            <w:rStyle w:val="Hyperlink"/>
            <w:rFonts w:eastAsia="Calibri" w:cs="Calibri"/>
            <w:caps/>
            <w:color w:val="auto"/>
            <w:szCs w:val="20"/>
            <w:u w:val="none"/>
          </w:rPr>
          <w:t xml:space="preserve">Discussion Points with </w:t>
        </w:r>
        <w:r w:rsidR="00F913E9" w:rsidRPr="00DC2B65">
          <w:rPr>
            <w:rStyle w:val="Hyperlink"/>
            <w:rFonts w:eastAsia="Calibri" w:cs="Calibri"/>
            <w:caps/>
            <w:color w:val="auto"/>
            <w:szCs w:val="20"/>
            <w:u w:val="none"/>
          </w:rPr>
          <w:t>Parents</w:t>
        </w:r>
        <w:r w:rsidR="00F37C01" w:rsidRPr="00DC2B65">
          <w:rPr>
            <w:rStyle w:val="Hyperlink"/>
            <w:rFonts w:eastAsia="Calibri" w:cs="Calibri"/>
            <w:caps/>
            <w:color w:val="auto"/>
            <w:szCs w:val="20"/>
            <w:u w:val="none"/>
          </w:rPr>
          <w:tab/>
        </w:r>
        <w:r w:rsidR="00D53E68" w:rsidRPr="00DC2B65">
          <w:rPr>
            <w:rStyle w:val="Hyperlink"/>
            <w:rFonts w:eastAsia="Calibri" w:cs="Calibri"/>
            <w:caps/>
            <w:color w:val="auto"/>
            <w:szCs w:val="20"/>
            <w:u w:val="none"/>
          </w:rPr>
          <w:t>3</w:t>
        </w:r>
      </w:hyperlink>
      <w:r w:rsidR="00562EDA">
        <w:t>7</w:t>
      </w:r>
    </w:p>
    <w:p w14:paraId="649B4719" w14:textId="382EAC6B" w:rsidR="00F913E9" w:rsidRPr="00DC2B65" w:rsidRDefault="00F913E9" w:rsidP="00184656">
      <w:pPr>
        <w:pStyle w:val="ListParagraph"/>
        <w:numPr>
          <w:ilvl w:val="0"/>
          <w:numId w:val="153"/>
        </w:numPr>
        <w:tabs>
          <w:tab w:val="right" w:leader="dot" w:pos="10800"/>
        </w:tabs>
        <w:spacing w:after="0" w:line="248" w:lineRule="auto"/>
        <w:ind w:right="19"/>
        <w:rPr>
          <w:caps/>
          <w:color w:val="auto"/>
          <w:szCs w:val="20"/>
        </w:rPr>
      </w:pPr>
      <w:hyperlink w:anchor="HoursOfCare" w:history="1">
        <w:r w:rsidRPr="00DC2B65">
          <w:rPr>
            <w:rStyle w:val="Hyperlink"/>
            <w:caps/>
            <w:color w:val="auto"/>
            <w:szCs w:val="20"/>
            <w:u w:val="none"/>
          </w:rPr>
          <w:t>Hours of Care</w:t>
        </w:r>
        <w:r w:rsidR="00F37C01" w:rsidRPr="00DC2B65">
          <w:rPr>
            <w:rStyle w:val="Hyperlink"/>
            <w:caps/>
            <w:color w:val="auto"/>
            <w:szCs w:val="20"/>
            <w:u w:val="none"/>
          </w:rPr>
          <w:tab/>
        </w:r>
        <w:r w:rsidR="00D53E68" w:rsidRPr="00DC2B65">
          <w:rPr>
            <w:rStyle w:val="Hyperlink"/>
            <w:caps/>
            <w:color w:val="auto"/>
            <w:szCs w:val="20"/>
            <w:u w:val="none"/>
          </w:rPr>
          <w:t>3</w:t>
        </w:r>
      </w:hyperlink>
      <w:r w:rsidR="00562EDA">
        <w:t>7</w:t>
      </w:r>
    </w:p>
    <w:p w14:paraId="340371B5" w14:textId="5BC0C304" w:rsidR="00637437" w:rsidRPr="00DC2B65" w:rsidRDefault="00E26C1B" w:rsidP="00184656">
      <w:pPr>
        <w:pStyle w:val="ListParagraph"/>
        <w:numPr>
          <w:ilvl w:val="0"/>
          <w:numId w:val="153"/>
        </w:numPr>
        <w:tabs>
          <w:tab w:val="right" w:leader="dot" w:pos="10800"/>
        </w:tabs>
        <w:spacing w:after="0" w:line="248" w:lineRule="auto"/>
        <w:ind w:right="19"/>
        <w:rPr>
          <w:caps/>
          <w:color w:val="auto"/>
          <w:szCs w:val="20"/>
        </w:rPr>
      </w:pPr>
      <w:hyperlink w:anchor="SlidingFeeScale" w:history="1">
        <w:r w:rsidRPr="00DC2B65">
          <w:rPr>
            <w:rStyle w:val="Hyperlink"/>
            <w:rFonts w:eastAsia="Calibri" w:cs="Calibri"/>
            <w:caps/>
            <w:color w:val="auto"/>
            <w:szCs w:val="20"/>
            <w:u w:val="none"/>
          </w:rPr>
          <w:t>P</w:t>
        </w:r>
        <w:r w:rsidR="00F913E9" w:rsidRPr="00DC2B65">
          <w:rPr>
            <w:rStyle w:val="Hyperlink"/>
            <w:rFonts w:eastAsia="Calibri" w:cs="Calibri"/>
            <w:caps/>
            <w:color w:val="auto"/>
            <w:szCs w:val="20"/>
            <w:u w:val="none"/>
          </w:rPr>
          <w:t>arent</w:t>
        </w:r>
        <w:r w:rsidRPr="00DC2B65">
          <w:rPr>
            <w:rStyle w:val="Hyperlink"/>
            <w:rFonts w:eastAsia="Calibri" w:cs="Calibri"/>
            <w:caps/>
            <w:color w:val="auto"/>
            <w:szCs w:val="20"/>
            <w:u w:val="none"/>
          </w:rPr>
          <w:t xml:space="preserve"> S</w:t>
        </w:r>
        <w:r w:rsidR="00F913E9" w:rsidRPr="00DC2B65">
          <w:rPr>
            <w:rStyle w:val="Hyperlink"/>
            <w:rFonts w:eastAsia="Calibri" w:cs="Calibri"/>
            <w:caps/>
            <w:color w:val="auto"/>
            <w:szCs w:val="20"/>
            <w:u w:val="none"/>
          </w:rPr>
          <w:t>liding</w:t>
        </w:r>
        <w:r w:rsidRPr="00DC2B65">
          <w:rPr>
            <w:rStyle w:val="Hyperlink"/>
            <w:rFonts w:eastAsia="Calibri" w:cs="Calibri"/>
            <w:caps/>
            <w:color w:val="auto"/>
            <w:szCs w:val="20"/>
            <w:u w:val="none"/>
          </w:rPr>
          <w:t xml:space="preserve"> F</w:t>
        </w:r>
        <w:r w:rsidR="00F913E9" w:rsidRPr="00DC2B65">
          <w:rPr>
            <w:rStyle w:val="Hyperlink"/>
            <w:rFonts w:eastAsia="Calibri" w:cs="Calibri"/>
            <w:caps/>
            <w:color w:val="auto"/>
            <w:szCs w:val="20"/>
            <w:u w:val="none"/>
          </w:rPr>
          <w:t>ee</w:t>
        </w:r>
        <w:r w:rsidRPr="00DC2B65">
          <w:rPr>
            <w:rStyle w:val="Hyperlink"/>
            <w:rFonts w:eastAsia="Calibri" w:cs="Calibri"/>
            <w:caps/>
            <w:color w:val="auto"/>
            <w:szCs w:val="20"/>
            <w:u w:val="none"/>
          </w:rPr>
          <w:t xml:space="preserve"> </w:t>
        </w:r>
        <w:r w:rsidR="004D074B" w:rsidRPr="00DC2B65">
          <w:rPr>
            <w:rStyle w:val="Hyperlink"/>
            <w:rFonts w:eastAsia="Calibri" w:cs="Calibri"/>
            <w:caps/>
            <w:color w:val="auto"/>
            <w:szCs w:val="20"/>
            <w:u w:val="none"/>
          </w:rPr>
          <w:t>S</w:t>
        </w:r>
        <w:r w:rsidR="00F913E9" w:rsidRPr="00DC2B65">
          <w:rPr>
            <w:rStyle w:val="Hyperlink"/>
            <w:rFonts w:eastAsia="Calibri" w:cs="Calibri"/>
            <w:caps/>
            <w:color w:val="auto"/>
            <w:szCs w:val="20"/>
            <w:u w:val="none"/>
          </w:rPr>
          <w:t>chedule</w:t>
        </w:r>
        <w:r w:rsidR="00F37C01" w:rsidRPr="00DC2B65">
          <w:rPr>
            <w:rStyle w:val="Hyperlink"/>
            <w:rFonts w:eastAsia="Calibri" w:cs="Calibri"/>
            <w:caps/>
            <w:color w:val="auto"/>
            <w:szCs w:val="20"/>
            <w:u w:val="none"/>
          </w:rPr>
          <w:tab/>
        </w:r>
        <w:r w:rsidR="00D53E68" w:rsidRPr="00DC2B65">
          <w:rPr>
            <w:rStyle w:val="Hyperlink"/>
            <w:rFonts w:eastAsia="Calibri" w:cs="Calibri"/>
            <w:caps/>
            <w:color w:val="auto"/>
            <w:szCs w:val="20"/>
            <w:u w:val="none"/>
          </w:rPr>
          <w:t>3</w:t>
        </w:r>
      </w:hyperlink>
      <w:r w:rsidR="00562EDA">
        <w:t>8</w:t>
      </w:r>
    </w:p>
    <w:p w14:paraId="032E0E9D" w14:textId="0D0651A3" w:rsidR="00637437" w:rsidRPr="00DC2B65" w:rsidRDefault="00E26C1B" w:rsidP="00184656">
      <w:pPr>
        <w:pStyle w:val="ListParagraph"/>
        <w:numPr>
          <w:ilvl w:val="0"/>
          <w:numId w:val="74"/>
        </w:numPr>
        <w:tabs>
          <w:tab w:val="right" w:leader="dot" w:pos="10800"/>
        </w:tabs>
        <w:spacing w:after="0" w:line="248" w:lineRule="auto"/>
        <w:ind w:left="1530"/>
        <w:rPr>
          <w:caps/>
          <w:color w:val="auto"/>
          <w:szCs w:val="20"/>
        </w:rPr>
      </w:pPr>
      <w:hyperlink w:anchor="ParentFeeCoPay" w:history="1">
        <w:r w:rsidRPr="00DC2B65">
          <w:rPr>
            <w:rStyle w:val="Hyperlink"/>
            <w:rFonts w:eastAsia="Calibri" w:cs="Calibri"/>
            <w:caps/>
            <w:color w:val="auto"/>
            <w:szCs w:val="20"/>
            <w:u w:val="none"/>
          </w:rPr>
          <w:t>Parent Fee Co-</w:t>
        </w:r>
        <w:r w:rsidR="004D074B" w:rsidRPr="00DC2B65">
          <w:rPr>
            <w:rStyle w:val="Hyperlink"/>
            <w:rFonts w:eastAsia="Calibri" w:cs="Calibri"/>
            <w:caps/>
            <w:color w:val="auto"/>
            <w:szCs w:val="20"/>
            <w:u w:val="none"/>
          </w:rPr>
          <w:t>Payment</w:t>
        </w:r>
        <w:r w:rsidR="00F37C01" w:rsidRPr="00DC2B65">
          <w:rPr>
            <w:rStyle w:val="Hyperlink"/>
            <w:rFonts w:eastAsia="Calibri" w:cs="Calibri"/>
            <w:caps/>
            <w:color w:val="auto"/>
            <w:szCs w:val="20"/>
            <w:u w:val="none"/>
          </w:rPr>
          <w:tab/>
        </w:r>
        <w:r w:rsidR="00D53E68" w:rsidRPr="00DC2B65">
          <w:rPr>
            <w:rStyle w:val="Hyperlink"/>
            <w:rFonts w:eastAsia="Calibri" w:cs="Calibri"/>
            <w:caps/>
            <w:color w:val="auto"/>
            <w:szCs w:val="20"/>
            <w:u w:val="none"/>
          </w:rPr>
          <w:t>3</w:t>
        </w:r>
      </w:hyperlink>
      <w:r w:rsidR="00562EDA">
        <w:t>8</w:t>
      </w:r>
    </w:p>
    <w:p w14:paraId="18F3590E" w14:textId="4676A43E" w:rsidR="00637437" w:rsidRPr="00DC2B65" w:rsidRDefault="00E26C1B" w:rsidP="00184656">
      <w:pPr>
        <w:pStyle w:val="ListParagraph"/>
        <w:numPr>
          <w:ilvl w:val="0"/>
          <w:numId w:val="74"/>
        </w:numPr>
        <w:tabs>
          <w:tab w:val="right" w:leader="dot" w:pos="10800"/>
        </w:tabs>
        <w:spacing w:after="0" w:line="248" w:lineRule="auto"/>
        <w:ind w:left="1530" w:right="19"/>
        <w:rPr>
          <w:caps/>
          <w:color w:val="auto"/>
          <w:szCs w:val="20"/>
        </w:rPr>
      </w:pPr>
      <w:hyperlink w:anchor="ParentFeeWaiver" w:history="1">
        <w:r w:rsidRPr="00DC2B65">
          <w:rPr>
            <w:rStyle w:val="Hyperlink"/>
            <w:rFonts w:eastAsia="Calibri" w:cs="Calibri"/>
            <w:caps/>
            <w:color w:val="auto"/>
            <w:szCs w:val="20"/>
            <w:u w:val="none"/>
          </w:rPr>
          <w:t>P</w:t>
        </w:r>
        <w:r w:rsidR="00F913E9" w:rsidRPr="00DC2B65">
          <w:rPr>
            <w:rStyle w:val="Hyperlink"/>
            <w:rFonts w:eastAsia="Calibri" w:cs="Calibri"/>
            <w:caps/>
            <w:color w:val="auto"/>
            <w:szCs w:val="20"/>
            <w:u w:val="none"/>
          </w:rPr>
          <w:t>arent</w:t>
        </w:r>
        <w:r w:rsidRPr="00DC2B65">
          <w:rPr>
            <w:rStyle w:val="Hyperlink"/>
            <w:rFonts w:eastAsia="Calibri" w:cs="Calibri"/>
            <w:caps/>
            <w:color w:val="auto"/>
            <w:szCs w:val="20"/>
            <w:u w:val="none"/>
          </w:rPr>
          <w:t xml:space="preserve"> F</w:t>
        </w:r>
        <w:r w:rsidR="00F913E9" w:rsidRPr="00DC2B65">
          <w:rPr>
            <w:rStyle w:val="Hyperlink"/>
            <w:rFonts w:eastAsia="Calibri" w:cs="Calibri"/>
            <w:caps/>
            <w:color w:val="auto"/>
            <w:szCs w:val="20"/>
            <w:u w:val="none"/>
          </w:rPr>
          <w:t>ee Waivers</w:t>
        </w:r>
        <w:r w:rsidR="00F37C01" w:rsidRPr="00DC2B65">
          <w:rPr>
            <w:rStyle w:val="Hyperlink"/>
            <w:rFonts w:eastAsia="Calibri" w:cs="Calibri"/>
            <w:caps/>
            <w:color w:val="auto"/>
            <w:szCs w:val="20"/>
            <w:u w:val="none"/>
          </w:rPr>
          <w:tab/>
        </w:r>
        <w:r w:rsidR="00D53E68" w:rsidRPr="00DC2B65">
          <w:rPr>
            <w:rStyle w:val="Hyperlink"/>
            <w:rFonts w:eastAsia="Calibri" w:cs="Calibri"/>
            <w:caps/>
            <w:color w:val="auto"/>
            <w:szCs w:val="20"/>
            <w:u w:val="none"/>
          </w:rPr>
          <w:t>3</w:t>
        </w:r>
      </w:hyperlink>
      <w:r w:rsidR="00562EDA">
        <w:t>8</w:t>
      </w:r>
    </w:p>
    <w:p w14:paraId="4AAC3485" w14:textId="4BDD6D45" w:rsidR="00637437" w:rsidRPr="00DC2B65" w:rsidRDefault="00E26C1B" w:rsidP="00184656">
      <w:pPr>
        <w:pStyle w:val="ListParagraph"/>
        <w:numPr>
          <w:ilvl w:val="0"/>
          <w:numId w:val="69"/>
        </w:numPr>
        <w:tabs>
          <w:tab w:val="right" w:leader="dot" w:pos="10800"/>
        </w:tabs>
        <w:spacing w:after="0" w:line="248" w:lineRule="auto"/>
        <w:ind w:left="720" w:right="19" w:hanging="450"/>
        <w:rPr>
          <w:caps/>
          <w:color w:val="auto"/>
          <w:szCs w:val="20"/>
        </w:rPr>
      </w:pPr>
      <w:hyperlink w:anchor="CaseApproval" w:history="1">
        <w:r w:rsidRPr="00DC2B65">
          <w:rPr>
            <w:rStyle w:val="Hyperlink"/>
            <w:rFonts w:eastAsia="Calibri" w:cs="Calibri"/>
            <w:caps/>
            <w:color w:val="auto"/>
            <w:szCs w:val="20"/>
            <w:u w:val="none"/>
          </w:rPr>
          <w:t xml:space="preserve">CASE </w:t>
        </w:r>
        <w:r w:rsidR="000A70EE" w:rsidRPr="00DC2B65">
          <w:rPr>
            <w:rStyle w:val="Hyperlink"/>
            <w:rFonts w:eastAsia="Calibri" w:cs="Calibri"/>
            <w:caps/>
            <w:color w:val="auto"/>
            <w:szCs w:val="20"/>
            <w:u w:val="none"/>
          </w:rPr>
          <w:t>APPROVAL</w:t>
        </w:r>
        <w:r w:rsidR="00F37C01" w:rsidRPr="00DC2B65">
          <w:rPr>
            <w:rStyle w:val="Hyperlink"/>
            <w:rFonts w:eastAsia="Calibri" w:cs="Calibri"/>
            <w:caps/>
            <w:color w:val="auto"/>
            <w:szCs w:val="20"/>
            <w:u w:val="none"/>
          </w:rPr>
          <w:tab/>
        </w:r>
        <w:r w:rsidR="00D53E68" w:rsidRPr="00DC2B65">
          <w:rPr>
            <w:rStyle w:val="Hyperlink"/>
            <w:rFonts w:eastAsia="Calibri" w:cs="Calibri"/>
            <w:caps/>
            <w:color w:val="auto"/>
            <w:szCs w:val="20"/>
            <w:u w:val="none"/>
          </w:rPr>
          <w:t>3</w:t>
        </w:r>
      </w:hyperlink>
      <w:r w:rsidR="00562EDA">
        <w:t>9</w:t>
      </w:r>
    </w:p>
    <w:p w14:paraId="4B67B944" w14:textId="08B5C8B6" w:rsidR="00637437" w:rsidRPr="00DC2B65" w:rsidRDefault="000750EB" w:rsidP="00184656">
      <w:pPr>
        <w:pStyle w:val="ListParagraph"/>
        <w:numPr>
          <w:ilvl w:val="0"/>
          <w:numId w:val="75"/>
        </w:numPr>
        <w:tabs>
          <w:tab w:val="right" w:leader="dot" w:pos="10800"/>
        </w:tabs>
        <w:spacing w:after="0" w:line="248" w:lineRule="auto"/>
        <w:ind w:left="1170" w:hanging="450"/>
        <w:rPr>
          <w:caps/>
          <w:color w:val="auto"/>
          <w:szCs w:val="20"/>
        </w:rPr>
      </w:pPr>
      <w:hyperlink w:anchor="CaseApprovalAuth" w:history="1">
        <w:r w:rsidRPr="00DC2B65">
          <w:rPr>
            <w:rStyle w:val="Hyperlink"/>
            <w:rFonts w:eastAsia="Calibri" w:cs="Calibri"/>
            <w:caps/>
            <w:color w:val="auto"/>
            <w:szCs w:val="20"/>
            <w:u w:val="none"/>
          </w:rPr>
          <w:t>Authorization for Child Care</w:t>
        </w:r>
        <w:r w:rsidR="00F37C01" w:rsidRPr="00DC2B65">
          <w:rPr>
            <w:rStyle w:val="Hyperlink"/>
            <w:rFonts w:eastAsia="Calibri" w:cs="Calibri"/>
            <w:caps/>
            <w:color w:val="auto"/>
            <w:szCs w:val="20"/>
            <w:u w:val="none"/>
          </w:rPr>
          <w:tab/>
        </w:r>
        <w:r w:rsidR="00D53E68" w:rsidRPr="00DC2B65">
          <w:rPr>
            <w:rStyle w:val="Hyperlink"/>
            <w:rFonts w:eastAsia="Calibri" w:cs="Calibri"/>
            <w:caps/>
            <w:color w:val="auto"/>
            <w:szCs w:val="20"/>
            <w:u w:val="none"/>
          </w:rPr>
          <w:t>3</w:t>
        </w:r>
      </w:hyperlink>
      <w:r w:rsidR="00562EDA">
        <w:t>9</w:t>
      </w:r>
    </w:p>
    <w:p w14:paraId="653B5592" w14:textId="40E19D06" w:rsidR="00F913E9" w:rsidRPr="00DC2B65" w:rsidRDefault="000750EB" w:rsidP="00184656">
      <w:pPr>
        <w:pStyle w:val="ListParagraph"/>
        <w:numPr>
          <w:ilvl w:val="0"/>
          <w:numId w:val="75"/>
        </w:numPr>
        <w:tabs>
          <w:tab w:val="right" w:leader="dot" w:pos="10800"/>
        </w:tabs>
        <w:spacing w:after="0" w:line="248" w:lineRule="auto"/>
        <w:ind w:left="1170" w:hanging="450"/>
        <w:rPr>
          <w:caps/>
          <w:color w:val="auto"/>
          <w:szCs w:val="20"/>
        </w:rPr>
      </w:pPr>
      <w:hyperlink w:anchor="CaseApprovalPaymentCert" w:history="1">
        <w:r w:rsidRPr="00DC2B65">
          <w:rPr>
            <w:rStyle w:val="Hyperlink"/>
            <w:rFonts w:eastAsia="Calibri" w:cs="Calibri"/>
            <w:caps/>
            <w:color w:val="auto"/>
            <w:szCs w:val="20"/>
            <w:u w:val="none"/>
          </w:rPr>
          <w:t>Certificate of Eligibility</w:t>
        </w:r>
        <w:r w:rsidR="00F37C01" w:rsidRPr="00DC2B65">
          <w:rPr>
            <w:rStyle w:val="Hyperlink"/>
            <w:rFonts w:eastAsia="Calibri" w:cs="Calibri"/>
            <w:caps/>
            <w:color w:val="auto"/>
            <w:szCs w:val="20"/>
            <w:u w:val="none"/>
          </w:rPr>
          <w:tab/>
        </w:r>
        <w:r w:rsidR="00D53E68" w:rsidRPr="00DC2B65">
          <w:rPr>
            <w:rStyle w:val="Hyperlink"/>
            <w:rFonts w:eastAsia="Calibri" w:cs="Calibri"/>
            <w:caps/>
            <w:color w:val="auto"/>
            <w:szCs w:val="20"/>
            <w:u w:val="none"/>
          </w:rPr>
          <w:t>3</w:t>
        </w:r>
      </w:hyperlink>
      <w:r w:rsidR="00562EDA">
        <w:t>9</w:t>
      </w:r>
    </w:p>
    <w:p w14:paraId="304EA326" w14:textId="0B3A1249" w:rsidR="00F913E9" w:rsidRPr="00DC2B65" w:rsidRDefault="00F913E9" w:rsidP="00184656">
      <w:pPr>
        <w:pStyle w:val="ListParagraph"/>
        <w:numPr>
          <w:ilvl w:val="0"/>
          <w:numId w:val="75"/>
        </w:numPr>
        <w:tabs>
          <w:tab w:val="right" w:leader="dot" w:pos="10800"/>
        </w:tabs>
        <w:spacing w:after="0" w:line="248" w:lineRule="auto"/>
        <w:ind w:left="1170" w:hanging="450"/>
        <w:rPr>
          <w:caps/>
          <w:color w:val="auto"/>
          <w:szCs w:val="20"/>
        </w:rPr>
      </w:pPr>
      <w:hyperlink w:anchor="CaseApprovalElig" w:history="1">
        <w:r w:rsidRPr="00DC2B65">
          <w:rPr>
            <w:rStyle w:val="Hyperlink"/>
            <w:rFonts w:eastAsia="Calibri" w:cs="Calibri"/>
            <w:caps/>
            <w:color w:val="auto"/>
            <w:szCs w:val="20"/>
            <w:u w:val="none"/>
          </w:rPr>
          <w:t>Eligibility Period</w:t>
        </w:r>
        <w:r w:rsidR="00F37C01" w:rsidRPr="00DC2B65">
          <w:rPr>
            <w:rStyle w:val="Hyperlink"/>
            <w:rFonts w:eastAsia="Calibri" w:cs="Calibri"/>
            <w:caps/>
            <w:color w:val="auto"/>
            <w:szCs w:val="20"/>
            <w:u w:val="none"/>
          </w:rPr>
          <w:tab/>
        </w:r>
      </w:hyperlink>
      <w:r w:rsidR="00562EDA">
        <w:t>40</w:t>
      </w:r>
    </w:p>
    <w:p w14:paraId="53D5ABDD" w14:textId="63FEE359" w:rsidR="00637437" w:rsidRPr="00DC2B65" w:rsidRDefault="00F913E9" w:rsidP="00184656">
      <w:pPr>
        <w:pStyle w:val="ListParagraph"/>
        <w:numPr>
          <w:ilvl w:val="0"/>
          <w:numId w:val="75"/>
        </w:numPr>
        <w:tabs>
          <w:tab w:val="right" w:leader="dot" w:pos="10800"/>
        </w:tabs>
        <w:spacing w:after="0" w:line="248" w:lineRule="auto"/>
        <w:ind w:left="1170" w:hanging="450"/>
        <w:rPr>
          <w:caps/>
          <w:color w:val="auto"/>
          <w:szCs w:val="20"/>
        </w:rPr>
      </w:pPr>
      <w:hyperlink w:anchor="CaseApprovalParentNotElig" w:history="1">
        <w:r w:rsidRPr="00DC2B65">
          <w:rPr>
            <w:rStyle w:val="Hyperlink"/>
            <w:rFonts w:eastAsia="Calibri" w:cs="Calibri"/>
            <w:caps/>
            <w:color w:val="auto"/>
            <w:szCs w:val="20"/>
            <w:u w:val="none"/>
          </w:rPr>
          <w:t>Parent Not Eligible for SR Progra</w:t>
        </w:r>
        <w:r w:rsidR="00671CA0" w:rsidRPr="00DC2B65">
          <w:rPr>
            <w:rStyle w:val="Hyperlink"/>
            <w:rFonts w:eastAsia="Calibri" w:cs="Calibri"/>
            <w:caps/>
            <w:color w:val="auto"/>
            <w:szCs w:val="20"/>
            <w:u w:val="none"/>
          </w:rPr>
          <w:t>m</w:t>
        </w:r>
        <w:r w:rsidR="00F37C01" w:rsidRPr="00DC2B65">
          <w:rPr>
            <w:rStyle w:val="Hyperlink"/>
            <w:rFonts w:eastAsia="Calibri" w:cs="Calibri"/>
            <w:caps/>
            <w:color w:val="auto"/>
            <w:szCs w:val="20"/>
            <w:u w:val="none"/>
          </w:rPr>
          <w:tab/>
        </w:r>
        <w:r w:rsidR="00562EDA">
          <w:rPr>
            <w:rStyle w:val="Hyperlink"/>
            <w:rFonts w:eastAsia="Calibri" w:cs="Calibri"/>
            <w:caps/>
            <w:color w:val="auto"/>
            <w:szCs w:val="20"/>
            <w:u w:val="none"/>
          </w:rPr>
          <w:t>4</w:t>
        </w:r>
      </w:hyperlink>
      <w:r w:rsidR="00562EDA">
        <w:rPr>
          <w:rStyle w:val="Hyperlink"/>
          <w:rFonts w:eastAsia="Calibri" w:cs="Calibri"/>
          <w:caps/>
          <w:color w:val="auto"/>
          <w:szCs w:val="20"/>
          <w:u w:val="none"/>
        </w:rPr>
        <w:t>0</w:t>
      </w:r>
    </w:p>
    <w:p w14:paraId="472F2CEE" w14:textId="77777777" w:rsidR="000F74EF" w:rsidRPr="00DC2B65" w:rsidRDefault="000F74EF" w:rsidP="006739BA">
      <w:pPr>
        <w:pStyle w:val="ListParagraph"/>
        <w:tabs>
          <w:tab w:val="right" w:leader="dot" w:pos="10800"/>
        </w:tabs>
        <w:spacing w:after="0" w:line="259" w:lineRule="auto"/>
        <w:ind w:left="0" w:firstLine="0"/>
        <w:rPr>
          <w:rFonts w:cs="Arial"/>
          <w:caps/>
          <w:color w:val="auto"/>
          <w:szCs w:val="20"/>
        </w:rPr>
      </w:pPr>
    </w:p>
    <w:p w14:paraId="77DB72A9" w14:textId="6895A4CE" w:rsidR="000F74EF" w:rsidRPr="00DC2B65" w:rsidRDefault="00E26C1B" w:rsidP="00BE6F2A">
      <w:pPr>
        <w:tabs>
          <w:tab w:val="right" w:leader="dot" w:pos="10800"/>
        </w:tabs>
        <w:spacing w:after="0" w:line="259" w:lineRule="auto"/>
        <w:ind w:left="14" w:hanging="14"/>
        <w:rPr>
          <w:rFonts w:eastAsia="Calibri" w:cs="Arial"/>
          <w:caps/>
          <w:color w:val="auto"/>
          <w:szCs w:val="20"/>
        </w:rPr>
      </w:pPr>
      <w:hyperlink w:anchor="CHAP5" w:history="1">
        <w:r w:rsidRPr="00DC2B65">
          <w:rPr>
            <w:rStyle w:val="Hyperlink"/>
            <w:rFonts w:eastAsia="Calibri" w:cs="Arial"/>
            <w:b/>
            <w:caps/>
            <w:color w:val="auto"/>
            <w:szCs w:val="20"/>
            <w:u w:val="none"/>
          </w:rPr>
          <w:t>CHA</w:t>
        </w:r>
        <w:r w:rsidR="004D077A" w:rsidRPr="00DC2B65">
          <w:rPr>
            <w:rStyle w:val="Hyperlink"/>
            <w:rFonts w:eastAsia="Calibri" w:cs="Arial"/>
            <w:b/>
            <w:caps/>
            <w:color w:val="auto"/>
            <w:szCs w:val="20"/>
            <w:u w:val="none"/>
          </w:rPr>
          <w:t>PTER 5 - CONTINUING ELIGIBILITY</w:t>
        </w:r>
        <w:r w:rsidR="00F37C01" w:rsidRPr="00DC2B65">
          <w:rPr>
            <w:rStyle w:val="Hyperlink"/>
            <w:rFonts w:eastAsia="Calibri" w:cs="Arial"/>
            <w:b/>
            <w:caps/>
            <w:color w:val="auto"/>
            <w:szCs w:val="20"/>
            <w:u w:val="none"/>
          </w:rPr>
          <w:tab/>
        </w:r>
      </w:hyperlink>
      <w:r w:rsidR="00ED39CC">
        <w:rPr>
          <w:rStyle w:val="Hyperlink"/>
          <w:rFonts w:eastAsia="Calibri" w:cs="Arial"/>
          <w:b/>
          <w:caps/>
          <w:color w:val="auto"/>
          <w:szCs w:val="20"/>
          <w:u w:val="none"/>
        </w:rPr>
        <w:t>4</w:t>
      </w:r>
      <w:r w:rsidR="00562EDA">
        <w:rPr>
          <w:rStyle w:val="Hyperlink"/>
          <w:rFonts w:eastAsia="Calibri" w:cs="Arial"/>
          <w:b/>
          <w:caps/>
          <w:color w:val="auto"/>
          <w:szCs w:val="20"/>
          <w:u w:val="none"/>
        </w:rPr>
        <w:t>1</w:t>
      </w:r>
    </w:p>
    <w:p w14:paraId="38CAB32F" w14:textId="0903BC33" w:rsidR="00637437" w:rsidRPr="00F96F1E" w:rsidRDefault="00E26C1B" w:rsidP="00184656">
      <w:pPr>
        <w:pStyle w:val="ListParagraph"/>
        <w:numPr>
          <w:ilvl w:val="0"/>
          <w:numId w:val="76"/>
        </w:numPr>
        <w:tabs>
          <w:tab w:val="right" w:leader="dot" w:pos="10800"/>
        </w:tabs>
        <w:spacing w:after="0" w:line="248" w:lineRule="auto"/>
        <w:ind w:left="720" w:right="19" w:hanging="450"/>
        <w:rPr>
          <w:caps/>
          <w:color w:val="auto"/>
          <w:szCs w:val="20"/>
        </w:rPr>
      </w:pPr>
      <w:hyperlink w:anchor="Chap5ParentStatus" w:history="1">
        <w:r w:rsidRPr="00F96F1E">
          <w:rPr>
            <w:rStyle w:val="Hyperlink"/>
            <w:rFonts w:eastAsia="Calibri" w:cs="Calibri"/>
            <w:caps/>
            <w:color w:val="auto"/>
            <w:szCs w:val="20"/>
            <w:u w:val="none"/>
          </w:rPr>
          <w:t xml:space="preserve">PARENT STATUS CHANGES – </w:t>
        </w:r>
        <w:r w:rsidR="00987D47" w:rsidRPr="00F96F1E">
          <w:rPr>
            <w:rStyle w:val="Hyperlink"/>
            <w:rFonts w:eastAsia="Calibri" w:cs="Calibri"/>
            <w:caps/>
            <w:color w:val="auto"/>
            <w:szCs w:val="20"/>
            <w:u w:val="none"/>
          </w:rPr>
          <w:t xml:space="preserve">Fourteen </w:t>
        </w:r>
        <w:r w:rsidRPr="00F96F1E">
          <w:rPr>
            <w:rStyle w:val="Hyperlink"/>
            <w:rFonts w:eastAsia="Calibri" w:cs="Calibri"/>
            <w:caps/>
            <w:color w:val="auto"/>
            <w:szCs w:val="20"/>
            <w:u w:val="none"/>
          </w:rPr>
          <w:t>(1</w:t>
        </w:r>
        <w:r w:rsidR="00C251A8" w:rsidRPr="00F96F1E">
          <w:rPr>
            <w:rStyle w:val="Hyperlink"/>
            <w:rFonts w:eastAsia="Calibri" w:cs="Calibri"/>
            <w:caps/>
            <w:color w:val="auto"/>
            <w:szCs w:val="20"/>
            <w:u w:val="none"/>
          </w:rPr>
          <w:t>4</w:t>
        </w:r>
        <w:r w:rsidRPr="00F96F1E">
          <w:rPr>
            <w:rStyle w:val="Hyperlink"/>
            <w:rFonts w:eastAsia="Calibri" w:cs="Calibri"/>
            <w:caps/>
            <w:color w:val="auto"/>
            <w:szCs w:val="20"/>
            <w:u w:val="none"/>
          </w:rPr>
          <w:t>) DAY NOTIFICATION REQUIREMENT</w:t>
        </w:r>
        <w:r w:rsidR="00F37C01" w:rsidRPr="00F96F1E">
          <w:rPr>
            <w:rStyle w:val="Hyperlink"/>
            <w:rFonts w:eastAsia="Calibri" w:cs="Calibri"/>
            <w:caps/>
            <w:color w:val="auto"/>
            <w:szCs w:val="20"/>
            <w:u w:val="none"/>
          </w:rPr>
          <w:tab/>
        </w:r>
      </w:hyperlink>
      <w:r w:rsidR="00ED39CC" w:rsidRPr="00F96F1E">
        <w:rPr>
          <w:rStyle w:val="Hyperlink"/>
          <w:rFonts w:eastAsia="Calibri" w:cs="Calibri"/>
          <w:caps/>
          <w:color w:val="auto"/>
          <w:szCs w:val="20"/>
          <w:u w:val="none"/>
        </w:rPr>
        <w:t>4</w:t>
      </w:r>
      <w:r w:rsidR="00562EDA">
        <w:rPr>
          <w:rStyle w:val="Hyperlink"/>
          <w:rFonts w:eastAsia="Calibri" w:cs="Calibri"/>
          <w:caps/>
          <w:color w:val="auto"/>
          <w:szCs w:val="20"/>
          <w:u w:val="none"/>
        </w:rPr>
        <w:t>1</w:t>
      </w:r>
    </w:p>
    <w:p w14:paraId="5348DA3B" w14:textId="12B6CF75" w:rsidR="00637437" w:rsidRPr="00DC2B65" w:rsidRDefault="00D3582B" w:rsidP="00184656">
      <w:pPr>
        <w:pStyle w:val="ListParagraph"/>
        <w:numPr>
          <w:ilvl w:val="0"/>
          <w:numId w:val="76"/>
        </w:numPr>
        <w:tabs>
          <w:tab w:val="right" w:leader="dot" w:pos="10800"/>
        </w:tabs>
        <w:spacing w:after="0" w:line="248" w:lineRule="auto"/>
        <w:ind w:left="720" w:right="19" w:hanging="450"/>
        <w:rPr>
          <w:caps/>
          <w:color w:val="auto"/>
          <w:szCs w:val="20"/>
        </w:rPr>
      </w:pPr>
      <w:hyperlink w:anchor="LossEmploy" w:history="1">
        <w:r w:rsidRPr="00F96F1E">
          <w:rPr>
            <w:rStyle w:val="Hyperlink"/>
            <w:rFonts w:eastAsia="Calibri" w:cs="Calibri"/>
            <w:caps/>
            <w:color w:val="auto"/>
            <w:szCs w:val="20"/>
            <w:u w:val="none"/>
          </w:rPr>
          <w:t>loss of employment</w:t>
        </w:r>
        <w:r w:rsidR="00F37C01" w:rsidRPr="00F96F1E">
          <w:rPr>
            <w:rStyle w:val="Hyperlink"/>
            <w:rFonts w:eastAsia="Calibri" w:cs="Calibri"/>
            <w:caps/>
            <w:color w:val="auto"/>
            <w:szCs w:val="20"/>
            <w:u w:val="none"/>
          </w:rPr>
          <w:tab/>
        </w:r>
      </w:hyperlink>
      <w:r w:rsidR="00ED39CC">
        <w:rPr>
          <w:rStyle w:val="Hyperlink"/>
          <w:rFonts w:eastAsia="Calibri" w:cs="Calibri"/>
          <w:caps/>
          <w:color w:val="auto"/>
          <w:szCs w:val="20"/>
          <w:u w:val="none"/>
        </w:rPr>
        <w:t>4</w:t>
      </w:r>
      <w:r w:rsidR="00562EDA">
        <w:rPr>
          <w:rStyle w:val="Hyperlink"/>
          <w:rFonts w:eastAsia="Calibri" w:cs="Calibri"/>
          <w:caps/>
          <w:color w:val="auto"/>
          <w:szCs w:val="20"/>
          <w:u w:val="none"/>
        </w:rPr>
        <w:t>1</w:t>
      </w:r>
    </w:p>
    <w:p w14:paraId="2CE8E034" w14:textId="0CBB544E" w:rsidR="00D3582B" w:rsidRPr="00DC2B65" w:rsidRDefault="00D3582B" w:rsidP="00184656">
      <w:pPr>
        <w:pStyle w:val="ListParagraph"/>
        <w:numPr>
          <w:ilvl w:val="0"/>
          <w:numId w:val="154"/>
        </w:numPr>
        <w:tabs>
          <w:tab w:val="right" w:leader="dot" w:pos="10800"/>
        </w:tabs>
        <w:spacing w:after="0" w:line="248" w:lineRule="auto"/>
        <w:ind w:left="1170" w:right="19" w:hanging="450"/>
        <w:rPr>
          <w:caps/>
          <w:color w:val="auto"/>
          <w:szCs w:val="20"/>
        </w:rPr>
      </w:pPr>
      <w:hyperlink w:anchor="LossEmployGen" w:history="1">
        <w:r w:rsidRPr="00DC2B65">
          <w:rPr>
            <w:rStyle w:val="Hyperlink"/>
            <w:rFonts w:eastAsia="Calibri" w:cs="Calibri"/>
            <w:caps/>
            <w:color w:val="auto"/>
            <w:szCs w:val="20"/>
            <w:u w:val="none"/>
          </w:rPr>
          <w:t>general</w:t>
        </w:r>
        <w:r w:rsidR="00F37C01" w:rsidRPr="00DC2B65">
          <w:rPr>
            <w:rStyle w:val="Hyperlink"/>
            <w:rFonts w:eastAsia="Calibri" w:cs="Calibri"/>
            <w:caps/>
            <w:color w:val="auto"/>
            <w:szCs w:val="20"/>
            <w:u w:val="none"/>
          </w:rPr>
          <w:tab/>
        </w:r>
      </w:hyperlink>
      <w:r w:rsidR="00ED39CC">
        <w:rPr>
          <w:rStyle w:val="Hyperlink"/>
          <w:rFonts w:eastAsia="Calibri" w:cs="Calibri"/>
          <w:caps/>
          <w:color w:val="auto"/>
          <w:szCs w:val="20"/>
          <w:u w:val="none"/>
        </w:rPr>
        <w:t>4</w:t>
      </w:r>
      <w:r w:rsidR="00562EDA">
        <w:rPr>
          <w:rStyle w:val="Hyperlink"/>
          <w:rFonts w:eastAsia="Calibri" w:cs="Calibri"/>
          <w:caps/>
          <w:color w:val="auto"/>
          <w:szCs w:val="20"/>
          <w:u w:val="none"/>
        </w:rPr>
        <w:t>1</w:t>
      </w:r>
    </w:p>
    <w:p w14:paraId="7CEDEB67" w14:textId="0B319876" w:rsidR="00D3582B" w:rsidRPr="00DC2B65" w:rsidRDefault="00D3582B" w:rsidP="00184656">
      <w:pPr>
        <w:pStyle w:val="ListParagraph"/>
        <w:numPr>
          <w:ilvl w:val="0"/>
          <w:numId w:val="154"/>
        </w:numPr>
        <w:tabs>
          <w:tab w:val="right" w:leader="dot" w:pos="10800"/>
        </w:tabs>
        <w:spacing w:after="0" w:line="248" w:lineRule="auto"/>
        <w:ind w:left="1170" w:right="19" w:hanging="450"/>
        <w:rPr>
          <w:caps/>
          <w:color w:val="auto"/>
          <w:szCs w:val="20"/>
        </w:rPr>
      </w:pPr>
      <w:hyperlink w:anchor="MedMatLeave" w:history="1">
        <w:r w:rsidRPr="00DC2B65">
          <w:rPr>
            <w:rStyle w:val="Hyperlink"/>
            <w:rFonts w:eastAsia="Calibri" w:cs="Calibri"/>
            <w:caps/>
            <w:color w:val="auto"/>
            <w:szCs w:val="20"/>
            <w:u w:val="none"/>
          </w:rPr>
          <w:t>medical and maternity leave breaks</w:t>
        </w:r>
        <w:r w:rsidR="00F37C01" w:rsidRPr="00DC2B65">
          <w:rPr>
            <w:rStyle w:val="Hyperlink"/>
            <w:rFonts w:eastAsia="Calibri" w:cs="Calibri"/>
            <w:caps/>
            <w:color w:val="auto"/>
            <w:szCs w:val="20"/>
            <w:u w:val="none"/>
          </w:rPr>
          <w:tab/>
        </w:r>
        <w:r w:rsidR="00ED39CC">
          <w:rPr>
            <w:rStyle w:val="Hyperlink"/>
            <w:rFonts w:eastAsia="Calibri" w:cs="Calibri"/>
            <w:caps/>
            <w:color w:val="auto"/>
            <w:szCs w:val="20"/>
            <w:u w:val="none"/>
          </w:rPr>
          <w:t>4</w:t>
        </w:r>
        <w:r w:rsidR="00562EDA">
          <w:rPr>
            <w:rStyle w:val="Hyperlink"/>
            <w:rFonts w:eastAsia="Calibri" w:cs="Calibri"/>
            <w:caps/>
            <w:color w:val="auto"/>
            <w:szCs w:val="20"/>
            <w:u w:val="none"/>
          </w:rPr>
          <w:t>1</w:t>
        </w:r>
      </w:hyperlink>
    </w:p>
    <w:p w14:paraId="4E6CB751" w14:textId="462B7B66" w:rsidR="00D3582B" w:rsidRPr="00DC2B65" w:rsidRDefault="00D53E68" w:rsidP="00184656">
      <w:pPr>
        <w:pStyle w:val="ListParagraph"/>
        <w:numPr>
          <w:ilvl w:val="0"/>
          <w:numId w:val="154"/>
        </w:numPr>
        <w:tabs>
          <w:tab w:val="right" w:leader="dot" w:pos="10800"/>
        </w:tabs>
        <w:spacing w:after="0" w:line="248" w:lineRule="auto"/>
        <w:ind w:left="1170" w:right="19" w:hanging="450"/>
        <w:rPr>
          <w:caps/>
          <w:color w:val="auto"/>
          <w:szCs w:val="20"/>
        </w:rPr>
      </w:pPr>
      <w:hyperlink w:anchor="MaintainEligDuringBreak" w:history="1">
        <w:r w:rsidRPr="00DC2B65">
          <w:rPr>
            <w:rStyle w:val="Hyperlink"/>
            <w:rFonts w:eastAsia="Calibri" w:cs="Calibri"/>
            <w:caps/>
            <w:color w:val="auto"/>
            <w:szCs w:val="20"/>
            <w:u w:val="none"/>
          </w:rPr>
          <w:t>Maintaining Eligibility During an interruption in activities</w:t>
        </w:r>
        <w:r w:rsidR="00F37C01" w:rsidRPr="00DC2B65">
          <w:rPr>
            <w:rStyle w:val="Hyperlink"/>
            <w:rFonts w:eastAsia="Calibri" w:cs="Calibri"/>
            <w:caps/>
            <w:color w:val="auto"/>
            <w:szCs w:val="20"/>
            <w:u w:val="none"/>
          </w:rPr>
          <w:tab/>
        </w:r>
        <w:r w:rsidR="00EF61B0" w:rsidRPr="00DC2B65">
          <w:rPr>
            <w:rStyle w:val="Hyperlink"/>
            <w:rFonts w:eastAsia="Calibri" w:cs="Calibri"/>
            <w:caps/>
            <w:color w:val="auto"/>
            <w:szCs w:val="20"/>
            <w:u w:val="none"/>
          </w:rPr>
          <w:t>4</w:t>
        </w:r>
      </w:hyperlink>
      <w:r w:rsidR="00562EDA">
        <w:rPr>
          <w:rStyle w:val="Hyperlink"/>
          <w:rFonts w:eastAsia="Calibri" w:cs="Calibri"/>
          <w:caps/>
          <w:color w:val="auto"/>
          <w:szCs w:val="20"/>
          <w:u w:val="none"/>
        </w:rPr>
        <w:t>2</w:t>
      </w:r>
    </w:p>
    <w:p w14:paraId="3BC183A8" w14:textId="1AE43328" w:rsidR="004D074B" w:rsidRPr="00DC2B65" w:rsidRDefault="00D3582B" w:rsidP="00184656">
      <w:pPr>
        <w:pStyle w:val="ListParagraph"/>
        <w:numPr>
          <w:ilvl w:val="0"/>
          <w:numId w:val="76"/>
        </w:numPr>
        <w:tabs>
          <w:tab w:val="left" w:pos="0"/>
          <w:tab w:val="right" w:leader="dot" w:pos="10800"/>
        </w:tabs>
        <w:spacing w:after="0" w:line="248" w:lineRule="auto"/>
        <w:ind w:left="720" w:hanging="450"/>
        <w:rPr>
          <w:rFonts w:eastAsia="Calibri" w:cs="Calibri"/>
          <w:caps/>
          <w:color w:val="auto"/>
          <w:szCs w:val="20"/>
        </w:rPr>
      </w:pPr>
      <w:hyperlink w:anchor="Redeterm" w:history="1">
        <w:r w:rsidRPr="00DC2B65">
          <w:rPr>
            <w:rStyle w:val="Hyperlink"/>
            <w:rFonts w:eastAsia="Calibri" w:cs="Calibri"/>
            <w:caps/>
            <w:color w:val="auto"/>
            <w:szCs w:val="20"/>
            <w:u w:val="none"/>
          </w:rPr>
          <w:t>redeterminations</w:t>
        </w:r>
        <w:r w:rsidR="00F37C01" w:rsidRPr="00DC2B65">
          <w:rPr>
            <w:rStyle w:val="Hyperlink"/>
            <w:rFonts w:eastAsia="Calibri" w:cs="Calibri"/>
            <w:caps/>
            <w:color w:val="auto"/>
            <w:szCs w:val="20"/>
            <w:u w:val="none"/>
          </w:rPr>
          <w:tab/>
        </w:r>
        <w:r w:rsidR="00EF61B0" w:rsidRPr="00DC2B65">
          <w:rPr>
            <w:rStyle w:val="Hyperlink"/>
            <w:rFonts w:eastAsia="Calibri" w:cs="Calibri"/>
            <w:caps/>
            <w:color w:val="auto"/>
            <w:szCs w:val="20"/>
            <w:u w:val="none"/>
          </w:rPr>
          <w:t>4</w:t>
        </w:r>
      </w:hyperlink>
      <w:r w:rsidR="00562EDA">
        <w:rPr>
          <w:rStyle w:val="Hyperlink"/>
          <w:rFonts w:eastAsia="Calibri" w:cs="Calibri"/>
          <w:caps/>
          <w:color w:val="auto"/>
          <w:szCs w:val="20"/>
          <w:u w:val="none"/>
        </w:rPr>
        <w:t>2</w:t>
      </w:r>
    </w:p>
    <w:p w14:paraId="09E486B9" w14:textId="7B52E2D1" w:rsidR="00637437" w:rsidRPr="00DC2B65" w:rsidRDefault="00D3582B" w:rsidP="00184656">
      <w:pPr>
        <w:pStyle w:val="ListParagraph"/>
        <w:numPr>
          <w:ilvl w:val="0"/>
          <w:numId w:val="77"/>
        </w:numPr>
        <w:tabs>
          <w:tab w:val="left" w:pos="0"/>
          <w:tab w:val="right" w:leader="dot" w:pos="10800"/>
        </w:tabs>
        <w:spacing w:after="0" w:line="248" w:lineRule="auto"/>
        <w:ind w:left="1170" w:hanging="450"/>
        <w:rPr>
          <w:caps/>
          <w:color w:val="auto"/>
          <w:szCs w:val="20"/>
        </w:rPr>
      </w:pPr>
      <w:hyperlink w:anchor="RedGEn" w:history="1">
        <w:r w:rsidRPr="00DC2B65">
          <w:rPr>
            <w:rStyle w:val="Hyperlink"/>
            <w:rFonts w:eastAsia="Calibri" w:cs="Calibri"/>
            <w:caps/>
            <w:color w:val="auto"/>
            <w:szCs w:val="20"/>
            <w:u w:val="none"/>
          </w:rPr>
          <w:t>GENERAL</w:t>
        </w:r>
        <w:r w:rsidR="00F37C01" w:rsidRPr="00DC2B65">
          <w:rPr>
            <w:rStyle w:val="Hyperlink"/>
            <w:rFonts w:eastAsia="Calibri" w:cs="Calibri"/>
            <w:caps/>
            <w:color w:val="auto"/>
            <w:szCs w:val="20"/>
            <w:u w:val="none"/>
          </w:rPr>
          <w:tab/>
        </w:r>
        <w:r w:rsidR="00EF61B0" w:rsidRPr="00DC2B65">
          <w:rPr>
            <w:rStyle w:val="Hyperlink"/>
            <w:rFonts w:eastAsia="Calibri" w:cs="Calibri"/>
            <w:caps/>
            <w:color w:val="auto"/>
            <w:szCs w:val="20"/>
            <w:u w:val="none"/>
          </w:rPr>
          <w:t>4</w:t>
        </w:r>
      </w:hyperlink>
      <w:r w:rsidR="00FD2448">
        <w:rPr>
          <w:rStyle w:val="Hyperlink"/>
          <w:rFonts w:eastAsia="Calibri" w:cs="Calibri"/>
          <w:caps/>
          <w:color w:val="auto"/>
          <w:szCs w:val="20"/>
          <w:u w:val="none"/>
        </w:rPr>
        <w:t>2</w:t>
      </w:r>
    </w:p>
    <w:p w14:paraId="1F110DA6" w14:textId="74F830D3" w:rsidR="00637437" w:rsidRPr="00DC2B65" w:rsidRDefault="00D3582B" w:rsidP="00184656">
      <w:pPr>
        <w:pStyle w:val="ListParagraph"/>
        <w:numPr>
          <w:ilvl w:val="0"/>
          <w:numId w:val="77"/>
        </w:numPr>
        <w:tabs>
          <w:tab w:val="left" w:pos="180"/>
          <w:tab w:val="right" w:leader="dot" w:pos="10800"/>
        </w:tabs>
        <w:spacing w:after="0" w:line="248" w:lineRule="auto"/>
        <w:ind w:left="1170" w:hanging="450"/>
        <w:rPr>
          <w:caps/>
          <w:color w:val="auto"/>
          <w:szCs w:val="20"/>
        </w:rPr>
      </w:pPr>
      <w:hyperlink w:anchor="NoticeOfRed" w:history="1">
        <w:r w:rsidRPr="00DC2B65">
          <w:rPr>
            <w:rStyle w:val="Hyperlink"/>
            <w:rFonts w:eastAsia="Calibri" w:cs="Calibri"/>
            <w:caps/>
            <w:color w:val="auto"/>
            <w:szCs w:val="20"/>
            <w:u w:val="none"/>
          </w:rPr>
          <w:t>notice of redeterminations</w:t>
        </w:r>
        <w:r w:rsidR="00F37C01" w:rsidRPr="00DC2B65">
          <w:rPr>
            <w:rStyle w:val="Hyperlink"/>
            <w:rFonts w:eastAsia="Calibri" w:cs="Calibri"/>
            <w:caps/>
            <w:color w:val="auto"/>
            <w:szCs w:val="20"/>
            <w:u w:val="none"/>
          </w:rPr>
          <w:tab/>
        </w:r>
        <w:r w:rsidR="00EF61B0" w:rsidRPr="00DC2B65">
          <w:rPr>
            <w:rStyle w:val="Hyperlink"/>
            <w:rFonts w:eastAsia="Calibri" w:cs="Calibri"/>
            <w:caps/>
            <w:color w:val="auto"/>
            <w:szCs w:val="20"/>
            <w:u w:val="none"/>
          </w:rPr>
          <w:t>4</w:t>
        </w:r>
      </w:hyperlink>
      <w:r w:rsidR="00FD2448">
        <w:rPr>
          <w:rStyle w:val="Hyperlink"/>
          <w:rFonts w:eastAsia="Calibri" w:cs="Calibri"/>
          <w:caps/>
          <w:color w:val="auto"/>
          <w:szCs w:val="20"/>
          <w:u w:val="none"/>
        </w:rPr>
        <w:t>3</w:t>
      </w:r>
    </w:p>
    <w:p w14:paraId="6C4553BF" w14:textId="5A8B773D" w:rsidR="00D53E68" w:rsidRPr="00F77D26" w:rsidRDefault="00D53E68" w:rsidP="00184656">
      <w:pPr>
        <w:pStyle w:val="ListParagraph"/>
        <w:numPr>
          <w:ilvl w:val="0"/>
          <w:numId w:val="77"/>
        </w:numPr>
        <w:tabs>
          <w:tab w:val="left" w:pos="180"/>
          <w:tab w:val="right" w:leader="dot" w:pos="10800"/>
        </w:tabs>
        <w:spacing w:after="0" w:line="248" w:lineRule="auto"/>
        <w:ind w:left="1170" w:hanging="450"/>
        <w:rPr>
          <w:rStyle w:val="Hyperlink"/>
          <w:caps/>
          <w:color w:val="auto"/>
          <w:szCs w:val="20"/>
          <w:u w:val="none"/>
        </w:rPr>
      </w:pPr>
      <w:hyperlink w:anchor="GradualPhaseOut" w:history="1">
        <w:r w:rsidRPr="00F77D26">
          <w:rPr>
            <w:rStyle w:val="Hyperlink"/>
            <w:rFonts w:eastAsia="Calibri" w:cs="Calibri"/>
            <w:caps/>
            <w:color w:val="auto"/>
            <w:szCs w:val="20"/>
            <w:u w:val="none"/>
          </w:rPr>
          <w:t xml:space="preserve">Gradual phase out </w:t>
        </w:r>
        <w:r w:rsidR="00F37C01" w:rsidRPr="00F77D26">
          <w:rPr>
            <w:rStyle w:val="Hyperlink"/>
            <w:rFonts w:eastAsia="Calibri" w:cs="Calibri"/>
            <w:caps/>
            <w:color w:val="auto"/>
            <w:szCs w:val="20"/>
            <w:u w:val="none"/>
          </w:rPr>
          <w:tab/>
        </w:r>
        <w:r w:rsidR="00EF61B0" w:rsidRPr="00F77D26">
          <w:rPr>
            <w:rStyle w:val="Hyperlink"/>
            <w:rFonts w:eastAsia="Calibri" w:cs="Calibri"/>
            <w:caps/>
            <w:color w:val="auto"/>
            <w:szCs w:val="20"/>
            <w:u w:val="none"/>
          </w:rPr>
          <w:t>4</w:t>
        </w:r>
      </w:hyperlink>
      <w:r w:rsidR="00562EDA" w:rsidRPr="00F77D26">
        <w:rPr>
          <w:rStyle w:val="Hyperlink"/>
          <w:rFonts w:eastAsia="Calibri" w:cs="Calibri"/>
          <w:caps/>
          <w:color w:val="auto"/>
          <w:szCs w:val="20"/>
          <w:u w:val="none"/>
        </w:rPr>
        <w:t>3</w:t>
      </w:r>
    </w:p>
    <w:p w14:paraId="52BBDF12" w14:textId="326472CE" w:rsidR="00F77D26" w:rsidRPr="000B1E23" w:rsidRDefault="00F77D26" w:rsidP="00F77D26">
      <w:pPr>
        <w:pStyle w:val="ListParagraph"/>
        <w:numPr>
          <w:ilvl w:val="0"/>
          <w:numId w:val="77"/>
        </w:numPr>
        <w:tabs>
          <w:tab w:val="left" w:pos="180"/>
          <w:tab w:val="right" w:leader="dot" w:pos="10800"/>
        </w:tabs>
        <w:spacing w:after="0" w:line="248" w:lineRule="auto"/>
        <w:ind w:left="1170" w:hanging="450"/>
        <w:rPr>
          <w:caps/>
          <w:color w:val="auto"/>
          <w:szCs w:val="20"/>
        </w:rPr>
      </w:pPr>
      <w:hyperlink w:anchor="GradualPhaseOut" w:history="1">
        <w:r w:rsidRPr="000B1E23">
          <w:rPr>
            <w:rStyle w:val="Hyperlink"/>
            <w:rFonts w:eastAsia="Calibri" w:cs="Calibri"/>
            <w:caps/>
            <w:color w:val="auto"/>
            <w:szCs w:val="20"/>
            <w:u w:val="none"/>
          </w:rPr>
          <w:t xml:space="preserve">SR-PLUS PROGRAM </w:t>
        </w:r>
        <w:r w:rsidRPr="000B1E23">
          <w:rPr>
            <w:rStyle w:val="Hyperlink"/>
            <w:rFonts w:eastAsia="Calibri" w:cs="Calibri"/>
            <w:caps/>
            <w:color w:val="auto"/>
            <w:szCs w:val="20"/>
            <w:u w:val="none"/>
          </w:rPr>
          <w:tab/>
          <w:t>4</w:t>
        </w:r>
      </w:hyperlink>
      <w:r w:rsidR="00FD2448" w:rsidRPr="000B1E23">
        <w:rPr>
          <w:rStyle w:val="Hyperlink"/>
          <w:rFonts w:eastAsia="Calibri" w:cs="Calibri"/>
          <w:caps/>
          <w:color w:val="auto"/>
          <w:szCs w:val="20"/>
          <w:u w:val="none"/>
        </w:rPr>
        <w:t>4</w:t>
      </w:r>
    </w:p>
    <w:p w14:paraId="3AAABA4D" w14:textId="13407E9F" w:rsidR="00637437" w:rsidRPr="00DC2B65" w:rsidRDefault="00E26C1B" w:rsidP="00184656">
      <w:pPr>
        <w:pStyle w:val="ListParagraph"/>
        <w:numPr>
          <w:ilvl w:val="0"/>
          <w:numId w:val="76"/>
        </w:numPr>
        <w:tabs>
          <w:tab w:val="right" w:leader="dot" w:pos="10800"/>
        </w:tabs>
        <w:spacing w:after="0" w:line="248" w:lineRule="auto"/>
        <w:ind w:left="720" w:right="19" w:hanging="450"/>
        <w:rPr>
          <w:caps/>
          <w:color w:val="auto"/>
          <w:szCs w:val="20"/>
        </w:rPr>
      </w:pPr>
      <w:hyperlink w:anchor="Optional" w:history="1">
        <w:r w:rsidRPr="00DC2B65">
          <w:rPr>
            <w:rStyle w:val="Hyperlink"/>
            <w:rFonts w:eastAsia="Calibri" w:cs="Calibri"/>
            <w:caps/>
            <w:color w:val="auto"/>
            <w:szCs w:val="20"/>
            <w:u w:val="none"/>
          </w:rPr>
          <w:t xml:space="preserve">OPTIONAL </w:t>
        </w:r>
        <w:r w:rsidR="004D077A" w:rsidRPr="00DC2B65">
          <w:rPr>
            <w:rStyle w:val="Hyperlink"/>
            <w:rFonts w:eastAsia="Calibri" w:cs="Calibri"/>
            <w:caps/>
            <w:color w:val="auto"/>
            <w:szCs w:val="20"/>
            <w:u w:val="none"/>
          </w:rPr>
          <w:t>- FUNDING TRANSFERS (ROLLOVERS</w:t>
        </w:r>
        <w:r w:rsidR="005F4D91" w:rsidRPr="00DC2B65">
          <w:rPr>
            <w:rStyle w:val="Hyperlink"/>
            <w:rFonts w:eastAsia="Calibri" w:cs="Calibri"/>
            <w:caps/>
            <w:color w:val="auto"/>
            <w:szCs w:val="20"/>
            <w:u w:val="none"/>
          </w:rPr>
          <w:t>)</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4</w:t>
        </w:r>
      </w:hyperlink>
      <w:r w:rsidR="000948BC">
        <w:rPr>
          <w:rStyle w:val="Hyperlink"/>
          <w:rFonts w:eastAsia="Calibri" w:cs="Calibri"/>
          <w:caps/>
          <w:color w:val="auto"/>
          <w:szCs w:val="20"/>
          <w:u w:val="none"/>
        </w:rPr>
        <w:t>4</w:t>
      </w:r>
    </w:p>
    <w:p w14:paraId="42B9F5D0" w14:textId="49D5970E" w:rsidR="00637437" w:rsidRPr="00DC2B65" w:rsidRDefault="00E26C1B" w:rsidP="00184656">
      <w:pPr>
        <w:pStyle w:val="ListParagraph"/>
        <w:numPr>
          <w:ilvl w:val="0"/>
          <w:numId w:val="76"/>
        </w:numPr>
        <w:tabs>
          <w:tab w:val="right" w:leader="dot" w:pos="10800"/>
        </w:tabs>
        <w:spacing w:after="0" w:line="248" w:lineRule="auto"/>
        <w:ind w:left="720" w:right="19" w:hanging="450"/>
        <w:rPr>
          <w:caps/>
          <w:color w:val="auto"/>
          <w:szCs w:val="20"/>
        </w:rPr>
      </w:pPr>
      <w:hyperlink w:anchor="ParentFeesTransfers" w:history="1">
        <w:r w:rsidRPr="00DC2B65">
          <w:rPr>
            <w:rStyle w:val="Hyperlink"/>
            <w:rFonts w:eastAsia="Calibri" w:cs="Calibri"/>
            <w:caps/>
            <w:color w:val="auto"/>
            <w:szCs w:val="20"/>
            <w:u w:val="none"/>
          </w:rPr>
          <w:t xml:space="preserve">PARENT FEES AND CHILD CARE PROVIDER TRANSFERS </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4</w:t>
        </w:r>
      </w:hyperlink>
      <w:r w:rsidR="00FE04EA">
        <w:rPr>
          <w:rStyle w:val="Hyperlink"/>
          <w:rFonts w:eastAsia="Calibri" w:cs="Calibri"/>
          <w:caps/>
          <w:color w:val="auto"/>
          <w:szCs w:val="20"/>
          <w:u w:val="none"/>
        </w:rPr>
        <w:t>5</w:t>
      </w:r>
    </w:p>
    <w:p w14:paraId="7317FE3B" w14:textId="7B1A5EDC" w:rsidR="00854CA4" w:rsidRPr="00DC2B65" w:rsidRDefault="00E26C1B" w:rsidP="00184656">
      <w:pPr>
        <w:pStyle w:val="ListParagraph"/>
        <w:numPr>
          <w:ilvl w:val="0"/>
          <w:numId w:val="78"/>
        </w:numPr>
        <w:tabs>
          <w:tab w:val="right" w:leader="dot" w:pos="10800"/>
        </w:tabs>
        <w:spacing w:after="0" w:line="248" w:lineRule="auto"/>
        <w:ind w:left="1170" w:hanging="450"/>
        <w:rPr>
          <w:caps/>
          <w:color w:val="auto"/>
          <w:szCs w:val="20"/>
        </w:rPr>
      </w:pPr>
      <w:hyperlink w:anchor="ParentFeeNoPay" w:history="1">
        <w:r w:rsidRPr="00DC2B65">
          <w:rPr>
            <w:rStyle w:val="Hyperlink"/>
            <w:rFonts w:eastAsia="Calibri" w:cs="Calibri"/>
            <w:caps/>
            <w:color w:val="auto"/>
            <w:szCs w:val="20"/>
            <w:u w:val="none"/>
          </w:rPr>
          <w:t>Parent Fee Non-</w:t>
        </w:r>
        <w:r w:rsidR="00D3582B" w:rsidRPr="00DC2B65">
          <w:rPr>
            <w:rStyle w:val="Hyperlink"/>
            <w:rFonts w:eastAsia="Calibri" w:cs="Calibri"/>
            <w:caps/>
            <w:color w:val="auto"/>
            <w:szCs w:val="20"/>
            <w:u w:val="none"/>
          </w:rPr>
          <w:t>PAYMENT</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4</w:t>
        </w:r>
      </w:hyperlink>
      <w:r w:rsidR="00FE04EA">
        <w:rPr>
          <w:rStyle w:val="Hyperlink"/>
          <w:rFonts w:eastAsia="Calibri" w:cs="Calibri"/>
          <w:caps/>
          <w:color w:val="auto"/>
          <w:szCs w:val="20"/>
          <w:u w:val="none"/>
        </w:rPr>
        <w:t>5</w:t>
      </w:r>
    </w:p>
    <w:p w14:paraId="7A811D2F" w14:textId="5F4899A0" w:rsidR="00637437" w:rsidRPr="00DC2B65" w:rsidRDefault="00E26C1B" w:rsidP="00184656">
      <w:pPr>
        <w:pStyle w:val="ListParagraph"/>
        <w:numPr>
          <w:ilvl w:val="0"/>
          <w:numId w:val="78"/>
        </w:numPr>
        <w:tabs>
          <w:tab w:val="right" w:leader="dot" w:pos="10800"/>
        </w:tabs>
        <w:spacing w:after="0" w:line="248" w:lineRule="auto"/>
        <w:ind w:left="1170" w:hanging="450"/>
        <w:rPr>
          <w:caps/>
          <w:color w:val="auto"/>
          <w:szCs w:val="20"/>
        </w:rPr>
      </w:pPr>
      <w:hyperlink w:anchor="TransferRequest" w:history="1">
        <w:r w:rsidRPr="00DC2B65">
          <w:rPr>
            <w:rStyle w:val="Hyperlink"/>
            <w:rFonts w:eastAsia="Calibri" w:cs="Calibri"/>
            <w:caps/>
            <w:color w:val="auto"/>
            <w:szCs w:val="20"/>
            <w:u w:val="none"/>
          </w:rPr>
          <w:t xml:space="preserve">PARENT REQUEST FOR TRANSFER </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4</w:t>
        </w:r>
      </w:hyperlink>
      <w:r w:rsidR="000948BC">
        <w:rPr>
          <w:rStyle w:val="Hyperlink"/>
          <w:rFonts w:eastAsia="Calibri" w:cs="Calibri"/>
          <w:caps/>
          <w:color w:val="auto"/>
          <w:szCs w:val="20"/>
          <w:u w:val="none"/>
        </w:rPr>
        <w:t>5</w:t>
      </w:r>
    </w:p>
    <w:p w14:paraId="464988BD" w14:textId="6D7DE534" w:rsidR="006378AC" w:rsidRPr="00DC2B65" w:rsidRDefault="00AD276D" w:rsidP="00184656">
      <w:pPr>
        <w:pStyle w:val="ListParagraph"/>
        <w:numPr>
          <w:ilvl w:val="0"/>
          <w:numId w:val="76"/>
        </w:numPr>
        <w:tabs>
          <w:tab w:val="right" w:leader="dot" w:pos="10800"/>
        </w:tabs>
        <w:spacing w:after="0" w:line="248" w:lineRule="auto"/>
        <w:ind w:left="720" w:right="19" w:hanging="450"/>
        <w:rPr>
          <w:caps/>
          <w:color w:val="auto"/>
          <w:szCs w:val="20"/>
        </w:rPr>
      </w:pPr>
      <w:hyperlink w:anchor="CoalTransfer" w:history="1">
        <w:r w:rsidRPr="00DC2B65">
          <w:rPr>
            <w:rStyle w:val="Hyperlink"/>
            <w:caps/>
            <w:color w:val="auto"/>
            <w:szCs w:val="20"/>
            <w:u w:val="none"/>
          </w:rPr>
          <w:t>Coalition</w:t>
        </w:r>
        <w:r w:rsidR="006378AC" w:rsidRPr="00DC2B65">
          <w:rPr>
            <w:rStyle w:val="Hyperlink"/>
            <w:caps/>
            <w:color w:val="auto"/>
            <w:szCs w:val="20"/>
            <w:u w:val="none"/>
          </w:rPr>
          <w:t xml:space="preserve"> transfer </w:t>
        </w:r>
        <w:r w:rsidR="00F37C01" w:rsidRPr="00DC2B65">
          <w:rPr>
            <w:rStyle w:val="Hyperlink"/>
            <w:caps/>
            <w:color w:val="auto"/>
            <w:szCs w:val="20"/>
            <w:u w:val="none"/>
          </w:rPr>
          <w:tab/>
        </w:r>
        <w:r w:rsidR="006378AC" w:rsidRPr="00DC2B65">
          <w:rPr>
            <w:rStyle w:val="Hyperlink"/>
            <w:caps/>
            <w:color w:val="auto"/>
            <w:szCs w:val="20"/>
            <w:u w:val="none"/>
          </w:rPr>
          <w:t>4</w:t>
        </w:r>
      </w:hyperlink>
      <w:r w:rsidR="00FE04EA">
        <w:rPr>
          <w:rStyle w:val="Hyperlink"/>
          <w:caps/>
          <w:color w:val="auto"/>
          <w:szCs w:val="20"/>
          <w:u w:val="none"/>
        </w:rPr>
        <w:t>6</w:t>
      </w:r>
    </w:p>
    <w:p w14:paraId="0E0F8D76" w14:textId="79638ED6" w:rsidR="00637437" w:rsidRPr="00DC2B65" w:rsidRDefault="00E26C1B" w:rsidP="00184656">
      <w:pPr>
        <w:pStyle w:val="ListParagraph"/>
        <w:numPr>
          <w:ilvl w:val="0"/>
          <w:numId w:val="76"/>
        </w:numPr>
        <w:tabs>
          <w:tab w:val="right" w:leader="dot" w:pos="10800"/>
        </w:tabs>
        <w:spacing w:after="0" w:line="248" w:lineRule="auto"/>
        <w:ind w:left="720" w:right="19" w:hanging="450"/>
        <w:rPr>
          <w:caps/>
          <w:color w:val="auto"/>
          <w:szCs w:val="20"/>
        </w:rPr>
      </w:pPr>
      <w:hyperlink w:anchor="Termination" w:history="1">
        <w:r w:rsidRPr="00DC2B65">
          <w:rPr>
            <w:rStyle w:val="Hyperlink"/>
            <w:rFonts w:eastAsia="Calibri" w:cs="Calibri"/>
            <w:caps/>
            <w:color w:val="auto"/>
            <w:szCs w:val="20"/>
            <w:u w:val="none"/>
          </w:rPr>
          <w:t xml:space="preserve">TERMINATIONS OF CHILD CARE BENEFITS </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4</w:t>
        </w:r>
      </w:hyperlink>
      <w:r w:rsidR="000948BC">
        <w:rPr>
          <w:rStyle w:val="Hyperlink"/>
          <w:rFonts w:eastAsia="Calibri" w:cs="Calibri"/>
          <w:caps/>
          <w:color w:val="auto"/>
          <w:szCs w:val="20"/>
          <w:u w:val="none"/>
        </w:rPr>
        <w:t>6</w:t>
      </w:r>
    </w:p>
    <w:p w14:paraId="05B29055" w14:textId="6C086CC5" w:rsidR="00637437" w:rsidRPr="00DC2B65" w:rsidRDefault="00E26C1B" w:rsidP="00184656">
      <w:pPr>
        <w:pStyle w:val="ListParagraph"/>
        <w:numPr>
          <w:ilvl w:val="0"/>
          <w:numId w:val="76"/>
        </w:numPr>
        <w:tabs>
          <w:tab w:val="right" w:leader="dot" w:pos="10800"/>
        </w:tabs>
        <w:spacing w:after="0" w:line="248" w:lineRule="auto"/>
        <w:ind w:left="720" w:right="19" w:hanging="450"/>
        <w:rPr>
          <w:caps/>
          <w:color w:val="auto"/>
          <w:szCs w:val="20"/>
        </w:rPr>
      </w:pPr>
      <w:hyperlink w:anchor="Disenrollment" w:history="1">
        <w:r w:rsidRPr="00DC2B65">
          <w:rPr>
            <w:rStyle w:val="Hyperlink"/>
            <w:rFonts w:eastAsia="Calibri" w:cs="Calibri"/>
            <w:caps/>
            <w:color w:val="auto"/>
            <w:szCs w:val="20"/>
            <w:u w:val="none"/>
          </w:rPr>
          <w:t>DISENROLLMENT</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4</w:t>
        </w:r>
      </w:hyperlink>
      <w:r w:rsidR="000948BC">
        <w:rPr>
          <w:rStyle w:val="Hyperlink"/>
          <w:rFonts w:eastAsia="Calibri" w:cs="Calibri"/>
          <w:caps/>
          <w:color w:val="auto"/>
          <w:szCs w:val="20"/>
          <w:u w:val="none"/>
        </w:rPr>
        <w:t>7</w:t>
      </w:r>
    </w:p>
    <w:p w14:paraId="2E57C3A7" w14:textId="64D3956B" w:rsidR="00637437" w:rsidRPr="00DC2B65" w:rsidRDefault="00E26C1B" w:rsidP="00184656">
      <w:pPr>
        <w:pStyle w:val="ListParagraph"/>
        <w:numPr>
          <w:ilvl w:val="0"/>
          <w:numId w:val="76"/>
        </w:numPr>
        <w:tabs>
          <w:tab w:val="right" w:leader="dot" w:pos="10800"/>
        </w:tabs>
        <w:spacing w:after="0" w:line="248" w:lineRule="auto"/>
        <w:ind w:left="720" w:right="19" w:hanging="450"/>
        <w:rPr>
          <w:caps/>
          <w:color w:val="auto"/>
          <w:szCs w:val="20"/>
        </w:rPr>
      </w:pPr>
      <w:hyperlink w:anchor="SusFraud" w:history="1">
        <w:r w:rsidRPr="00DC2B65">
          <w:rPr>
            <w:rStyle w:val="Hyperlink"/>
            <w:rFonts w:eastAsia="Calibri" w:cs="Calibri"/>
            <w:caps/>
            <w:color w:val="auto"/>
            <w:szCs w:val="20"/>
            <w:u w:val="none"/>
          </w:rPr>
          <w:t xml:space="preserve">SUSPECTED FRAUD PROCEDURES </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4</w:t>
        </w:r>
      </w:hyperlink>
      <w:r w:rsidR="000948BC">
        <w:rPr>
          <w:rStyle w:val="Hyperlink"/>
          <w:rFonts w:eastAsia="Calibri" w:cs="Calibri"/>
          <w:caps/>
          <w:color w:val="auto"/>
          <w:szCs w:val="20"/>
          <w:u w:val="none"/>
        </w:rPr>
        <w:t>7</w:t>
      </w:r>
    </w:p>
    <w:p w14:paraId="77F9AF09" w14:textId="77777777" w:rsidR="00F913E9" w:rsidRPr="00DC2B65" w:rsidRDefault="00F913E9" w:rsidP="006739BA">
      <w:pPr>
        <w:tabs>
          <w:tab w:val="right" w:leader="dot" w:pos="10800"/>
        </w:tabs>
        <w:spacing w:after="0" w:line="248" w:lineRule="auto"/>
        <w:ind w:left="0" w:right="19" w:hanging="10"/>
        <w:rPr>
          <w:caps/>
          <w:color w:val="auto"/>
          <w:szCs w:val="20"/>
        </w:rPr>
      </w:pPr>
    </w:p>
    <w:p w14:paraId="40BCF683" w14:textId="4C2D226E" w:rsidR="00637437" w:rsidRPr="00DC2B65" w:rsidRDefault="00E26C1B" w:rsidP="00BE6F2A">
      <w:pPr>
        <w:tabs>
          <w:tab w:val="right" w:leader="dot" w:pos="10800"/>
        </w:tabs>
        <w:spacing w:after="0" w:line="259" w:lineRule="auto"/>
        <w:ind w:left="14" w:hanging="14"/>
        <w:rPr>
          <w:rFonts w:cs="Arial"/>
          <w:caps/>
          <w:color w:val="auto"/>
          <w:szCs w:val="20"/>
        </w:rPr>
      </w:pPr>
      <w:hyperlink w:anchor="CHAP6" w:history="1">
        <w:r w:rsidRPr="00DC2B65">
          <w:rPr>
            <w:rStyle w:val="Hyperlink"/>
            <w:rFonts w:eastAsia="Calibri" w:cs="Arial"/>
            <w:b/>
            <w:caps/>
            <w:color w:val="auto"/>
            <w:szCs w:val="20"/>
            <w:u w:val="none"/>
          </w:rPr>
          <w:t xml:space="preserve">CHAPTER 6 - INCOME VERIFICATION AND </w:t>
        </w:r>
        <w:r w:rsidR="00BF10B1" w:rsidRPr="00DC2B65">
          <w:rPr>
            <w:rStyle w:val="Hyperlink"/>
            <w:rFonts w:eastAsia="Calibri" w:cs="Arial"/>
            <w:b/>
            <w:caps/>
            <w:color w:val="auto"/>
            <w:szCs w:val="20"/>
            <w:u w:val="none"/>
          </w:rPr>
          <w:t>CALCULATION</w:t>
        </w:r>
        <w:r w:rsidR="00F37C01" w:rsidRPr="00DC2B65">
          <w:rPr>
            <w:rStyle w:val="Hyperlink"/>
            <w:rFonts w:eastAsia="Calibri" w:cs="Arial"/>
            <w:b/>
            <w:caps/>
            <w:color w:val="auto"/>
            <w:szCs w:val="20"/>
            <w:u w:val="none"/>
          </w:rPr>
          <w:tab/>
        </w:r>
        <w:r w:rsidR="006378AC" w:rsidRPr="00DC2B65">
          <w:rPr>
            <w:rStyle w:val="Hyperlink"/>
            <w:rFonts w:eastAsia="Calibri" w:cs="Arial"/>
            <w:b/>
            <w:caps/>
            <w:color w:val="auto"/>
            <w:szCs w:val="20"/>
            <w:u w:val="none"/>
          </w:rPr>
          <w:t>4</w:t>
        </w:r>
      </w:hyperlink>
      <w:r w:rsidR="000948BC">
        <w:rPr>
          <w:rStyle w:val="Hyperlink"/>
          <w:rFonts w:eastAsia="Calibri" w:cs="Arial"/>
          <w:b/>
          <w:caps/>
          <w:color w:val="auto"/>
          <w:szCs w:val="20"/>
          <w:u w:val="none"/>
        </w:rPr>
        <w:t>9</w:t>
      </w:r>
    </w:p>
    <w:p w14:paraId="2C49DE60" w14:textId="4FCCF3B4" w:rsidR="00931840" w:rsidRPr="00DC2B65" w:rsidRDefault="00E26C1B" w:rsidP="00184656">
      <w:pPr>
        <w:pStyle w:val="ListParagraph"/>
        <w:numPr>
          <w:ilvl w:val="0"/>
          <w:numId w:val="79"/>
        </w:numPr>
        <w:tabs>
          <w:tab w:val="right" w:leader="dot" w:pos="10800"/>
        </w:tabs>
        <w:spacing w:after="0" w:line="248" w:lineRule="auto"/>
        <w:ind w:left="720" w:right="19" w:hanging="450"/>
        <w:rPr>
          <w:caps/>
          <w:color w:val="auto"/>
          <w:szCs w:val="20"/>
        </w:rPr>
      </w:pPr>
      <w:hyperlink w:anchor="IncomeDoc" w:history="1">
        <w:r w:rsidRPr="00DC2B65">
          <w:rPr>
            <w:rStyle w:val="Hyperlink"/>
            <w:rFonts w:eastAsia="Calibri" w:cs="Calibri"/>
            <w:caps/>
            <w:color w:val="auto"/>
            <w:szCs w:val="20"/>
            <w:u w:val="none"/>
          </w:rPr>
          <w:t>I</w:t>
        </w:r>
        <w:r w:rsidR="00B2385E" w:rsidRPr="00DC2B65">
          <w:rPr>
            <w:rStyle w:val="Hyperlink"/>
            <w:rFonts w:eastAsia="Calibri" w:cs="Calibri"/>
            <w:caps/>
            <w:color w:val="auto"/>
            <w:szCs w:val="20"/>
            <w:u w:val="none"/>
          </w:rPr>
          <w:t>ncome</w:t>
        </w:r>
        <w:r w:rsidRPr="00DC2B65">
          <w:rPr>
            <w:rStyle w:val="Hyperlink"/>
            <w:rFonts w:eastAsia="Calibri" w:cs="Calibri"/>
            <w:caps/>
            <w:color w:val="auto"/>
            <w:szCs w:val="20"/>
            <w:u w:val="none"/>
          </w:rPr>
          <w:t xml:space="preserve"> </w:t>
        </w:r>
        <w:r w:rsidR="00B2385E" w:rsidRPr="00DC2B65">
          <w:rPr>
            <w:rStyle w:val="Hyperlink"/>
            <w:rFonts w:eastAsia="Calibri" w:cs="Calibri"/>
            <w:caps/>
            <w:color w:val="auto"/>
            <w:szCs w:val="20"/>
            <w:u w:val="none"/>
          </w:rPr>
          <w:t>Documentation</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4</w:t>
        </w:r>
      </w:hyperlink>
      <w:r w:rsidR="000948BC">
        <w:rPr>
          <w:rStyle w:val="Hyperlink"/>
          <w:rFonts w:eastAsia="Calibri" w:cs="Calibri"/>
          <w:caps/>
          <w:color w:val="auto"/>
          <w:szCs w:val="20"/>
          <w:u w:val="none"/>
        </w:rPr>
        <w:t>9</w:t>
      </w:r>
    </w:p>
    <w:p w14:paraId="28E4DA19" w14:textId="270B9147" w:rsidR="00637437" w:rsidRPr="00DC2B65" w:rsidRDefault="00E26C1B" w:rsidP="00184656">
      <w:pPr>
        <w:pStyle w:val="ListParagraph"/>
        <w:numPr>
          <w:ilvl w:val="0"/>
          <w:numId w:val="79"/>
        </w:numPr>
        <w:tabs>
          <w:tab w:val="right" w:leader="dot" w:pos="10800"/>
        </w:tabs>
        <w:spacing w:after="0" w:line="248" w:lineRule="auto"/>
        <w:ind w:left="720" w:right="19" w:hanging="450"/>
        <w:rPr>
          <w:caps/>
          <w:color w:val="auto"/>
          <w:szCs w:val="20"/>
        </w:rPr>
      </w:pPr>
      <w:hyperlink w:anchor="Chap6EFS" w:history="1">
        <w:r w:rsidRPr="00DC2B65">
          <w:rPr>
            <w:rStyle w:val="Hyperlink"/>
            <w:rFonts w:eastAsia="Calibri" w:cs="Calibri"/>
            <w:caps/>
            <w:color w:val="auto"/>
            <w:szCs w:val="20"/>
            <w:u w:val="none"/>
          </w:rPr>
          <w:t>E</w:t>
        </w:r>
        <w:r w:rsidR="00B2385E" w:rsidRPr="00DC2B65">
          <w:rPr>
            <w:rStyle w:val="Hyperlink"/>
            <w:rFonts w:eastAsia="Calibri" w:cs="Calibri"/>
            <w:caps/>
            <w:color w:val="auto"/>
            <w:szCs w:val="20"/>
            <w:u w:val="none"/>
          </w:rPr>
          <w:t>nhanced</w:t>
        </w:r>
        <w:r w:rsidRPr="00DC2B65">
          <w:rPr>
            <w:rStyle w:val="Hyperlink"/>
            <w:rFonts w:eastAsia="Calibri" w:cs="Calibri"/>
            <w:caps/>
            <w:color w:val="auto"/>
            <w:szCs w:val="20"/>
            <w:u w:val="none"/>
          </w:rPr>
          <w:t xml:space="preserve"> F</w:t>
        </w:r>
        <w:r w:rsidR="00B2385E" w:rsidRPr="00DC2B65">
          <w:rPr>
            <w:rStyle w:val="Hyperlink"/>
            <w:rFonts w:eastAsia="Calibri" w:cs="Calibri"/>
            <w:caps/>
            <w:color w:val="auto"/>
            <w:szCs w:val="20"/>
            <w:u w:val="none"/>
          </w:rPr>
          <w:t xml:space="preserve">ield </w:t>
        </w:r>
        <w:r w:rsidRPr="00DC2B65">
          <w:rPr>
            <w:rStyle w:val="Hyperlink"/>
            <w:rFonts w:eastAsia="Calibri" w:cs="Calibri"/>
            <w:caps/>
            <w:color w:val="auto"/>
            <w:szCs w:val="20"/>
            <w:u w:val="none"/>
          </w:rPr>
          <w:t>S</w:t>
        </w:r>
        <w:r w:rsidR="00B2385E" w:rsidRPr="00DC2B65">
          <w:rPr>
            <w:rStyle w:val="Hyperlink"/>
            <w:rFonts w:eastAsia="Calibri" w:cs="Calibri"/>
            <w:caps/>
            <w:color w:val="auto"/>
            <w:szCs w:val="20"/>
            <w:u w:val="none"/>
          </w:rPr>
          <w:t xml:space="preserve">ystem </w:t>
        </w:r>
        <w:r w:rsidRPr="00DC2B65">
          <w:rPr>
            <w:rStyle w:val="Hyperlink"/>
            <w:rFonts w:eastAsia="Calibri" w:cs="Calibri"/>
            <w:caps/>
            <w:color w:val="auto"/>
            <w:szCs w:val="20"/>
            <w:u w:val="none"/>
          </w:rPr>
          <w:t>(EFS)/C</w:t>
        </w:r>
        <w:r w:rsidR="00B2385E" w:rsidRPr="00DC2B65">
          <w:rPr>
            <w:rStyle w:val="Hyperlink"/>
            <w:rFonts w:eastAsia="Calibri" w:cs="Calibri"/>
            <w:caps/>
            <w:color w:val="auto"/>
            <w:szCs w:val="20"/>
            <w:u w:val="none"/>
          </w:rPr>
          <w:t>hild</w:t>
        </w:r>
        <w:r w:rsidRPr="00DC2B65">
          <w:rPr>
            <w:rStyle w:val="Hyperlink"/>
            <w:rFonts w:eastAsia="Calibri" w:cs="Calibri"/>
            <w:caps/>
            <w:color w:val="auto"/>
            <w:szCs w:val="20"/>
            <w:u w:val="none"/>
          </w:rPr>
          <w:t xml:space="preserve"> C</w:t>
        </w:r>
        <w:r w:rsidR="00B2385E" w:rsidRPr="00DC2B65">
          <w:rPr>
            <w:rStyle w:val="Hyperlink"/>
            <w:rFonts w:eastAsia="Calibri" w:cs="Calibri"/>
            <w:caps/>
            <w:color w:val="auto"/>
            <w:szCs w:val="20"/>
            <w:u w:val="none"/>
          </w:rPr>
          <w:t>are</w:t>
        </w:r>
        <w:r w:rsidRPr="00DC2B65">
          <w:rPr>
            <w:rStyle w:val="Hyperlink"/>
            <w:rFonts w:eastAsia="Calibri" w:cs="Calibri"/>
            <w:caps/>
            <w:color w:val="auto"/>
            <w:szCs w:val="20"/>
            <w:u w:val="none"/>
          </w:rPr>
          <w:t xml:space="preserve"> M</w:t>
        </w:r>
        <w:r w:rsidR="00B2385E" w:rsidRPr="00DC2B65">
          <w:rPr>
            <w:rStyle w:val="Hyperlink"/>
            <w:rFonts w:eastAsia="Calibri" w:cs="Calibri"/>
            <w:caps/>
            <w:color w:val="auto"/>
            <w:szCs w:val="20"/>
            <w:u w:val="none"/>
          </w:rPr>
          <w:t>anagement</w:t>
        </w:r>
        <w:r w:rsidRPr="00DC2B65">
          <w:rPr>
            <w:rStyle w:val="Hyperlink"/>
            <w:rFonts w:eastAsia="Calibri" w:cs="Calibri"/>
            <w:caps/>
            <w:color w:val="auto"/>
            <w:szCs w:val="20"/>
            <w:u w:val="none"/>
          </w:rPr>
          <w:t xml:space="preserve"> </w:t>
        </w:r>
        <w:r w:rsidR="00931840" w:rsidRPr="00DC2B65">
          <w:rPr>
            <w:rStyle w:val="Hyperlink"/>
            <w:rFonts w:eastAsia="Calibri" w:cs="Calibri"/>
            <w:caps/>
            <w:color w:val="auto"/>
            <w:szCs w:val="20"/>
            <w:u w:val="none"/>
          </w:rPr>
          <w:t>S</w:t>
        </w:r>
        <w:r w:rsidR="00B2385E" w:rsidRPr="00DC2B65">
          <w:rPr>
            <w:rStyle w:val="Hyperlink"/>
            <w:rFonts w:eastAsia="Calibri" w:cs="Calibri"/>
            <w:caps/>
            <w:color w:val="auto"/>
            <w:szCs w:val="20"/>
            <w:u w:val="none"/>
          </w:rPr>
          <w:t>ystem</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4</w:t>
        </w:r>
      </w:hyperlink>
      <w:r w:rsidR="000948BC">
        <w:rPr>
          <w:rStyle w:val="Hyperlink"/>
          <w:rFonts w:eastAsia="Calibri" w:cs="Calibri"/>
          <w:caps/>
          <w:color w:val="auto"/>
          <w:szCs w:val="20"/>
          <w:u w:val="none"/>
        </w:rPr>
        <w:t>9</w:t>
      </w:r>
    </w:p>
    <w:p w14:paraId="6E8FC706" w14:textId="4F5AA62A" w:rsidR="00637437" w:rsidRPr="00DC2B65" w:rsidRDefault="00E26C1B" w:rsidP="00184656">
      <w:pPr>
        <w:pStyle w:val="ListParagraph"/>
        <w:numPr>
          <w:ilvl w:val="0"/>
          <w:numId w:val="79"/>
        </w:numPr>
        <w:tabs>
          <w:tab w:val="right" w:leader="dot" w:pos="10800"/>
        </w:tabs>
        <w:spacing w:after="0" w:line="248" w:lineRule="auto"/>
        <w:ind w:left="720" w:right="19" w:hanging="450"/>
        <w:rPr>
          <w:caps/>
          <w:color w:val="auto"/>
          <w:szCs w:val="20"/>
        </w:rPr>
      </w:pPr>
      <w:hyperlink w:anchor="EmployDoc" w:history="1">
        <w:r w:rsidRPr="00DC2B65">
          <w:rPr>
            <w:rStyle w:val="Hyperlink"/>
            <w:rFonts w:eastAsia="Calibri" w:cs="Calibri"/>
            <w:caps/>
            <w:color w:val="auto"/>
            <w:szCs w:val="20"/>
            <w:u w:val="none"/>
          </w:rPr>
          <w:t>E</w:t>
        </w:r>
        <w:r w:rsidR="00B2385E" w:rsidRPr="00DC2B65">
          <w:rPr>
            <w:rStyle w:val="Hyperlink"/>
            <w:rFonts w:eastAsia="Calibri" w:cs="Calibri"/>
            <w:caps/>
            <w:color w:val="auto"/>
            <w:szCs w:val="20"/>
            <w:u w:val="none"/>
          </w:rPr>
          <w:t>mployment</w:t>
        </w:r>
        <w:r w:rsidRPr="00DC2B65">
          <w:rPr>
            <w:rStyle w:val="Hyperlink"/>
            <w:rFonts w:eastAsia="Calibri" w:cs="Calibri"/>
            <w:caps/>
            <w:color w:val="auto"/>
            <w:szCs w:val="20"/>
            <w:u w:val="none"/>
          </w:rPr>
          <w:t xml:space="preserve"> D</w:t>
        </w:r>
        <w:r w:rsidR="00B2385E" w:rsidRPr="00DC2B65">
          <w:rPr>
            <w:rStyle w:val="Hyperlink"/>
            <w:rFonts w:eastAsia="Calibri" w:cs="Calibri"/>
            <w:caps/>
            <w:color w:val="auto"/>
            <w:szCs w:val="20"/>
            <w:u w:val="none"/>
          </w:rPr>
          <w:t>ocumentation</w:t>
        </w:r>
        <w:r w:rsidRPr="00DC2B65">
          <w:rPr>
            <w:rStyle w:val="Hyperlink"/>
            <w:rFonts w:eastAsia="Calibri" w:cs="Calibri"/>
            <w:caps/>
            <w:color w:val="auto"/>
            <w:szCs w:val="20"/>
            <w:u w:val="none"/>
          </w:rPr>
          <w:t xml:space="preserve"> </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4</w:t>
        </w:r>
      </w:hyperlink>
      <w:r w:rsidR="000948BC">
        <w:rPr>
          <w:rStyle w:val="Hyperlink"/>
          <w:rFonts w:eastAsia="Calibri" w:cs="Calibri"/>
          <w:caps/>
          <w:color w:val="auto"/>
          <w:szCs w:val="20"/>
          <w:u w:val="none"/>
        </w:rPr>
        <w:t>9</w:t>
      </w:r>
    </w:p>
    <w:p w14:paraId="1CD31822" w14:textId="0DE8DBD7" w:rsidR="00637437" w:rsidRPr="00DC2B65" w:rsidRDefault="00E26C1B" w:rsidP="00184656">
      <w:pPr>
        <w:pStyle w:val="ListParagraph"/>
        <w:numPr>
          <w:ilvl w:val="0"/>
          <w:numId w:val="80"/>
        </w:numPr>
        <w:tabs>
          <w:tab w:val="right" w:leader="dot" w:pos="10800"/>
        </w:tabs>
        <w:spacing w:after="0" w:line="248" w:lineRule="auto"/>
        <w:ind w:left="1170" w:hanging="450"/>
        <w:rPr>
          <w:caps/>
          <w:color w:val="auto"/>
          <w:szCs w:val="20"/>
        </w:rPr>
      </w:pPr>
      <w:hyperlink w:anchor="CurrentEmploy" w:history="1">
        <w:r w:rsidRPr="00DC2B65">
          <w:rPr>
            <w:rStyle w:val="Hyperlink"/>
            <w:rFonts w:eastAsia="Calibri" w:cs="Calibri"/>
            <w:caps/>
            <w:color w:val="auto"/>
            <w:szCs w:val="20"/>
            <w:u w:val="none"/>
          </w:rPr>
          <w:t xml:space="preserve">Current Employment </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 xml:space="preserve"> 4</w:t>
        </w:r>
      </w:hyperlink>
      <w:r w:rsidR="000948BC">
        <w:rPr>
          <w:rStyle w:val="Hyperlink"/>
          <w:rFonts w:eastAsia="Calibri" w:cs="Calibri"/>
          <w:caps/>
          <w:color w:val="auto"/>
          <w:szCs w:val="20"/>
          <w:u w:val="none"/>
        </w:rPr>
        <w:t>9</w:t>
      </w:r>
    </w:p>
    <w:p w14:paraId="69519A01" w14:textId="5B438584" w:rsidR="00637437" w:rsidRPr="00DC2B65" w:rsidRDefault="00DF6F6E" w:rsidP="00184656">
      <w:pPr>
        <w:pStyle w:val="ListParagraph"/>
        <w:numPr>
          <w:ilvl w:val="0"/>
          <w:numId w:val="80"/>
        </w:numPr>
        <w:tabs>
          <w:tab w:val="right" w:leader="dot" w:pos="10800"/>
        </w:tabs>
        <w:spacing w:after="0" w:line="248" w:lineRule="auto"/>
        <w:ind w:left="1170" w:hanging="450"/>
        <w:rPr>
          <w:caps/>
          <w:color w:val="auto"/>
          <w:szCs w:val="20"/>
        </w:rPr>
      </w:pPr>
      <w:hyperlink w:anchor="RecentEmploy" w:history="1">
        <w:r w:rsidRPr="00DC2B65">
          <w:rPr>
            <w:rStyle w:val="Hyperlink"/>
            <w:rFonts w:eastAsia="Calibri" w:cs="Calibri"/>
            <w:caps/>
            <w:color w:val="auto"/>
            <w:szCs w:val="20"/>
            <w:u w:val="none"/>
          </w:rPr>
          <w:t>Recent Employment</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4</w:t>
        </w:r>
      </w:hyperlink>
      <w:r w:rsidR="000948BC">
        <w:rPr>
          <w:rStyle w:val="Hyperlink"/>
          <w:rFonts w:eastAsia="Calibri" w:cs="Calibri"/>
          <w:caps/>
          <w:color w:val="auto"/>
          <w:szCs w:val="20"/>
          <w:u w:val="none"/>
        </w:rPr>
        <w:t>9</w:t>
      </w:r>
    </w:p>
    <w:p w14:paraId="7A8E0767" w14:textId="40DAB6C8" w:rsidR="00637437" w:rsidRPr="00DC2B65" w:rsidRDefault="00E26C1B" w:rsidP="00184656">
      <w:pPr>
        <w:pStyle w:val="ListParagraph"/>
        <w:numPr>
          <w:ilvl w:val="0"/>
          <w:numId w:val="80"/>
        </w:numPr>
        <w:tabs>
          <w:tab w:val="right" w:leader="dot" w:pos="10800"/>
        </w:tabs>
        <w:spacing w:after="0" w:line="248" w:lineRule="auto"/>
        <w:ind w:left="1170" w:hanging="450"/>
        <w:rPr>
          <w:caps/>
          <w:color w:val="auto"/>
          <w:szCs w:val="20"/>
        </w:rPr>
      </w:pPr>
      <w:hyperlink w:anchor="Tips" w:history="1">
        <w:r w:rsidRPr="00DC2B65">
          <w:rPr>
            <w:rStyle w:val="Hyperlink"/>
            <w:rFonts w:eastAsia="Calibri" w:cs="Calibri"/>
            <w:caps/>
            <w:color w:val="auto"/>
            <w:szCs w:val="20"/>
            <w:u w:val="none"/>
          </w:rPr>
          <w:t xml:space="preserve">Individuals who receive tips and/or </w:t>
        </w:r>
        <w:r w:rsidR="00B2385E" w:rsidRPr="00DC2B65">
          <w:rPr>
            <w:rStyle w:val="Hyperlink"/>
            <w:rFonts w:eastAsia="Calibri" w:cs="Calibri"/>
            <w:caps/>
            <w:color w:val="auto"/>
            <w:szCs w:val="20"/>
            <w:u w:val="none"/>
          </w:rPr>
          <w:t>Commissions</w:t>
        </w:r>
        <w:r w:rsidR="00F37C01" w:rsidRPr="00DC2B65">
          <w:rPr>
            <w:rStyle w:val="Hyperlink"/>
            <w:rFonts w:eastAsia="Calibri" w:cs="Calibri"/>
            <w:caps/>
            <w:color w:val="auto"/>
            <w:szCs w:val="20"/>
            <w:u w:val="none"/>
          </w:rPr>
          <w:tab/>
        </w:r>
        <w:r w:rsidR="00B2385E" w:rsidRPr="00DC2B65">
          <w:rPr>
            <w:rStyle w:val="Hyperlink"/>
            <w:rFonts w:eastAsia="Calibri" w:cs="Calibri"/>
            <w:caps/>
            <w:color w:val="auto"/>
            <w:szCs w:val="20"/>
            <w:u w:val="none"/>
          </w:rPr>
          <w:t xml:space="preserve"> </w:t>
        </w:r>
      </w:hyperlink>
      <w:r w:rsidR="000948BC">
        <w:rPr>
          <w:rStyle w:val="Hyperlink"/>
          <w:rFonts w:eastAsia="Calibri" w:cs="Calibri"/>
          <w:caps/>
          <w:color w:val="auto"/>
          <w:szCs w:val="20"/>
          <w:u w:val="none"/>
        </w:rPr>
        <w:t>50</w:t>
      </w:r>
    </w:p>
    <w:p w14:paraId="35BF01F7" w14:textId="73353718" w:rsidR="00637437" w:rsidRPr="00DC2B65" w:rsidRDefault="00E26C1B" w:rsidP="00184656">
      <w:pPr>
        <w:pStyle w:val="ListParagraph"/>
        <w:numPr>
          <w:ilvl w:val="0"/>
          <w:numId w:val="79"/>
        </w:numPr>
        <w:tabs>
          <w:tab w:val="right" w:leader="dot" w:pos="10800"/>
        </w:tabs>
        <w:spacing w:after="0" w:line="248" w:lineRule="auto"/>
        <w:ind w:left="720" w:hanging="450"/>
        <w:rPr>
          <w:caps/>
          <w:color w:val="auto"/>
          <w:szCs w:val="20"/>
        </w:rPr>
      </w:pPr>
      <w:hyperlink w:anchor="IncomeCalc" w:history="1">
        <w:r w:rsidRPr="00DC2B65">
          <w:rPr>
            <w:rStyle w:val="Hyperlink"/>
            <w:rFonts w:eastAsia="Calibri" w:cs="Calibri"/>
            <w:caps/>
            <w:color w:val="auto"/>
            <w:szCs w:val="20"/>
            <w:u w:val="none"/>
          </w:rPr>
          <w:t>C</w:t>
        </w:r>
        <w:r w:rsidR="00B2385E" w:rsidRPr="00DC2B65">
          <w:rPr>
            <w:rStyle w:val="Hyperlink"/>
            <w:rFonts w:eastAsia="Calibri" w:cs="Calibri"/>
            <w:caps/>
            <w:color w:val="auto"/>
            <w:szCs w:val="20"/>
            <w:u w:val="none"/>
          </w:rPr>
          <w:t>alculations</w:t>
        </w:r>
        <w:r w:rsidRPr="00DC2B65">
          <w:rPr>
            <w:rStyle w:val="Hyperlink"/>
            <w:rFonts w:eastAsia="Calibri" w:cs="Calibri"/>
            <w:caps/>
            <w:color w:val="auto"/>
            <w:szCs w:val="20"/>
            <w:u w:val="none"/>
          </w:rPr>
          <w:t xml:space="preserve"> F</w:t>
        </w:r>
        <w:r w:rsidR="00B2385E" w:rsidRPr="00DC2B65">
          <w:rPr>
            <w:rStyle w:val="Hyperlink"/>
            <w:rFonts w:eastAsia="Calibri" w:cs="Calibri"/>
            <w:caps/>
            <w:color w:val="auto"/>
            <w:szCs w:val="20"/>
            <w:u w:val="none"/>
          </w:rPr>
          <w:t>or</w:t>
        </w:r>
        <w:r w:rsidRPr="00DC2B65">
          <w:rPr>
            <w:rStyle w:val="Hyperlink"/>
            <w:rFonts w:eastAsia="Calibri" w:cs="Calibri"/>
            <w:caps/>
            <w:color w:val="auto"/>
            <w:szCs w:val="20"/>
            <w:u w:val="none"/>
          </w:rPr>
          <w:t xml:space="preserve"> A</w:t>
        </w:r>
        <w:r w:rsidR="00B2385E" w:rsidRPr="00DC2B65">
          <w:rPr>
            <w:rStyle w:val="Hyperlink"/>
            <w:rFonts w:eastAsia="Calibri" w:cs="Calibri"/>
            <w:caps/>
            <w:color w:val="auto"/>
            <w:szCs w:val="20"/>
            <w:u w:val="none"/>
          </w:rPr>
          <w:t>nnualizing</w:t>
        </w:r>
        <w:r w:rsidRPr="00DC2B65">
          <w:rPr>
            <w:rStyle w:val="Hyperlink"/>
            <w:rFonts w:eastAsia="Calibri" w:cs="Calibri"/>
            <w:caps/>
            <w:color w:val="auto"/>
            <w:szCs w:val="20"/>
            <w:u w:val="none"/>
          </w:rPr>
          <w:t xml:space="preserve"> T</w:t>
        </w:r>
        <w:r w:rsidR="00B2385E" w:rsidRPr="00DC2B65">
          <w:rPr>
            <w:rStyle w:val="Hyperlink"/>
            <w:rFonts w:eastAsia="Calibri" w:cs="Calibri"/>
            <w:caps/>
            <w:color w:val="auto"/>
            <w:szCs w:val="20"/>
            <w:u w:val="none"/>
          </w:rPr>
          <w:t>otal</w:t>
        </w:r>
        <w:r w:rsidRPr="00DC2B65">
          <w:rPr>
            <w:rStyle w:val="Hyperlink"/>
            <w:rFonts w:eastAsia="Calibri" w:cs="Calibri"/>
            <w:caps/>
            <w:color w:val="auto"/>
            <w:szCs w:val="20"/>
            <w:u w:val="none"/>
          </w:rPr>
          <w:t xml:space="preserve"> H</w:t>
        </w:r>
        <w:r w:rsidR="00B2385E" w:rsidRPr="00DC2B65">
          <w:rPr>
            <w:rStyle w:val="Hyperlink"/>
            <w:rFonts w:eastAsia="Calibri" w:cs="Calibri"/>
            <w:caps/>
            <w:color w:val="auto"/>
            <w:szCs w:val="20"/>
            <w:u w:val="none"/>
          </w:rPr>
          <w:t>ousehold</w:t>
        </w:r>
        <w:r w:rsidRPr="00DC2B65">
          <w:rPr>
            <w:rStyle w:val="Hyperlink"/>
            <w:rFonts w:eastAsia="Calibri" w:cs="Calibri"/>
            <w:caps/>
            <w:color w:val="auto"/>
            <w:szCs w:val="20"/>
            <w:u w:val="none"/>
          </w:rPr>
          <w:t xml:space="preserve"> I</w:t>
        </w:r>
        <w:r w:rsidR="00B2385E" w:rsidRPr="00DC2B65">
          <w:rPr>
            <w:rStyle w:val="Hyperlink"/>
            <w:rFonts w:eastAsia="Calibri" w:cs="Calibri"/>
            <w:caps/>
            <w:color w:val="auto"/>
            <w:szCs w:val="20"/>
            <w:u w:val="none"/>
          </w:rPr>
          <w:t>ncome</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 xml:space="preserve"> </w:t>
        </w:r>
        <w:r w:rsidR="000948BC">
          <w:rPr>
            <w:rStyle w:val="Hyperlink"/>
            <w:rFonts w:eastAsia="Calibri" w:cs="Calibri"/>
            <w:caps/>
            <w:color w:val="auto"/>
            <w:szCs w:val="20"/>
            <w:u w:val="none"/>
          </w:rPr>
          <w:t>50</w:t>
        </w:r>
      </w:hyperlink>
    </w:p>
    <w:p w14:paraId="7BBB2AD5" w14:textId="40882FCF" w:rsidR="00637437" w:rsidRPr="00DC2B65" w:rsidRDefault="00E26C1B" w:rsidP="00184656">
      <w:pPr>
        <w:pStyle w:val="ListParagraph"/>
        <w:numPr>
          <w:ilvl w:val="0"/>
          <w:numId w:val="79"/>
        </w:numPr>
        <w:tabs>
          <w:tab w:val="right" w:leader="dot" w:pos="10800"/>
        </w:tabs>
        <w:spacing w:after="0" w:line="248" w:lineRule="auto"/>
        <w:ind w:left="720" w:right="19" w:hanging="450"/>
        <w:rPr>
          <w:caps/>
          <w:color w:val="auto"/>
          <w:szCs w:val="20"/>
        </w:rPr>
      </w:pPr>
      <w:hyperlink w:anchor="LessThanFullYear" w:history="1">
        <w:r w:rsidRPr="00DC2B65">
          <w:rPr>
            <w:rStyle w:val="Hyperlink"/>
            <w:rFonts w:eastAsia="Calibri" w:cs="Calibri"/>
            <w:caps/>
            <w:color w:val="auto"/>
            <w:szCs w:val="20"/>
            <w:u w:val="none"/>
          </w:rPr>
          <w:t>E</w:t>
        </w:r>
        <w:r w:rsidR="00B2385E" w:rsidRPr="00DC2B65">
          <w:rPr>
            <w:rStyle w:val="Hyperlink"/>
            <w:rFonts w:eastAsia="Calibri" w:cs="Calibri"/>
            <w:caps/>
            <w:color w:val="auto"/>
            <w:szCs w:val="20"/>
            <w:u w:val="none"/>
          </w:rPr>
          <w:t>mployee</w:t>
        </w:r>
        <w:r w:rsidRPr="00DC2B65">
          <w:rPr>
            <w:rStyle w:val="Hyperlink"/>
            <w:rFonts w:eastAsia="Calibri" w:cs="Calibri"/>
            <w:caps/>
            <w:color w:val="auto"/>
            <w:szCs w:val="20"/>
            <w:u w:val="none"/>
          </w:rPr>
          <w:t xml:space="preserve"> </w:t>
        </w:r>
        <w:r w:rsidR="00B2385E" w:rsidRPr="00DC2B65">
          <w:rPr>
            <w:rStyle w:val="Hyperlink"/>
            <w:rFonts w:eastAsia="Calibri" w:cs="Calibri"/>
            <w:caps/>
            <w:color w:val="auto"/>
            <w:szCs w:val="20"/>
            <w:u w:val="none"/>
          </w:rPr>
          <w:t>with</w:t>
        </w:r>
        <w:r w:rsidRPr="00DC2B65">
          <w:rPr>
            <w:rStyle w:val="Hyperlink"/>
            <w:rFonts w:eastAsia="Calibri" w:cs="Calibri"/>
            <w:caps/>
            <w:color w:val="auto"/>
            <w:szCs w:val="20"/>
            <w:u w:val="none"/>
          </w:rPr>
          <w:t xml:space="preserve"> L</w:t>
        </w:r>
        <w:r w:rsidR="00B2385E" w:rsidRPr="00DC2B65">
          <w:rPr>
            <w:rStyle w:val="Hyperlink"/>
            <w:rFonts w:eastAsia="Calibri" w:cs="Calibri"/>
            <w:caps/>
            <w:color w:val="auto"/>
            <w:szCs w:val="20"/>
            <w:u w:val="none"/>
          </w:rPr>
          <w:t>ess</w:t>
        </w:r>
        <w:r w:rsidRPr="00DC2B65">
          <w:rPr>
            <w:rStyle w:val="Hyperlink"/>
            <w:rFonts w:eastAsia="Calibri" w:cs="Calibri"/>
            <w:caps/>
            <w:color w:val="auto"/>
            <w:szCs w:val="20"/>
            <w:u w:val="none"/>
          </w:rPr>
          <w:t xml:space="preserve"> T</w:t>
        </w:r>
        <w:r w:rsidR="00B2385E" w:rsidRPr="00DC2B65">
          <w:rPr>
            <w:rStyle w:val="Hyperlink"/>
            <w:rFonts w:eastAsia="Calibri" w:cs="Calibri"/>
            <w:caps/>
            <w:color w:val="auto"/>
            <w:szCs w:val="20"/>
            <w:u w:val="none"/>
          </w:rPr>
          <w:t>han</w:t>
        </w:r>
        <w:r w:rsidRPr="00DC2B65">
          <w:rPr>
            <w:rStyle w:val="Hyperlink"/>
            <w:rFonts w:eastAsia="Calibri" w:cs="Calibri"/>
            <w:caps/>
            <w:color w:val="auto"/>
            <w:szCs w:val="20"/>
            <w:u w:val="none"/>
          </w:rPr>
          <w:t xml:space="preserve"> </w:t>
        </w:r>
        <w:r w:rsidR="006378AC" w:rsidRPr="00DC2B65">
          <w:rPr>
            <w:rStyle w:val="Hyperlink"/>
            <w:rFonts w:eastAsia="Calibri" w:cs="Calibri"/>
            <w:caps/>
            <w:color w:val="auto"/>
            <w:szCs w:val="20"/>
            <w:u w:val="none"/>
          </w:rPr>
          <w:t>YEAR-ROUND</w:t>
        </w:r>
        <w:r w:rsidRPr="00DC2B65">
          <w:rPr>
            <w:rStyle w:val="Hyperlink"/>
            <w:rFonts w:eastAsia="Calibri" w:cs="Calibri"/>
            <w:caps/>
            <w:color w:val="auto"/>
            <w:szCs w:val="20"/>
            <w:u w:val="none"/>
          </w:rPr>
          <w:t xml:space="preserve"> </w:t>
        </w:r>
        <w:r w:rsidR="00B2385E" w:rsidRPr="00DC2B65">
          <w:rPr>
            <w:rStyle w:val="Hyperlink"/>
            <w:rFonts w:eastAsia="Calibri" w:cs="Calibri"/>
            <w:caps/>
            <w:color w:val="auto"/>
            <w:szCs w:val="20"/>
            <w:u w:val="none"/>
          </w:rPr>
          <w:t>Employment</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 xml:space="preserve"> </w:t>
        </w:r>
        <w:r w:rsidR="000948BC">
          <w:rPr>
            <w:rStyle w:val="Hyperlink"/>
            <w:rFonts w:eastAsia="Calibri" w:cs="Calibri"/>
            <w:caps/>
            <w:color w:val="auto"/>
            <w:szCs w:val="20"/>
            <w:u w:val="none"/>
          </w:rPr>
          <w:t>5</w:t>
        </w:r>
      </w:hyperlink>
      <w:r w:rsidR="000948BC">
        <w:rPr>
          <w:rStyle w:val="Hyperlink"/>
          <w:rFonts w:eastAsia="Calibri" w:cs="Calibri"/>
          <w:caps/>
          <w:color w:val="auto"/>
          <w:szCs w:val="20"/>
          <w:u w:val="none"/>
        </w:rPr>
        <w:t>0</w:t>
      </w:r>
    </w:p>
    <w:p w14:paraId="56671FDE" w14:textId="7598CB3D" w:rsidR="006869D4" w:rsidRPr="00DC2B65" w:rsidRDefault="00E26C1B" w:rsidP="00184656">
      <w:pPr>
        <w:pStyle w:val="ListParagraph"/>
        <w:numPr>
          <w:ilvl w:val="0"/>
          <w:numId w:val="79"/>
        </w:numPr>
        <w:tabs>
          <w:tab w:val="right" w:leader="dot" w:pos="10800"/>
        </w:tabs>
        <w:spacing w:after="0" w:line="248" w:lineRule="auto"/>
        <w:ind w:left="720" w:hanging="450"/>
        <w:rPr>
          <w:caps/>
          <w:color w:val="auto"/>
          <w:szCs w:val="20"/>
        </w:rPr>
      </w:pPr>
      <w:hyperlink w:anchor="SelfEmploy" w:history="1">
        <w:r w:rsidRPr="00DC2B65">
          <w:rPr>
            <w:rStyle w:val="Hyperlink"/>
            <w:rFonts w:eastAsia="Calibri" w:cs="Calibri"/>
            <w:caps/>
            <w:color w:val="auto"/>
            <w:szCs w:val="20"/>
            <w:u w:val="none"/>
          </w:rPr>
          <w:t>Self-Employ</w:t>
        </w:r>
        <w:r w:rsidR="006869D4" w:rsidRPr="00DC2B65">
          <w:rPr>
            <w:rStyle w:val="Hyperlink"/>
            <w:rFonts w:eastAsia="Calibri" w:cs="Calibri"/>
            <w:caps/>
            <w:color w:val="auto"/>
            <w:szCs w:val="20"/>
            <w:u w:val="none"/>
          </w:rPr>
          <w:t>ment income</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 xml:space="preserve"> </w:t>
        </w:r>
      </w:hyperlink>
      <w:r w:rsidR="005B6744">
        <w:rPr>
          <w:rStyle w:val="Hyperlink"/>
          <w:rFonts w:eastAsia="Calibri" w:cs="Calibri"/>
          <w:caps/>
          <w:color w:val="auto"/>
          <w:szCs w:val="20"/>
          <w:u w:val="none"/>
        </w:rPr>
        <w:t>5</w:t>
      </w:r>
      <w:r w:rsidR="000948BC">
        <w:rPr>
          <w:rStyle w:val="Hyperlink"/>
          <w:rFonts w:eastAsia="Calibri" w:cs="Calibri"/>
          <w:caps/>
          <w:color w:val="auto"/>
          <w:szCs w:val="20"/>
          <w:u w:val="none"/>
        </w:rPr>
        <w:t>1</w:t>
      </w:r>
    </w:p>
    <w:p w14:paraId="4D3E7678" w14:textId="448731FE" w:rsidR="00637437" w:rsidRPr="00DC2B65" w:rsidRDefault="006869D4" w:rsidP="00184656">
      <w:pPr>
        <w:pStyle w:val="ListParagraph"/>
        <w:numPr>
          <w:ilvl w:val="0"/>
          <w:numId w:val="81"/>
        </w:numPr>
        <w:tabs>
          <w:tab w:val="right" w:leader="dot" w:pos="10800"/>
        </w:tabs>
        <w:spacing w:after="0" w:line="248" w:lineRule="auto"/>
        <w:ind w:left="1170" w:hanging="450"/>
        <w:rPr>
          <w:caps/>
          <w:color w:val="auto"/>
          <w:szCs w:val="20"/>
        </w:rPr>
      </w:pPr>
      <w:hyperlink w:anchor="SelfEmployDocs" w:history="1">
        <w:r w:rsidRPr="00DC2B65">
          <w:rPr>
            <w:rStyle w:val="Hyperlink"/>
            <w:rFonts w:eastAsia="Calibri" w:cs="Calibri"/>
            <w:caps/>
            <w:color w:val="auto"/>
            <w:szCs w:val="20"/>
            <w:u w:val="none"/>
          </w:rPr>
          <w:t xml:space="preserve">self-employed </w:t>
        </w:r>
        <w:r w:rsidR="00DF6F6E" w:rsidRPr="00DC2B65">
          <w:rPr>
            <w:rStyle w:val="Hyperlink"/>
            <w:rFonts w:eastAsia="Calibri" w:cs="Calibri"/>
            <w:caps/>
            <w:color w:val="auto"/>
            <w:szCs w:val="20"/>
            <w:u w:val="none"/>
          </w:rPr>
          <w:t>Documentation</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 xml:space="preserve"> </w:t>
        </w:r>
        <w:r w:rsidR="005B6744">
          <w:rPr>
            <w:rStyle w:val="Hyperlink"/>
            <w:rFonts w:eastAsia="Calibri" w:cs="Calibri"/>
            <w:caps/>
            <w:color w:val="auto"/>
            <w:szCs w:val="20"/>
            <w:u w:val="none"/>
          </w:rPr>
          <w:t>5</w:t>
        </w:r>
        <w:r w:rsidR="000948BC">
          <w:rPr>
            <w:rStyle w:val="Hyperlink"/>
            <w:rFonts w:eastAsia="Calibri" w:cs="Calibri"/>
            <w:caps/>
            <w:color w:val="auto"/>
            <w:szCs w:val="20"/>
            <w:u w:val="none"/>
          </w:rPr>
          <w:t>1</w:t>
        </w:r>
      </w:hyperlink>
    </w:p>
    <w:p w14:paraId="7053A5DE" w14:textId="535CD838" w:rsidR="006869D4" w:rsidRPr="00DC2B65" w:rsidRDefault="006869D4" w:rsidP="00184656">
      <w:pPr>
        <w:pStyle w:val="ListParagraph"/>
        <w:numPr>
          <w:ilvl w:val="0"/>
          <w:numId w:val="79"/>
        </w:numPr>
        <w:tabs>
          <w:tab w:val="right" w:leader="dot" w:pos="10800"/>
        </w:tabs>
        <w:spacing w:after="0" w:line="248" w:lineRule="auto"/>
        <w:ind w:left="720" w:right="19" w:hanging="450"/>
        <w:rPr>
          <w:caps/>
          <w:color w:val="auto"/>
          <w:szCs w:val="20"/>
        </w:rPr>
      </w:pPr>
      <w:hyperlink w:anchor="CasualLabor" w:history="1">
        <w:r w:rsidRPr="00DC2B65">
          <w:rPr>
            <w:rStyle w:val="Hyperlink"/>
            <w:caps/>
            <w:color w:val="auto"/>
            <w:szCs w:val="20"/>
            <w:u w:val="none"/>
          </w:rPr>
          <w:t>casual labor documentation</w:t>
        </w:r>
        <w:r w:rsidR="00F37C01" w:rsidRPr="00DC2B65">
          <w:rPr>
            <w:rStyle w:val="Hyperlink"/>
            <w:caps/>
            <w:color w:val="auto"/>
            <w:szCs w:val="20"/>
            <w:u w:val="none"/>
          </w:rPr>
          <w:tab/>
        </w:r>
        <w:r w:rsidR="006378AC" w:rsidRPr="00DC2B65">
          <w:rPr>
            <w:rStyle w:val="Hyperlink"/>
            <w:caps/>
            <w:color w:val="auto"/>
            <w:szCs w:val="20"/>
            <w:u w:val="none"/>
          </w:rPr>
          <w:t xml:space="preserve"> </w:t>
        </w:r>
        <w:r w:rsidR="00EF61B0" w:rsidRPr="00DC2B65">
          <w:rPr>
            <w:rStyle w:val="Hyperlink"/>
            <w:caps/>
            <w:color w:val="auto"/>
            <w:szCs w:val="20"/>
            <w:u w:val="none"/>
          </w:rPr>
          <w:t>5</w:t>
        </w:r>
      </w:hyperlink>
      <w:r w:rsidR="000948BC">
        <w:rPr>
          <w:rStyle w:val="Hyperlink"/>
          <w:caps/>
          <w:color w:val="auto"/>
          <w:szCs w:val="20"/>
          <w:u w:val="none"/>
        </w:rPr>
        <w:t>2</w:t>
      </w:r>
    </w:p>
    <w:p w14:paraId="540F3267" w14:textId="497A2993" w:rsidR="00637437" w:rsidRPr="00DC2B65" w:rsidRDefault="00E26C1B" w:rsidP="00184656">
      <w:pPr>
        <w:pStyle w:val="ListParagraph"/>
        <w:numPr>
          <w:ilvl w:val="0"/>
          <w:numId w:val="79"/>
        </w:numPr>
        <w:tabs>
          <w:tab w:val="right" w:leader="dot" w:pos="10800"/>
        </w:tabs>
        <w:spacing w:after="0" w:line="248" w:lineRule="auto"/>
        <w:ind w:left="720" w:right="19" w:hanging="450"/>
        <w:rPr>
          <w:caps/>
          <w:color w:val="auto"/>
          <w:szCs w:val="20"/>
        </w:rPr>
      </w:pPr>
      <w:hyperlink w:anchor="UnearnedIncomeDoc" w:history="1">
        <w:r w:rsidRPr="00DC2B65">
          <w:rPr>
            <w:rStyle w:val="Hyperlink"/>
            <w:rFonts w:eastAsia="Calibri" w:cs="Calibri"/>
            <w:caps/>
            <w:color w:val="auto"/>
            <w:szCs w:val="20"/>
            <w:u w:val="none"/>
          </w:rPr>
          <w:t>U</w:t>
        </w:r>
        <w:r w:rsidR="00B2385E" w:rsidRPr="00DC2B65">
          <w:rPr>
            <w:rStyle w:val="Hyperlink"/>
            <w:rFonts w:eastAsia="Calibri" w:cs="Calibri"/>
            <w:caps/>
            <w:color w:val="auto"/>
            <w:szCs w:val="20"/>
            <w:u w:val="none"/>
          </w:rPr>
          <w:t>nearned</w:t>
        </w:r>
        <w:r w:rsidRPr="00DC2B65">
          <w:rPr>
            <w:rStyle w:val="Hyperlink"/>
            <w:rFonts w:eastAsia="Calibri" w:cs="Calibri"/>
            <w:caps/>
            <w:color w:val="auto"/>
            <w:szCs w:val="20"/>
            <w:u w:val="none"/>
          </w:rPr>
          <w:t xml:space="preserve"> I</w:t>
        </w:r>
        <w:r w:rsidR="00B2385E" w:rsidRPr="00DC2B65">
          <w:rPr>
            <w:rStyle w:val="Hyperlink"/>
            <w:rFonts w:eastAsia="Calibri" w:cs="Calibri"/>
            <w:caps/>
            <w:color w:val="auto"/>
            <w:szCs w:val="20"/>
            <w:u w:val="none"/>
          </w:rPr>
          <w:t>ncome</w:t>
        </w:r>
        <w:r w:rsidRPr="00DC2B65">
          <w:rPr>
            <w:rStyle w:val="Hyperlink"/>
            <w:rFonts w:eastAsia="Calibri" w:cs="Calibri"/>
            <w:caps/>
            <w:color w:val="auto"/>
            <w:szCs w:val="20"/>
            <w:u w:val="none"/>
          </w:rPr>
          <w:t xml:space="preserve"> </w:t>
        </w:r>
        <w:r w:rsidR="006869D4" w:rsidRPr="00DC2B65">
          <w:rPr>
            <w:rStyle w:val="Hyperlink"/>
            <w:rFonts w:eastAsia="Calibri" w:cs="Calibri"/>
            <w:caps/>
            <w:color w:val="auto"/>
            <w:szCs w:val="20"/>
            <w:u w:val="none"/>
          </w:rPr>
          <w:t>DOCUMENTATION</w:t>
        </w:r>
        <w:r w:rsidR="00F37C01" w:rsidRPr="00DC2B65">
          <w:rPr>
            <w:rStyle w:val="Hyperlink"/>
            <w:rFonts w:eastAsia="Calibri" w:cs="Calibri"/>
            <w:caps/>
            <w:color w:val="auto"/>
            <w:szCs w:val="20"/>
            <w:u w:val="none"/>
          </w:rPr>
          <w:tab/>
        </w:r>
        <w:r w:rsidR="006869D4" w:rsidRPr="00DC2B65">
          <w:rPr>
            <w:rStyle w:val="Hyperlink"/>
            <w:rFonts w:eastAsia="Calibri" w:cs="Calibri"/>
            <w:caps/>
            <w:color w:val="auto"/>
            <w:szCs w:val="20"/>
            <w:u w:val="none"/>
          </w:rPr>
          <w:t xml:space="preserve"> </w:t>
        </w:r>
        <w:r w:rsidR="00EF61B0" w:rsidRPr="00DC2B65">
          <w:rPr>
            <w:rStyle w:val="Hyperlink"/>
            <w:rFonts w:eastAsia="Calibri" w:cs="Calibri"/>
            <w:caps/>
            <w:color w:val="auto"/>
            <w:szCs w:val="20"/>
            <w:u w:val="none"/>
          </w:rPr>
          <w:t>5</w:t>
        </w:r>
      </w:hyperlink>
      <w:r w:rsidR="003F7D7B">
        <w:rPr>
          <w:rStyle w:val="Hyperlink"/>
          <w:rFonts w:eastAsia="Calibri" w:cs="Calibri"/>
          <w:caps/>
          <w:color w:val="auto"/>
          <w:szCs w:val="20"/>
          <w:u w:val="none"/>
        </w:rPr>
        <w:t>3</w:t>
      </w:r>
    </w:p>
    <w:p w14:paraId="660D83E4" w14:textId="1DC139E7" w:rsidR="006869D4" w:rsidRPr="00DC2B65" w:rsidRDefault="00E26C1B" w:rsidP="00184656">
      <w:pPr>
        <w:pStyle w:val="ListParagraph"/>
        <w:numPr>
          <w:ilvl w:val="0"/>
          <w:numId w:val="82"/>
        </w:numPr>
        <w:tabs>
          <w:tab w:val="right" w:leader="dot" w:pos="10800"/>
        </w:tabs>
        <w:spacing w:after="0" w:line="248" w:lineRule="auto"/>
        <w:ind w:left="1170" w:hanging="450"/>
        <w:rPr>
          <w:caps/>
          <w:color w:val="auto"/>
          <w:szCs w:val="20"/>
        </w:rPr>
      </w:pPr>
      <w:hyperlink w:anchor="ChildSupport" w:history="1">
        <w:r w:rsidRPr="00DC2B65">
          <w:rPr>
            <w:rStyle w:val="Hyperlink"/>
            <w:rFonts w:eastAsia="Calibri" w:cs="Calibri"/>
            <w:caps/>
            <w:color w:val="auto"/>
            <w:szCs w:val="20"/>
            <w:u w:val="none"/>
          </w:rPr>
          <w:t>Child Support</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 xml:space="preserve"> </w:t>
        </w:r>
        <w:r w:rsidR="00EF61B0" w:rsidRPr="00DC2B65">
          <w:rPr>
            <w:rStyle w:val="Hyperlink"/>
            <w:rFonts w:eastAsia="Calibri" w:cs="Calibri"/>
            <w:caps/>
            <w:color w:val="auto"/>
            <w:szCs w:val="20"/>
            <w:u w:val="none"/>
          </w:rPr>
          <w:t>5</w:t>
        </w:r>
      </w:hyperlink>
      <w:r w:rsidR="003F7D7B">
        <w:rPr>
          <w:rStyle w:val="Hyperlink"/>
          <w:rFonts w:eastAsia="Calibri" w:cs="Calibri"/>
          <w:caps/>
          <w:color w:val="auto"/>
          <w:szCs w:val="20"/>
          <w:u w:val="none"/>
        </w:rPr>
        <w:t>3</w:t>
      </w:r>
    </w:p>
    <w:p w14:paraId="2F899FF0" w14:textId="5F71AECD" w:rsidR="00637437" w:rsidRPr="00DC2B65" w:rsidRDefault="00B2385E" w:rsidP="00184656">
      <w:pPr>
        <w:pStyle w:val="ListParagraph"/>
        <w:numPr>
          <w:ilvl w:val="0"/>
          <w:numId w:val="155"/>
        </w:numPr>
        <w:tabs>
          <w:tab w:val="right" w:leader="dot" w:pos="10800"/>
        </w:tabs>
        <w:spacing w:after="0" w:line="248" w:lineRule="auto"/>
        <w:ind w:left="1530"/>
        <w:rPr>
          <w:caps/>
          <w:color w:val="auto"/>
          <w:szCs w:val="20"/>
        </w:rPr>
      </w:pPr>
      <w:hyperlink w:anchor="ChildSuppGen" w:history="1">
        <w:r w:rsidRPr="00DC2B65">
          <w:rPr>
            <w:rStyle w:val="Hyperlink"/>
            <w:rFonts w:eastAsia="Calibri" w:cs="Calibri"/>
            <w:caps/>
            <w:color w:val="auto"/>
            <w:szCs w:val="20"/>
            <w:u w:val="none"/>
          </w:rPr>
          <w:t>General</w:t>
        </w:r>
        <w:r w:rsidR="00F37C01" w:rsidRPr="00DC2B65">
          <w:rPr>
            <w:rStyle w:val="Hyperlink"/>
            <w:rFonts w:eastAsia="Calibri" w:cs="Calibri"/>
            <w:caps/>
            <w:color w:val="auto"/>
            <w:szCs w:val="20"/>
            <w:u w:val="none"/>
          </w:rPr>
          <w:tab/>
        </w:r>
        <w:r w:rsidRPr="00DC2B65">
          <w:rPr>
            <w:rStyle w:val="Hyperlink"/>
            <w:rFonts w:eastAsia="Calibri" w:cs="Calibri"/>
            <w:caps/>
            <w:color w:val="auto"/>
            <w:szCs w:val="20"/>
            <w:u w:val="none"/>
          </w:rPr>
          <w:t xml:space="preserve"> </w:t>
        </w:r>
        <w:r w:rsidR="00EF61B0" w:rsidRPr="00DC2B65">
          <w:rPr>
            <w:rStyle w:val="Hyperlink"/>
            <w:rFonts w:eastAsia="Calibri" w:cs="Calibri"/>
            <w:caps/>
            <w:color w:val="auto"/>
            <w:szCs w:val="20"/>
            <w:u w:val="none"/>
          </w:rPr>
          <w:t>5</w:t>
        </w:r>
      </w:hyperlink>
      <w:r w:rsidR="003F7D7B">
        <w:rPr>
          <w:rStyle w:val="Hyperlink"/>
          <w:rFonts w:eastAsia="Calibri" w:cs="Calibri"/>
          <w:caps/>
          <w:color w:val="auto"/>
          <w:szCs w:val="20"/>
          <w:u w:val="none"/>
        </w:rPr>
        <w:t>3</w:t>
      </w:r>
    </w:p>
    <w:p w14:paraId="4DC9996C" w14:textId="4DC6F29D" w:rsidR="00637437" w:rsidRPr="00DC2B65" w:rsidRDefault="00DF6F6E" w:rsidP="00184656">
      <w:pPr>
        <w:pStyle w:val="ListParagraph"/>
        <w:numPr>
          <w:ilvl w:val="0"/>
          <w:numId w:val="155"/>
        </w:numPr>
        <w:tabs>
          <w:tab w:val="right" w:leader="dot" w:pos="10800"/>
        </w:tabs>
        <w:spacing w:after="0" w:line="248" w:lineRule="auto"/>
        <w:ind w:left="1530"/>
        <w:rPr>
          <w:caps/>
          <w:color w:val="auto"/>
          <w:szCs w:val="20"/>
        </w:rPr>
      </w:pPr>
      <w:hyperlink w:anchor="ChildSuppCourtOrder" w:history="1">
        <w:r w:rsidRPr="00DC2B65">
          <w:rPr>
            <w:rStyle w:val="Hyperlink"/>
            <w:rFonts w:eastAsia="Calibri" w:cs="Calibri"/>
            <w:caps/>
            <w:color w:val="auto"/>
            <w:szCs w:val="20"/>
            <w:u w:val="none"/>
          </w:rPr>
          <w:t>Court Ordered Child Support</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 xml:space="preserve"> </w:t>
        </w:r>
        <w:r w:rsidR="00EF61B0" w:rsidRPr="00DC2B65">
          <w:rPr>
            <w:rStyle w:val="Hyperlink"/>
            <w:rFonts w:eastAsia="Calibri" w:cs="Calibri"/>
            <w:caps/>
            <w:color w:val="auto"/>
            <w:szCs w:val="20"/>
            <w:u w:val="none"/>
          </w:rPr>
          <w:t>5</w:t>
        </w:r>
      </w:hyperlink>
      <w:r w:rsidR="003F7D7B">
        <w:rPr>
          <w:rStyle w:val="Hyperlink"/>
          <w:rFonts w:eastAsia="Calibri" w:cs="Calibri"/>
          <w:caps/>
          <w:color w:val="auto"/>
          <w:szCs w:val="20"/>
          <w:u w:val="none"/>
        </w:rPr>
        <w:t>3</w:t>
      </w:r>
    </w:p>
    <w:p w14:paraId="4A0F98E7" w14:textId="0EB8045D" w:rsidR="00637437" w:rsidRPr="00DC2B65" w:rsidRDefault="00E26C1B" w:rsidP="00184656">
      <w:pPr>
        <w:pStyle w:val="ListParagraph"/>
        <w:numPr>
          <w:ilvl w:val="0"/>
          <w:numId w:val="155"/>
        </w:numPr>
        <w:tabs>
          <w:tab w:val="right" w:leader="dot" w:pos="10800"/>
        </w:tabs>
        <w:spacing w:after="0" w:line="248" w:lineRule="auto"/>
        <w:ind w:left="1530"/>
        <w:rPr>
          <w:caps/>
          <w:color w:val="auto"/>
          <w:szCs w:val="20"/>
        </w:rPr>
      </w:pPr>
      <w:hyperlink w:anchor="ChildSuppNoCourtOrder" w:history="1">
        <w:r w:rsidRPr="00DC2B65">
          <w:rPr>
            <w:rStyle w:val="Hyperlink"/>
            <w:rFonts w:eastAsia="Calibri" w:cs="Calibri"/>
            <w:caps/>
            <w:color w:val="auto"/>
            <w:szCs w:val="20"/>
            <w:u w:val="none"/>
          </w:rPr>
          <w:t xml:space="preserve">Non-Court Ordered Child Support </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 xml:space="preserve"> </w:t>
        </w:r>
        <w:r w:rsidR="00EF61B0" w:rsidRPr="00DC2B65">
          <w:rPr>
            <w:rStyle w:val="Hyperlink"/>
            <w:rFonts w:eastAsia="Calibri" w:cs="Calibri"/>
            <w:caps/>
            <w:color w:val="auto"/>
            <w:szCs w:val="20"/>
            <w:u w:val="none"/>
          </w:rPr>
          <w:t>5</w:t>
        </w:r>
      </w:hyperlink>
      <w:r w:rsidR="003F7D7B">
        <w:rPr>
          <w:rStyle w:val="Hyperlink"/>
          <w:rFonts w:eastAsia="Calibri" w:cs="Calibri"/>
          <w:caps/>
          <w:color w:val="auto"/>
          <w:szCs w:val="20"/>
          <w:u w:val="none"/>
        </w:rPr>
        <w:t>3</w:t>
      </w:r>
    </w:p>
    <w:p w14:paraId="5369B97F" w14:textId="244194DA" w:rsidR="00637437" w:rsidRPr="00DC2B65" w:rsidRDefault="00931840" w:rsidP="00184656">
      <w:pPr>
        <w:pStyle w:val="ListParagraph"/>
        <w:numPr>
          <w:ilvl w:val="0"/>
          <w:numId w:val="82"/>
        </w:numPr>
        <w:tabs>
          <w:tab w:val="right" w:leader="dot" w:pos="10800"/>
        </w:tabs>
        <w:spacing w:after="0" w:line="248" w:lineRule="auto"/>
        <w:ind w:left="1170" w:hanging="450"/>
        <w:rPr>
          <w:caps/>
          <w:color w:val="auto"/>
          <w:szCs w:val="20"/>
        </w:rPr>
      </w:pPr>
      <w:hyperlink w:anchor="Alimony" w:history="1">
        <w:r w:rsidRPr="00DC2B65">
          <w:rPr>
            <w:rStyle w:val="Hyperlink"/>
            <w:rFonts w:eastAsia="Calibri" w:cs="Calibri"/>
            <w:caps/>
            <w:color w:val="auto"/>
            <w:szCs w:val="20"/>
            <w:u w:val="none"/>
          </w:rPr>
          <w:t>A</w:t>
        </w:r>
        <w:r w:rsidR="00B2385E" w:rsidRPr="00DC2B65">
          <w:rPr>
            <w:rStyle w:val="Hyperlink"/>
            <w:rFonts w:eastAsia="Calibri" w:cs="Calibri"/>
            <w:caps/>
            <w:color w:val="auto"/>
            <w:szCs w:val="20"/>
            <w:u w:val="none"/>
          </w:rPr>
          <w:t>limony</w:t>
        </w:r>
        <w:r w:rsidR="00F37C01" w:rsidRPr="00DC2B65">
          <w:rPr>
            <w:rStyle w:val="Hyperlink"/>
            <w:rFonts w:eastAsia="Calibri" w:cs="Calibri"/>
            <w:caps/>
            <w:color w:val="auto"/>
            <w:szCs w:val="20"/>
            <w:u w:val="none"/>
          </w:rPr>
          <w:tab/>
        </w:r>
        <w:r w:rsidRPr="00DC2B65">
          <w:rPr>
            <w:rStyle w:val="Hyperlink"/>
            <w:rFonts w:eastAsia="Calibri" w:cs="Calibri"/>
            <w:caps/>
            <w:color w:val="auto"/>
            <w:szCs w:val="20"/>
            <w:u w:val="none"/>
          </w:rPr>
          <w:t xml:space="preserve"> </w:t>
        </w:r>
        <w:r w:rsidR="00EF61B0" w:rsidRPr="00DC2B65">
          <w:rPr>
            <w:rStyle w:val="Hyperlink"/>
            <w:rFonts w:eastAsia="Calibri" w:cs="Calibri"/>
            <w:caps/>
            <w:color w:val="auto"/>
            <w:szCs w:val="20"/>
            <w:u w:val="none"/>
          </w:rPr>
          <w:t>5</w:t>
        </w:r>
      </w:hyperlink>
      <w:r w:rsidR="003F7D7B">
        <w:rPr>
          <w:rStyle w:val="Hyperlink"/>
          <w:rFonts w:eastAsia="Calibri" w:cs="Calibri"/>
          <w:caps/>
          <w:color w:val="auto"/>
          <w:szCs w:val="20"/>
          <w:u w:val="none"/>
        </w:rPr>
        <w:t>4</w:t>
      </w:r>
    </w:p>
    <w:p w14:paraId="19FE2657" w14:textId="0930BA4B" w:rsidR="00637437" w:rsidRPr="00DC2B65" w:rsidRDefault="00E26C1B" w:rsidP="00184656">
      <w:pPr>
        <w:pStyle w:val="ListParagraph"/>
        <w:numPr>
          <w:ilvl w:val="0"/>
          <w:numId w:val="82"/>
        </w:numPr>
        <w:tabs>
          <w:tab w:val="right" w:leader="dot" w:pos="10800"/>
        </w:tabs>
        <w:spacing w:after="0" w:line="248" w:lineRule="auto"/>
        <w:ind w:left="1170" w:hanging="450"/>
        <w:rPr>
          <w:caps/>
          <w:color w:val="auto"/>
          <w:szCs w:val="20"/>
        </w:rPr>
      </w:pPr>
      <w:hyperlink w:anchor="TANF" w:history="1">
        <w:r w:rsidRPr="00DC2B65">
          <w:rPr>
            <w:rStyle w:val="Hyperlink"/>
            <w:rFonts w:eastAsia="Calibri" w:cs="Calibri"/>
            <w:caps/>
            <w:color w:val="auto"/>
            <w:szCs w:val="20"/>
            <w:u w:val="none"/>
          </w:rPr>
          <w:t>TANF (Temporary Assist</w:t>
        </w:r>
        <w:r w:rsidR="00DF6F6E" w:rsidRPr="00DC2B65">
          <w:rPr>
            <w:rStyle w:val="Hyperlink"/>
            <w:rFonts w:eastAsia="Calibri" w:cs="Calibri"/>
            <w:caps/>
            <w:color w:val="auto"/>
            <w:szCs w:val="20"/>
            <w:u w:val="none"/>
          </w:rPr>
          <w:t>ance for Needy Families) Income</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 xml:space="preserve"> 5</w:t>
        </w:r>
      </w:hyperlink>
      <w:r w:rsidR="003F7D7B">
        <w:rPr>
          <w:rStyle w:val="Hyperlink"/>
          <w:rFonts w:eastAsia="Calibri" w:cs="Calibri"/>
          <w:caps/>
          <w:color w:val="auto"/>
          <w:szCs w:val="20"/>
          <w:u w:val="none"/>
        </w:rPr>
        <w:t>4</w:t>
      </w:r>
    </w:p>
    <w:p w14:paraId="46118BFB" w14:textId="74A7B78C" w:rsidR="00637437" w:rsidRPr="00DC2B65" w:rsidRDefault="00E26C1B" w:rsidP="00184656">
      <w:pPr>
        <w:pStyle w:val="ListParagraph"/>
        <w:numPr>
          <w:ilvl w:val="0"/>
          <w:numId w:val="82"/>
        </w:numPr>
        <w:tabs>
          <w:tab w:val="right" w:leader="dot" w:pos="10800"/>
        </w:tabs>
        <w:spacing w:after="0" w:line="248" w:lineRule="auto"/>
        <w:ind w:left="1170" w:hanging="450"/>
        <w:rPr>
          <w:caps/>
          <w:color w:val="auto"/>
          <w:szCs w:val="20"/>
        </w:rPr>
      </w:pPr>
      <w:hyperlink w:anchor="UnearnedIncomeRCG" w:history="1">
        <w:r w:rsidRPr="00DC2B65">
          <w:rPr>
            <w:rStyle w:val="Hyperlink"/>
            <w:rFonts w:eastAsia="Calibri" w:cs="Calibri"/>
            <w:caps/>
            <w:color w:val="auto"/>
            <w:szCs w:val="20"/>
            <w:u w:val="none"/>
          </w:rPr>
          <w:t xml:space="preserve">Relative Caregiver </w:t>
        </w:r>
        <w:r w:rsidR="00931840" w:rsidRPr="00DC2B65">
          <w:rPr>
            <w:rStyle w:val="Hyperlink"/>
            <w:rFonts w:eastAsia="Calibri" w:cs="Calibri"/>
            <w:caps/>
            <w:color w:val="auto"/>
            <w:szCs w:val="20"/>
            <w:u w:val="none"/>
          </w:rPr>
          <w:t>Funding</w:t>
        </w:r>
        <w:r w:rsidR="00F37C01" w:rsidRPr="00DC2B65">
          <w:rPr>
            <w:rStyle w:val="Hyperlink"/>
            <w:rFonts w:eastAsia="Calibri" w:cs="Calibri"/>
            <w:caps/>
            <w:color w:val="auto"/>
            <w:szCs w:val="20"/>
            <w:u w:val="none"/>
          </w:rPr>
          <w:tab/>
        </w:r>
        <w:r w:rsidR="00931840" w:rsidRPr="00DC2B65">
          <w:rPr>
            <w:rStyle w:val="Hyperlink"/>
            <w:rFonts w:eastAsia="Calibri" w:cs="Calibri"/>
            <w:caps/>
            <w:color w:val="auto"/>
            <w:szCs w:val="20"/>
            <w:u w:val="none"/>
          </w:rPr>
          <w:t xml:space="preserve"> </w:t>
        </w:r>
        <w:r w:rsidR="006378AC" w:rsidRPr="00DC2B65">
          <w:rPr>
            <w:rStyle w:val="Hyperlink"/>
            <w:rFonts w:eastAsia="Calibri" w:cs="Calibri"/>
            <w:caps/>
            <w:color w:val="auto"/>
            <w:szCs w:val="20"/>
            <w:u w:val="none"/>
          </w:rPr>
          <w:t>5</w:t>
        </w:r>
      </w:hyperlink>
      <w:r w:rsidR="003F7D7B">
        <w:rPr>
          <w:rStyle w:val="Hyperlink"/>
          <w:rFonts w:eastAsia="Calibri" w:cs="Calibri"/>
          <w:caps/>
          <w:color w:val="auto"/>
          <w:szCs w:val="20"/>
          <w:u w:val="none"/>
        </w:rPr>
        <w:t>4</w:t>
      </w:r>
    </w:p>
    <w:p w14:paraId="2A33F4C0" w14:textId="70ABD11D" w:rsidR="00637437" w:rsidRPr="00DC2B65" w:rsidRDefault="00E26C1B" w:rsidP="00184656">
      <w:pPr>
        <w:pStyle w:val="ListParagraph"/>
        <w:numPr>
          <w:ilvl w:val="0"/>
          <w:numId w:val="82"/>
        </w:numPr>
        <w:tabs>
          <w:tab w:val="right" w:leader="dot" w:pos="10800"/>
        </w:tabs>
        <w:spacing w:after="0" w:line="248" w:lineRule="auto"/>
        <w:ind w:left="1170" w:hanging="450"/>
        <w:rPr>
          <w:caps/>
          <w:color w:val="auto"/>
          <w:szCs w:val="20"/>
        </w:rPr>
      </w:pPr>
      <w:hyperlink w:anchor="OtherCountIncome" w:history="1">
        <w:r w:rsidRPr="00DC2B65">
          <w:rPr>
            <w:rStyle w:val="Hyperlink"/>
            <w:rFonts w:eastAsia="Calibri" w:cs="Calibri"/>
            <w:caps/>
            <w:color w:val="auto"/>
            <w:szCs w:val="20"/>
            <w:u w:val="none"/>
          </w:rPr>
          <w:t xml:space="preserve">Other Countable </w:t>
        </w:r>
        <w:r w:rsidR="006869D4" w:rsidRPr="00DC2B65">
          <w:rPr>
            <w:rStyle w:val="Hyperlink"/>
            <w:rFonts w:eastAsia="Calibri" w:cs="Calibri"/>
            <w:caps/>
            <w:color w:val="auto"/>
            <w:szCs w:val="20"/>
            <w:u w:val="none"/>
          </w:rPr>
          <w:t>INCOME</w:t>
        </w:r>
        <w:r w:rsidR="00F37C01" w:rsidRPr="00DC2B65">
          <w:rPr>
            <w:rStyle w:val="Hyperlink"/>
            <w:rFonts w:eastAsia="Calibri" w:cs="Calibri"/>
            <w:caps/>
            <w:color w:val="auto"/>
            <w:szCs w:val="20"/>
            <w:u w:val="none"/>
          </w:rPr>
          <w:tab/>
        </w:r>
        <w:r w:rsidR="006869D4" w:rsidRPr="00DC2B65">
          <w:rPr>
            <w:rStyle w:val="Hyperlink"/>
            <w:rFonts w:eastAsia="Calibri" w:cs="Calibri"/>
            <w:caps/>
            <w:color w:val="auto"/>
            <w:szCs w:val="20"/>
            <w:u w:val="none"/>
          </w:rPr>
          <w:t xml:space="preserve"> </w:t>
        </w:r>
        <w:r w:rsidR="006378AC" w:rsidRPr="00DC2B65">
          <w:rPr>
            <w:rStyle w:val="Hyperlink"/>
            <w:rFonts w:eastAsia="Calibri" w:cs="Calibri"/>
            <w:caps/>
            <w:color w:val="auto"/>
            <w:szCs w:val="20"/>
            <w:u w:val="none"/>
          </w:rPr>
          <w:t>5</w:t>
        </w:r>
      </w:hyperlink>
      <w:r w:rsidR="003F7D7B">
        <w:rPr>
          <w:rStyle w:val="Hyperlink"/>
          <w:rFonts w:eastAsia="Calibri" w:cs="Calibri"/>
          <w:caps/>
          <w:color w:val="auto"/>
          <w:szCs w:val="20"/>
          <w:u w:val="none"/>
        </w:rPr>
        <w:t>4</w:t>
      </w:r>
    </w:p>
    <w:p w14:paraId="2641380D" w14:textId="3F533C85" w:rsidR="00931840" w:rsidRPr="00DC2B65" w:rsidRDefault="00E26C1B" w:rsidP="00184656">
      <w:pPr>
        <w:pStyle w:val="ListParagraph"/>
        <w:numPr>
          <w:ilvl w:val="0"/>
          <w:numId w:val="156"/>
        </w:numPr>
        <w:tabs>
          <w:tab w:val="right" w:leader="dot" w:pos="10800"/>
        </w:tabs>
        <w:spacing w:after="0" w:line="248" w:lineRule="auto"/>
        <w:ind w:right="19"/>
        <w:rPr>
          <w:caps/>
          <w:color w:val="auto"/>
          <w:szCs w:val="20"/>
        </w:rPr>
      </w:pPr>
      <w:hyperlink w:anchor="SocialSec" w:history="1">
        <w:r w:rsidRPr="00DC2B65">
          <w:rPr>
            <w:rStyle w:val="Hyperlink"/>
            <w:rFonts w:eastAsia="Calibri" w:cs="Calibri"/>
            <w:caps/>
            <w:color w:val="auto"/>
            <w:szCs w:val="20"/>
            <w:u w:val="none"/>
          </w:rPr>
          <w:t>S</w:t>
        </w:r>
        <w:r w:rsidR="00B2385E" w:rsidRPr="00DC2B65">
          <w:rPr>
            <w:rStyle w:val="Hyperlink"/>
            <w:rFonts w:eastAsia="Calibri" w:cs="Calibri"/>
            <w:caps/>
            <w:color w:val="auto"/>
            <w:szCs w:val="20"/>
            <w:u w:val="none"/>
          </w:rPr>
          <w:t>ocial</w:t>
        </w:r>
        <w:r w:rsidRPr="00DC2B65">
          <w:rPr>
            <w:rStyle w:val="Hyperlink"/>
            <w:rFonts w:eastAsia="Calibri" w:cs="Calibri"/>
            <w:caps/>
            <w:color w:val="auto"/>
            <w:szCs w:val="20"/>
            <w:u w:val="none"/>
          </w:rPr>
          <w:t xml:space="preserve"> </w:t>
        </w:r>
        <w:r w:rsidR="006869D4" w:rsidRPr="00DC2B65">
          <w:rPr>
            <w:rStyle w:val="Hyperlink"/>
            <w:rFonts w:eastAsia="Calibri" w:cs="Calibri"/>
            <w:caps/>
            <w:color w:val="auto"/>
            <w:szCs w:val="20"/>
            <w:u w:val="none"/>
          </w:rPr>
          <w:t>SECURITY</w:t>
        </w:r>
        <w:r w:rsidR="00F37C01" w:rsidRPr="00DC2B65">
          <w:rPr>
            <w:rStyle w:val="Hyperlink"/>
            <w:rFonts w:eastAsia="Calibri" w:cs="Calibri"/>
            <w:caps/>
            <w:color w:val="auto"/>
            <w:szCs w:val="20"/>
            <w:u w:val="none"/>
          </w:rPr>
          <w:tab/>
        </w:r>
        <w:r w:rsidR="006869D4" w:rsidRPr="00DC2B65">
          <w:rPr>
            <w:rStyle w:val="Hyperlink"/>
            <w:rFonts w:eastAsia="Calibri" w:cs="Calibri"/>
            <w:caps/>
            <w:color w:val="auto"/>
            <w:szCs w:val="20"/>
            <w:u w:val="none"/>
          </w:rPr>
          <w:t xml:space="preserve"> </w:t>
        </w:r>
        <w:r w:rsidR="006378AC" w:rsidRPr="00DC2B65">
          <w:rPr>
            <w:rStyle w:val="Hyperlink"/>
            <w:rFonts w:eastAsia="Calibri" w:cs="Calibri"/>
            <w:caps/>
            <w:color w:val="auto"/>
            <w:szCs w:val="20"/>
            <w:u w:val="none"/>
          </w:rPr>
          <w:t>5</w:t>
        </w:r>
      </w:hyperlink>
      <w:r w:rsidR="003F7D7B">
        <w:rPr>
          <w:rStyle w:val="Hyperlink"/>
          <w:rFonts w:eastAsia="Calibri" w:cs="Calibri"/>
          <w:caps/>
          <w:color w:val="auto"/>
          <w:szCs w:val="20"/>
          <w:u w:val="none"/>
        </w:rPr>
        <w:t>4</w:t>
      </w:r>
    </w:p>
    <w:p w14:paraId="2F101D72" w14:textId="40A852DB" w:rsidR="00637437" w:rsidRPr="00DC2B65" w:rsidRDefault="00E26C1B" w:rsidP="006739BA">
      <w:pPr>
        <w:pStyle w:val="ListParagraph"/>
        <w:numPr>
          <w:ilvl w:val="0"/>
          <w:numId w:val="3"/>
        </w:numPr>
        <w:tabs>
          <w:tab w:val="right" w:leader="dot" w:pos="10800"/>
        </w:tabs>
        <w:spacing w:after="0" w:line="248" w:lineRule="auto"/>
        <w:ind w:left="1980" w:right="19" w:hanging="450"/>
        <w:rPr>
          <w:caps/>
          <w:color w:val="auto"/>
          <w:szCs w:val="20"/>
        </w:rPr>
      </w:pPr>
      <w:hyperlink w:anchor="SSA" w:history="1">
        <w:r w:rsidRPr="00DC2B65">
          <w:rPr>
            <w:rStyle w:val="Hyperlink"/>
            <w:rFonts w:eastAsia="Calibri" w:cs="Calibri"/>
            <w:caps/>
            <w:color w:val="auto"/>
            <w:szCs w:val="20"/>
            <w:u w:val="none"/>
          </w:rPr>
          <w:t xml:space="preserve">SSA- </w:t>
        </w:r>
        <w:r w:rsidR="009242E6" w:rsidRPr="00DC2B65">
          <w:rPr>
            <w:rStyle w:val="Hyperlink"/>
            <w:rFonts w:eastAsia="Calibri" w:cs="Calibri"/>
            <w:caps/>
            <w:color w:val="auto"/>
            <w:szCs w:val="20"/>
            <w:u w:val="none"/>
          </w:rPr>
          <w:t>social security administration</w:t>
        </w:r>
        <w:r w:rsidR="00F37C01" w:rsidRPr="00DC2B65">
          <w:rPr>
            <w:rStyle w:val="Hyperlink"/>
            <w:rFonts w:eastAsia="Calibri" w:cs="Calibri"/>
            <w:caps/>
            <w:color w:val="auto"/>
            <w:szCs w:val="20"/>
            <w:u w:val="none"/>
          </w:rPr>
          <w:tab/>
        </w:r>
        <w:r w:rsidR="00B2385E" w:rsidRPr="00DC2B65">
          <w:rPr>
            <w:rStyle w:val="Hyperlink"/>
            <w:rFonts w:eastAsia="Calibri" w:cs="Calibri"/>
            <w:caps/>
            <w:color w:val="auto"/>
            <w:szCs w:val="20"/>
            <w:u w:val="none"/>
          </w:rPr>
          <w:t xml:space="preserve"> </w:t>
        </w:r>
        <w:r w:rsidR="006378AC" w:rsidRPr="00DC2B65">
          <w:rPr>
            <w:rStyle w:val="Hyperlink"/>
            <w:rFonts w:eastAsia="Calibri" w:cs="Calibri"/>
            <w:caps/>
            <w:color w:val="auto"/>
            <w:szCs w:val="20"/>
            <w:u w:val="none"/>
          </w:rPr>
          <w:t>5</w:t>
        </w:r>
      </w:hyperlink>
      <w:r w:rsidR="003F7D7B">
        <w:rPr>
          <w:rStyle w:val="Hyperlink"/>
          <w:rFonts w:eastAsia="Calibri" w:cs="Calibri"/>
          <w:caps/>
          <w:color w:val="auto"/>
          <w:szCs w:val="20"/>
          <w:u w:val="none"/>
        </w:rPr>
        <w:t>4</w:t>
      </w:r>
    </w:p>
    <w:p w14:paraId="18466646" w14:textId="759D0032" w:rsidR="00931840" w:rsidRPr="00DC2B65" w:rsidRDefault="00E26C1B" w:rsidP="006739BA">
      <w:pPr>
        <w:pStyle w:val="ListParagraph"/>
        <w:numPr>
          <w:ilvl w:val="0"/>
          <w:numId w:val="3"/>
        </w:numPr>
        <w:tabs>
          <w:tab w:val="right" w:leader="dot" w:pos="10800"/>
        </w:tabs>
        <w:spacing w:after="0" w:line="248" w:lineRule="auto"/>
        <w:ind w:left="1980" w:hanging="450"/>
        <w:rPr>
          <w:caps/>
          <w:color w:val="auto"/>
          <w:szCs w:val="20"/>
        </w:rPr>
      </w:pPr>
      <w:hyperlink w:anchor="SSI" w:history="1">
        <w:r w:rsidRPr="00DC2B65">
          <w:rPr>
            <w:rStyle w:val="Hyperlink"/>
            <w:rFonts w:eastAsia="Calibri" w:cs="Calibri"/>
            <w:caps/>
            <w:color w:val="auto"/>
            <w:szCs w:val="20"/>
            <w:u w:val="none"/>
          </w:rPr>
          <w:t>SSI -Supplemental Security Income</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 xml:space="preserve"> 5</w:t>
        </w:r>
      </w:hyperlink>
      <w:r w:rsidR="003F7D7B">
        <w:rPr>
          <w:rStyle w:val="Hyperlink"/>
          <w:rFonts w:eastAsia="Calibri" w:cs="Calibri"/>
          <w:caps/>
          <w:color w:val="auto"/>
          <w:szCs w:val="20"/>
          <w:u w:val="none"/>
        </w:rPr>
        <w:t>5</w:t>
      </w:r>
    </w:p>
    <w:p w14:paraId="5FCE4652" w14:textId="3963DD7D" w:rsidR="00637437" w:rsidRPr="00DC2B65" w:rsidRDefault="006869D4" w:rsidP="00184656">
      <w:pPr>
        <w:pStyle w:val="ListParagraph"/>
        <w:numPr>
          <w:ilvl w:val="0"/>
          <w:numId w:val="156"/>
        </w:numPr>
        <w:tabs>
          <w:tab w:val="left" w:pos="630"/>
          <w:tab w:val="right" w:leader="dot" w:pos="10800"/>
        </w:tabs>
        <w:spacing w:after="0" w:line="248" w:lineRule="auto"/>
        <w:rPr>
          <w:caps/>
          <w:color w:val="auto"/>
          <w:szCs w:val="20"/>
        </w:rPr>
      </w:pPr>
      <w:hyperlink w:anchor="ReEmployment" w:history="1">
        <w:r w:rsidRPr="00DC2B65">
          <w:rPr>
            <w:rStyle w:val="Hyperlink"/>
            <w:rFonts w:eastAsia="Calibri" w:cs="Calibri"/>
            <w:caps/>
            <w:color w:val="auto"/>
            <w:szCs w:val="20"/>
            <w:u w:val="none"/>
          </w:rPr>
          <w:t>reemployment compensation/</w:t>
        </w:r>
        <w:r w:rsidR="00E26C1B" w:rsidRPr="00DC2B65">
          <w:rPr>
            <w:rStyle w:val="Hyperlink"/>
            <w:rFonts w:eastAsia="Calibri" w:cs="Calibri"/>
            <w:caps/>
            <w:color w:val="auto"/>
            <w:szCs w:val="20"/>
            <w:u w:val="none"/>
          </w:rPr>
          <w:t>Worker’s Comp</w:t>
        </w:r>
        <w:r w:rsidR="00AD160C" w:rsidRPr="00DC2B65">
          <w:rPr>
            <w:rStyle w:val="Hyperlink"/>
            <w:rFonts w:eastAsia="Calibri" w:cs="Calibri"/>
            <w:caps/>
            <w:color w:val="auto"/>
            <w:szCs w:val="20"/>
            <w:u w:val="none"/>
          </w:rPr>
          <w:t>ensation</w:t>
        </w:r>
        <w:r w:rsidR="00F37C01" w:rsidRPr="00DC2B65">
          <w:rPr>
            <w:rStyle w:val="Hyperlink"/>
            <w:rFonts w:eastAsia="Calibri" w:cs="Calibri"/>
            <w:caps/>
            <w:color w:val="auto"/>
            <w:szCs w:val="20"/>
            <w:u w:val="none"/>
          </w:rPr>
          <w:tab/>
        </w:r>
        <w:r w:rsidRPr="00DC2B65">
          <w:rPr>
            <w:rStyle w:val="Hyperlink"/>
            <w:rFonts w:eastAsia="Calibri" w:cs="Calibri"/>
            <w:caps/>
            <w:color w:val="auto"/>
            <w:szCs w:val="20"/>
            <w:u w:val="none"/>
          </w:rPr>
          <w:t xml:space="preserve"> </w:t>
        </w:r>
        <w:r w:rsidR="006378AC" w:rsidRPr="00DC2B65">
          <w:rPr>
            <w:rStyle w:val="Hyperlink"/>
            <w:rFonts w:eastAsia="Calibri" w:cs="Calibri"/>
            <w:caps/>
            <w:color w:val="auto"/>
            <w:szCs w:val="20"/>
            <w:u w:val="none"/>
          </w:rPr>
          <w:t>5</w:t>
        </w:r>
      </w:hyperlink>
      <w:r w:rsidR="003F7D7B">
        <w:rPr>
          <w:rStyle w:val="Hyperlink"/>
          <w:rFonts w:eastAsia="Calibri" w:cs="Calibri"/>
          <w:caps/>
          <w:color w:val="auto"/>
          <w:szCs w:val="20"/>
          <w:u w:val="none"/>
        </w:rPr>
        <w:t>6</w:t>
      </w:r>
    </w:p>
    <w:p w14:paraId="076CAF27" w14:textId="508742B5" w:rsidR="00637437" w:rsidRPr="00DC2B65" w:rsidRDefault="00DF6F6E" w:rsidP="00184656">
      <w:pPr>
        <w:pStyle w:val="ListParagraph"/>
        <w:numPr>
          <w:ilvl w:val="0"/>
          <w:numId w:val="156"/>
        </w:numPr>
        <w:tabs>
          <w:tab w:val="left" w:pos="630"/>
          <w:tab w:val="right" w:leader="dot" w:pos="10800"/>
        </w:tabs>
        <w:spacing w:after="0" w:line="248" w:lineRule="auto"/>
        <w:rPr>
          <w:caps/>
          <w:color w:val="auto"/>
          <w:szCs w:val="20"/>
        </w:rPr>
      </w:pPr>
      <w:hyperlink w:anchor="TempDisability" w:history="1">
        <w:r w:rsidRPr="00DC2B65">
          <w:rPr>
            <w:rStyle w:val="Hyperlink"/>
            <w:rFonts w:eastAsia="Calibri" w:cs="Calibri"/>
            <w:caps/>
            <w:color w:val="auto"/>
            <w:szCs w:val="20"/>
            <w:u w:val="none"/>
          </w:rPr>
          <w:t>Temporary Disability</w:t>
        </w:r>
        <w:r w:rsidR="00F37C01" w:rsidRPr="00DC2B65">
          <w:rPr>
            <w:rStyle w:val="Hyperlink"/>
            <w:rFonts w:eastAsia="Calibri" w:cs="Calibri"/>
            <w:caps/>
            <w:color w:val="auto"/>
            <w:szCs w:val="20"/>
            <w:u w:val="none"/>
          </w:rPr>
          <w:tab/>
        </w:r>
        <w:r w:rsidR="006378AC" w:rsidRPr="00DC2B65">
          <w:rPr>
            <w:rStyle w:val="Hyperlink"/>
            <w:rFonts w:eastAsia="Calibri" w:cs="Calibri"/>
            <w:caps/>
            <w:color w:val="auto"/>
            <w:szCs w:val="20"/>
            <w:u w:val="none"/>
          </w:rPr>
          <w:t xml:space="preserve"> 5</w:t>
        </w:r>
      </w:hyperlink>
      <w:r w:rsidR="003F7D7B">
        <w:rPr>
          <w:rStyle w:val="Hyperlink"/>
          <w:rFonts w:eastAsia="Calibri" w:cs="Calibri"/>
          <w:caps/>
          <w:color w:val="auto"/>
          <w:szCs w:val="20"/>
          <w:u w:val="none"/>
        </w:rPr>
        <w:t>6</w:t>
      </w:r>
    </w:p>
    <w:p w14:paraId="6F882C34" w14:textId="3DFBA3D4" w:rsidR="00AD160C" w:rsidRPr="00DC2B65" w:rsidRDefault="00AD160C" w:rsidP="00184656">
      <w:pPr>
        <w:pStyle w:val="ListParagraph"/>
        <w:numPr>
          <w:ilvl w:val="0"/>
          <w:numId w:val="79"/>
        </w:numPr>
        <w:tabs>
          <w:tab w:val="right" w:leader="dot" w:pos="10800"/>
        </w:tabs>
        <w:spacing w:after="0" w:line="248" w:lineRule="auto"/>
        <w:ind w:left="720" w:hanging="450"/>
        <w:rPr>
          <w:caps/>
          <w:color w:val="auto"/>
          <w:szCs w:val="20"/>
        </w:rPr>
      </w:pPr>
      <w:hyperlink w:anchor="OtherIncome" w:history="1">
        <w:r w:rsidRPr="00DC2B65">
          <w:rPr>
            <w:rStyle w:val="Hyperlink"/>
            <w:caps/>
            <w:color w:val="auto"/>
            <w:szCs w:val="20"/>
            <w:u w:val="none"/>
          </w:rPr>
          <w:t>other income</w:t>
        </w:r>
        <w:r w:rsidR="00F37C01" w:rsidRPr="00DC2B65">
          <w:rPr>
            <w:rStyle w:val="Hyperlink"/>
            <w:caps/>
            <w:color w:val="auto"/>
            <w:szCs w:val="20"/>
            <w:u w:val="none"/>
          </w:rPr>
          <w:tab/>
        </w:r>
        <w:r w:rsidR="006378AC" w:rsidRPr="00DC2B65">
          <w:rPr>
            <w:rStyle w:val="Hyperlink"/>
            <w:caps/>
            <w:color w:val="auto"/>
            <w:szCs w:val="20"/>
            <w:u w:val="none"/>
          </w:rPr>
          <w:t xml:space="preserve"> 5</w:t>
        </w:r>
      </w:hyperlink>
      <w:r w:rsidR="003F7D7B">
        <w:rPr>
          <w:rStyle w:val="Hyperlink"/>
          <w:caps/>
          <w:color w:val="auto"/>
          <w:szCs w:val="20"/>
          <w:u w:val="none"/>
        </w:rPr>
        <w:t>6</w:t>
      </w:r>
    </w:p>
    <w:p w14:paraId="5614BA34" w14:textId="26E99971" w:rsidR="00637437" w:rsidRPr="00DC2B65" w:rsidRDefault="00E26C1B" w:rsidP="00184656">
      <w:pPr>
        <w:pStyle w:val="ListParagraph"/>
        <w:numPr>
          <w:ilvl w:val="0"/>
          <w:numId w:val="157"/>
        </w:numPr>
        <w:tabs>
          <w:tab w:val="left" w:pos="630"/>
          <w:tab w:val="right" w:leader="dot" w:pos="10800"/>
        </w:tabs>
        <w:spacing w:after="0" w:line="248" w:lineRule="auto"/>
        <w:ind w:left="1170"/>
        <w:rPr>
          <w:caps/>
          <w:color w:val="auto"/>
          <w:szCs w:val="20"/>
        </w:rPr>
      </w:pPr>
      <w:hyperlink w:anchor="CountedIncome" w:history="1">
        <w:r w:rsidRPr="00DC2B65">
          <w:rPr>
            <w:rStyle w:val="Hyperlink"/>
            <w:rFonts w:eastAsia="Calibri" w:cs="Calibri"/>
            <w:caps/>
            <w:color w:val="auto"/>
            <w:szCs w:val="20"/>
            <w:u w:val="none"/>
          </w:rPr>
          <w:t xml:space="preserve">Counted Income </w:t>
        </w:r>
        <w:r w:rsidR="006869D4" w:rsidRPr="00DC2B65">
          <w:rPr>
            <w:rStyle w:val="Hyperlink"/>
            <w:rFonts w:eastAsia="Calibri" w:cs="Calibri"/>
            <w:caps/>
            <w:color w:val="auto"/>
            <w:szCs w:val="20"/>
            <w:u w:val="none"/>
          </w:rPr>
          <w:t>TYPES</w:t>
        </w:r>
        <w:r w:rsidR="00F37C01" w:rsidRPr="00DC2B65">
          <w:rPr>
            <w:rStyle w:val="Hyperlink"/>
            <w:rFonts w:eastAsia="Calibri" w:cs="Calibri"/>
            <w:caps/>
            <w:color w:val="auto"/>
            <w:szCs w:val="20"/>
            <w:u w:val="none"/>
          </w:rPr>
          <w:tab/>
        </w:r>
        <w:r w:rsidR="006869D4" w:rsidRPr="00DC2B65">
          <w:rPr>
            <w:rStyle w:val="Hyperlink"/>
            <w:rFonts w:eastAsia="Calibri" w:cs="Calibri"/>
            <w:caps/>
            <w:color w:val="auto"/>
            <w:szCs w:val="20"/>
            <w:u w:val="none"/>
          </w:rPr>
          <w:t xml:space="preserve"> </w:t>
        </w:r>
        <w:r w:rsidR="006378AC" w:rsidRPr="00DC2B65">
          <w:rPr>
            <w:rStyle w:val="Hyperlink"/>
            <w:rFonts w:eastAsia="Calibri" w:cs="Calibri"/>
            <w:caps/>
            <w:color w:val="auto"/>
            <w:szCs w:val="20"/>
            <w:u w:val="none"/>
          </w:rPr>
          <w:t>5</w:t>
        </w:r>
      </w:hyperlink>
      <w:r w:rsidR="003F7D7B">
        <w:rPr>
          <w:rStyle w:val="Hyperlink"/>
          <w:rFonts w:eastAsia="Calibri" w:cs="Calibri"/>
          <w:caps/>
          <w:color w:val="auto"/>
          <w:szCs w:val="20"/>
          <w:u w:val="none"/>
        </w:rPr>
        <w:t>7</w:t>
      </w:r>
    </w:p>
    <w:p w14:paraId="74384BB5" w14:textId="08CFDF5E" w:rsidR="00F913E9" w:rsidRPr="00DC2B65" w:rsidRDefault="00E26C1B" w:rsidP="00184656">
      <w:pPr>
        <w:pStyle w:val="ListParagraph"/>
        <w:numPr>
          <w:ilvl w:val="0"/>
          <w:numId w:val="157"/>
        </w:numPr>
        <w:tabs>
          <w:tab w:val="left" w:pos="630"/>
          <w:tab w:val="right" w:leader="dot" w:pos="10800"/>
        </w:tabs>
        <w:spacing w:after="0" w:line="248" w:lineRule="auto"/>
        <w:ind w:left="1170"/>
        <w:rPr>
          <w:rFonts w:eastAsia="Calibri" w:cs="Calibri"/>
          <w:caps/>
          <w:color w:val="auto"/>
          <w:szCs w:val="20"/>
        </w:rPr>
      </w:pPr>
      <w:hyperlink w:anchor="ExcludedIncome" w:history="1">
        <w:r w:rsidRPr="00DC2B65">
          <w:rPr>
            <w:rStyle w:val="Hyperlink"/>
            <w:rFonts w:eastAsia="Calibri" w:cs="Calibri"/>
            <w:caps/>
            <w:color w:val="auto"/>
            <w:szCs w:val="20"/>
            <w:u w:val="none"/>
          </w:rPr>
          <w:t xml:space="preserve">Excluded Income </w:t>
        </w:r>
        <w:r w:rsidR="00B2385E" w:rsidRPr="00DC2B65">
          <w:rPr>
            <w:rStyle w:val="Hyperlink"/>
            <w:rFonts w:eastAsia="Calibri" w:cs="Calibri"/>
            <w:caps/>
            <w:color w:val="auto"/>
            <w:szCs w:val="20"/>
            <w:u w:val="none"/>
          </w:rPr>
          <w:t>Types</w:t>
        </w:r>
        <w:r w:rsidR="00F37C01" w:rsidRPr="00DC2B65">
          <w:rPr>
            <w:rStyle w:val="Hyperlink"/>
            <w:rFonts w:eastAsia="Calibri" w:cs="Calibri"/>
            <w:caps/>
            <w:color w:val="auto"/>
            <w:szCs w:val="20"/>
            <w:u w:val="none"/>
          </w:rPr>
          <w:tab/>
        </w:r>
        <w:r w:rsidR="00B2385E" w:rsidRPr="00DC2B65">
          <w:rPr>
            <w:rStyle w:val="Hyperlink"/>
            <w:rFonts w:eastAsia="Calibri" w:cs="Calibri"/>
            <w:caps/>
            <w:color w:val="auto"/>
            <w:szCs w:val="20"/>
            <w:u w:val="none"/>
          </w:rPr>
          <w:t xml:space="preserve"> </w:t>
        </w:r>
        <w:r w:rsidR="006378AC" w:rsidRPr="00DC2B65">
          <w:rPr>
            <w:rStyle w:val="Hyperlink"/>
            <w:rFonts w:eastAsia="Calibri" w:cs="Calibri"/>
            <w:caps/>
            <w:color w:val="auto"/>
            <w:szCs w:val="20"/>
            <w:u w:val="none"/>
          </w:rPr>
          <w:t>5</w:t>
        </w:r>
      </w:hyperlink>
      <w:r w:rsidR="003F7D7B">
        <w:rPr>
          <w:rStyle w:val="Hyperlink"/>
          <w:rFonts w:eastAsia="Calibri" w:cs="Calibri"/>
          <w:caps/>
          <w:color w:val="auto"/>
          <w:szCs w:val="20"/>
          <w:u w:val="none"/>
        </w:rPr>
        <w:t>8</w:t>
      </w:r>
    </w:p>
    <w:p w14:paraId="2EBD5165" w14:textId="77777777" w:rsidR="00F913E9" w:rsidRPr="00DC2B65" w:rsidRDefault="00F913E9" w:rsidP="006739BA">
      <w:pPr>
        <w:tabs>
          <w:tab w:val="right" w:leader="dot" w:pos="10800"/>
        </w:tabs>
        <w:spacing w:after="0" w:line="248" w:lineRule="auto"/>
        <w:ind w:left="0" w:firstLine="0"/>
        <w:rPr>
          <w:rFonts w:eastAsia="Calibri" w:cs="Calibri"/>
          <w:caps/>
          <w:color w:val="auto"/>
          <w:szCs w:val="20"/>
        </w:rPr>
      </w:pPr>
    </w:p>
    <w:p w14:paraId="50E33608" w14:textId="10C602B7" w:rsidR="00F913E9" w:rsidRPr="00DC2B65" w:rsidRDefault="00F913E9" w:rsidP="006739BA">
      <w:pPr>
        <w:tabs>
          <w:tab w:val="right" w:leader="dot" w:pos="10800"/>
        </w:tabs>
        <w:spacing w:after="0" w:line="248" w:lineRule="auto"/>
        <w:ind w:left="0" w:right="19" w:hanging="10"/>
        <w:rPr>
          <w:rFonts w:eastAsia="Calibri" w:cs="Arial"/>
          <w:b/>
          <w:caps/>
          <w:color w:val="auto"/>
          <w:szCs w:val="20"/>
        </w:rPr>
      </w:pPr>
    </w:p>
    <w:p w14:paraId="379CB41D" w14:textId="34468880" w:rsidR="00637437" w:rsidRPr="00DC2B65" w:rsidRDefault="006378AC" w:rsidP="00BE6F2A">
      <w:pPr>
        <w:tabs>
          <w:tab w:val="right" w:leader="dot" w:pos="10800"/>
        </w:tabs>
        <w:spacing w:after="0" w:line="259" w:lineRule="auto"/>
        <w:ind w:left="14" w:hanging="14"/>
        <w:rPr>
          <w:rFonts w:eastAsia="Calibri" w:cs="Arial"/>
          <w:caps/>
          <w:color w:val="auto"/>
          <w:szCs w:val="20"/>
        </w:rPr>
      </w:pPr>
      <w:hyperlink w:anchor="CHAP8" w:history="1">
        <w:r w:rsidRPr="00DC2B65">
          <w:rPr>
            <w:rStyle w:val="Hyperlink"/>
            <w:rFonts w:eastAsia="Calibri" w:cs="Arial"/>
            <w:b/>
            <w:caps/>
            <w:color w:val="auto"/>
            <w:szCs w:val="20"/>
            <w:u w:val="none"/>
          </w:rPr>
          <w:t xml:space="preserve">chapter </w:t>
        </w:r>
        <w:r w:rsidR="0056398D" w:rsidRPr="00DC2B65">
          <w:rPr>
            <w:rStyle w:val="Hyperlink"/>
            <w:rFonts w:eastAsia="Calibri" w:cs="Arial"/>
            <w:b/>
            <w:caps/>
            <w:color w:val="auto"/>
            <w:szCs w:val="20"/>
            <w:u w:val="none"/>
          </w:rPr>
          <w:t>7</w:t>
        </w:r>
        <w:r w:rsidRPr="00DC2B65">
          <w:rPr>
            <w:rStyle w:val="Hyperlink"/>
            <w:rFonts w:eastAsia="Calibri" w:cs="Arial"/>
            <w:b/>
            <w:caps/>
            <w:color w:val="auto"/>
            <w:szCs w:val="20"/>
            <w:u w:val="none"/>
          </w:rPr>
          <w:t xml:space="preserve"> – </w:t>
        </w:r>
        <w:r w:rsidR="00BF10B1" w:rsidRPr="00DC2B65">
          <w:rPr>
            <w:rStyle w:val="Hyperlink"/>
            <w:rFonts w:eastAsia="Calibri" w:cs="Arial"/>
            <w:b/>
            <w:caps/>
            <w:color w:val="auto"/>
            <w:szCs w:val="20"/>
            <w:u w:val="none"/>
          </w:rPr>
          <w:t>DEFINITIONS</w:t>
        </w:r>
        <w:r w:rsidRPr="00DC2B65">
          <w:rPr>
            <w:rStyle w:val="Hyperlink"/>
            <w:rFonts w:eastAsia="Calibri" w:cs="Arial"/>
            <w:b/>
            <w:caps/>
            <w:color w:val="auto"/>
            <w:szCs w:val="20"/>
            <w:u w:val="none"/>
          </w:rPr>
          <w:t xml:space="preserve"> </w:t>
        </w:r>
        <w:r w:rsidR="00F37C01" w:rsidRPr="00DC2B65">
          <w:rPr>
            <w:rStyle w:val="Hyperlink"/>
            <w:rFonts w:eastAsia="Calibri" w:cs="Arial"/>
            <w:b/>
            <w:caps/>
            <w:color w:val="auto"/>
            <w:szCs w:val="20"/>
            <w:u w:val="none"/>
          </w:rPr>
          <w:tab/>
        </w:r>
        <w:r w:rsidR="00BF10B1" w:rsidRPr="00DC2B65">
          <w:rPr>
            <w:rStyle w:val="Hyperlink"/>
            <w:rFonts w:eastAsia="Calibri" w:cs="Arial"/>
            <w:b/>
            <w:caps/>
            <w:color w:val="auto"/>
            <w:szCs w:val="20"/>
            <w:u w:val="none"/>
          </w:rPr>
          <w:t xml:space="preserve"> </w:t>
        </w:r>
        <w:r w:rsidR="00EF61B0" w:rsidRPr="00DC2B65">
          <w:rPr>
            <w:rStyle w:val="Hyperlink"/>
            <w:rFonts w:eastAsia="Calibri" w:cs="Arial"/>
            <w:b/>
            <w:caps/>
            <w:color w:val="auto"/>
            <w:szCs w:val="20"/>
            <w:u w:val="none"/>
          </w:rPr>
          <w:t>5</w:t>
        </w:r>
      </w:hyperlink>
      <w:r w:rsidR="003F7D7B">
        <w:rPr>
          <w:rStyle w:val="Hyperlink"/>
          <w:rFonts w:eastAsia="Calibri" w:cs="Arial"/>
          <w:b/>
          <w:caps/>
          <w:color w:val="auto"/>
          <w:szCs w:val="20"/>
          <w:u w:val="none"/>
        </w:rPr>
        <w:t>9</w:t>
      </w:r>
    </w:p>
    <w:p w14:paraId="11B682E5" w14:textId="77777777" w:rsidR="00F913E9" w:rsidRPr="00DC2B65" w:rsidRDefault="00F913E9" w:rsidP="006739BA">
      <w:pPr>
        <w:tabs>
          <w:tab w:val="right" w:leader="dot" w:pos="10800"/>
        </w:tabs>
        <w:spacing w:after="0" w:line="259" w:lineRule="auto"/>
        <w:ind w:left="0" w:hanging="14"/>
        <w:rPr>
          <w:rFonts w:cs="Arial"/>
          <w:caps/>
          <w:color w:val="auto"/>
          <w:szCs w:val="20"/>
        </w:rPr>
      </w:pPr>
    </w:p>
    <w:p w14:paraId="21C8542C" w14:textId="4CAA0BCB" w:rsidR="00637437" w:rsidRPr="00DC2B65" w:rsidRDefault="00AD160C" w:rsidP="00BE6F2A">
      <w:pPr>
        <w:tabs>
          <w:tab w:val="right" w:leader="dot" w:pos="10800"/>
        </w:tabs>
        <w:spacing w:after="0" w:line="259" w:lineRule="auto"/>
        <w:ind w:left="14" w:hanging="14"/>
        <w:rPr>
          <w:rFonts w:eastAsia="Calibri" w:cs="Arial"/>
          <w:caps/>
          <w:color w:val="auto"/>
          <w:szCs w:val="20"/>
        </w:rPr>
      </w:pPr>
      <w:hyperlink w:anchor="AppA" w:history="1">
        <w:r w:rsidRPr="00DC2B65">
          <w:rPr>
            <w:rStyle w:val="Hyperlink"/>
            <w:rFonts w:eastAsia="Calibri" w:cs="Arial"/>
            <w:b/>
            <w:caps/>
            <w:color w:val="auto"/>
            <w:szCs w:val="20"/>
            <w:u w:val="none"/>
          </w:rPr>
          <w:t>appendix a – CHILD CARE APPLICATION AND AUTHORIZATIONS (REFERRALS</w:t>
        </w:r>
        <w:r w:rsidR="00EF61B0" w:rsidRPr="00DC2B65">
          <w:rPr>
            <w:rStyle w:val="Hyperlink"/>
            <w:rFonts w:eastAsia="Calibri" w:cs="Arial"/>
            <w:b/>
            <w:caps/>
            <w:color w:val="auto"/>
            <w:szCs w:val="20"/>
            <w:u w:val="none"/>
          </w:rPr>
          <w:t>)</w:t>
        </w:r>
        <w:r w:rsidR="00F37C01" w:rsidRPr="00DC2B65">
          <w:rPr>
            <w:rStyle w:val="Hyperlink"/>
            <w:rFonts w:eastAsia="Calibri" w:cs="Arial"/>
            <w:b/>
            <w:caps/>
            <w:color w:val="auto"/>
            <w:szCs w:val="20"/>
            <w:u w:val="none"/>
          </w:rPr>
          <w:tab/>
        </w:r>
        <w:r w:rsidRPr="00DC2B65">
          <w:rPr>
            <w:rStyle w:val="Hyperlink"/>
            <w:rFonts w:eastAsia="Calibri" w:cs="Arial"/>
            <w:b/>
            <w:caps/>
            <w:color w:val="auto"/>
            <w:szCs w:val="20"/>
            <w:u w:val="none"/>
          </w:rPr>
          <w:t xml:space="preserve"> </w:t>
        </w:r>
        <w:r w:rsidR="00EF61B0" w:rsidRPr="00DC2B65">
          <w:rPr>
            <w:rStyle w:val="Hyperlink"/>
            <w:rFonts w:eastAsia="Calibri" w:cs="Arial"/>
            <w:b/>
            <w:caps/>
            <w:color w:val="auto"/>
            <w:szCs w:val="20"/>
            <w:u w:val="none"/>
          </w:rPr>
          <w:t>6</w:t>
        </w:r>
      </w:hyperlink>
      <w:r w:rsidR="003F7D7B">
        <w:rPr>
          <w:rStyle w:val="Hyperlink"/>
          <w:rFonts w:eastAsia="Calibri" w:cs="Arial"/>
          <w:b/>
          <w:caps/>
          <w:color w:val="auto"/>
          <w:szCs w:val="20"/>
          <w:u w:val="none"/>
        </w:rPr>
        <w:t>8</w:t>
      </w:r>
    </w:p>
    <w:p w14:paraId="1D51F2AE" w14:textId="77777777" w:rsidR="00AD160C" w:rsidRPr="00DC2B65" w:rsidRDefault="00AD160C" w:rsidP="006739BA">
      <w:pPr>
        <w:tabs>
          <w:tab w:val="right" w:leader="dot" w:pos="10800"/>
        </w:tabs>
        <w:spacing w:after="0" w:line="259" w:lineRule="auto"/>
        <w:ind w:left="0" w:hanging="14"/>
        <w:rPr>
          <w:rFonts w:eastAsia="Calibri" w:cs="Arial"/>
          <w:caps/>
          <w:color w:val="auto"/>
          <w:szCs w:val="20"/>
        </w:rPr>
      </w:pPr>
    </w:p>
    <w:p w14:paraId="6BD7B6C1" w14:textId="320FCDEC" w:rsidR="00AD160C" w:rsidRPr="00DC2B65" w:rsidRDefault="00AD160C" w:rsidP="00BE6F2A">
      <w:pPr>
        <w:tabs>
          <w:tab w:val="right" w:leader="dot" w:pos="10800"/>
        </w:tabs>
        <w:spacing w:after="0" w:line="259" w:lineRule="auto"/>
        <w:ind w:left="14" w:hanging="14"/>
        <w:rPr>
          <w:rFonts w:eastAsia="Calibri" w:cs="Arial"/>
          <w:b/>
          <w:caps/>
          <w:color w:val="auto"/>
          <w:szCs w:val="20"/>
        </w:rPr>
      </w:pPr>
      <w:hyperlink w:anchor="AppB" w:history="1">
        <w:r w:rsidRPr="00DC2B65">
          <w:rPr>
            <w:rStyle w:val="Hyperlink"/>
            <w:rFonts w:eastAsia="Calibri" w:cs="Arial"/>
            <w:b/>
            <w:caps/>
            <w:color w:val="auto"/>
            <w:szCs w:val="20"/>
            <w:u w:val="none"/>
          </w:rPr>
          <w:t>appendix b – SAMPLE OF CHILD CARE REFERRALS</w:t>
        </w:r>
        <w:r w:rsidR="00F37C01" w:rsidRPr="00DC2B65">
          <w:rPr>
            <w:rStyle w:val="Hyperlink"/>
            <w:rFonts w:eastAsia="Calibri" w:cs="Arial"/>
            <w:b/>
            <w:caps/>
            <w:color w:val="auto"/>
            <w:szCs w:val="20"/>
            <w:u w:val="none"/>
          </w:rPr>
          <w:tab/>
        </w:r>
        <w:r w:rsidRPr="00DC2B65">
          <w:rPr>
            <w:rStyle w:val="Hyperlink"/>
            <w:rFonts w:eastAsia="Calibri" w:cs="Arial"/>
            <w:b/>
            <w:caps/>
            <w:color w:val="auto"/>
            <w:szCs w:val="20"/>
            <w:u w:val="none"/>
          </w:rPr>
          <w:t xml:space="preserve"> </w:t>
        </w:r>
        <w:r w:rsidR="003F7D7B">
          <w:rPr>
            <w:rStyle w:val="Hyperlink"/>
            <w:rFonts w:eastAsia="Calibri" w:cs="Arial"/>
            <w:b/>
            <w:caps/>
            <w:color w:val="auto"/>
            <w:szCs w:val="20"/>
            <w:u w:val="none"/>
          </w:rPr>
          <w:t>7</w:t>
        </w:r>
      </w:hyperlink>
      <w:r w:rsidR="003F7D7B">
        <w:rPr>
          <w:rStyle w:val="Hyperlink"/>
          <w:rFonts w:eastAsia="Calibri" w:cs="Arial"/>
          <w:b/>
          <w:caps/>
          <w:color w:val="auto"/>
          <w:szCs w:val="20"/>
          <w:u w:val="none"/>
        </w:rPr>
        <w:t>0</w:t>
      </w:r>
    </w:p>
    <w:p w14:paraId="4D8AF722" w14:textId="77777777" w:rsidR="00AD160C" w:rsidRPr="00DC2B65" w:rsidRDefault="00AD160C" w:rsidP="006739BA">
      <w:pPr>
        <w:tabs>
          <w:tab w:val="right" w:leader="dot" w:pos="10800"/>
        </w:tabs>
        <w:spacing w:after="0" w:line="259" w:lineRule="auto"/>
        <w:ind w:left="0" w:firstLine="0"/>
        <w:rPr>
          <w:rFonts w:eastAsia="Calibri" w:cs="Arial"/>
          <w:b/>
          <w:caps/>
          <w:color w:val="auto"/>
          <w:szCs w:val="20"/>
        </w:rPr>
      </w:pPr>
    </w:p>
    <w:p w14:paraId="6737B847" w14:textId="0F8089DA" w:rsidR="00AD160C" w:rsidRPr="00DC2B65" w:rsidRDefault="00AD160C" w:rsidP="00BE6F2A">
      <w:pPr>
        <w:tabs>
          <w:tab w:val="right" w:leader="dot" w:pos="10800"/>
        </w:tabs>
        <w:spacing w:after="0" w:line="259" w:lineRule="auto"/>
        <w:ind w:left="14" w:hanging="14"/>
        <w:rPr>
          <w:rFonts w:eastAsia="Calibri" w:cs="Arial"/>
          <w:b/>
          <w:caps/>
          <w:color w:val="auto"/>
          <w:szCs w:val="20"/>
        </w:rPr>
      </w:pPr>
      <w:hyperlink w:anchor="AppC" w:history="1">
        <w:r w:rsidRPr="00DC2B65">
          <w:rPr>
            <w:rStyle w:val="Hyperlink"/>
            <w:rFonts w:eastAsia="Calibri" w:cs="Arial"/>
            <w:b/>
            <w:caps/>
            <w:color w:val="auto"/>
            <w:szCs w:val="20"/>
            <w:u w:val="none"/>
          </w:rPr>
          <w:t xml:space="preserve">appendix </w:t>
        </w:r>
        <w:r w:rsidR="006378AC" w:rsidRPr="00DC2B65">
          <w:rPr>
            <w:rStyle w:val="Hyperlink"/>
            <w:rFonts w:eastAsia="Calibri" w:cs="Arial"/>
            <w:b/>
            <w:caps/>
            <w:color w:val="auto"/>
            <w:szCs w:val="20"/>
            <w:u w:val="none"/>
          </w:rPr>
          <w:t>c</w:t>
        </w:r>
        <w:r w:rsidRPr="00DC2B65">
          <w:rPr>
            <w:rStyle w:val="Hyperlink"/>
            <w:rFonts w:eastAsia="Calibri" w:cs="Arial"/>
            <w:b/>
            <w:caps/>
            <w:color w:val="auto"/>
            <w:szCs w:val="20"/>
            <w:u w:val="none"/>
          </w:rPr>
          <w:t xml:space="preserve"> – U.S. CITIZENSHIP</w:t>
        </w:r>
        <w:r w:rsidR="00F37C01" w:rsidRPr="00DC2B65">
          <w:rPr>
            <w:rStyle w:val="Hyperlink"/>
            <w:rFonts w:eastAsia="Calibri" w:cs="Arial"/>
            <w:b/>
            <w:caps/>
            <w:color w:val="auto"/>
            <w:szCs w:val="20"/>
            <w:u w:val="none"/>
          </w:rPr>
          <w:tab/>
        </w:r>
        <w:r w:rsidR="006378AC" w:rsidRPr="00DC2B65">
          <w:rPr>
            <w:rStyle w:val="Hyperlink"/>
            <w:rFonts w:eastAsia="Calibri" w:cs="Arial"/>
            <w:b/>
            <w:caps/>
            <w:color w:val="auto"/>
            <w:szCs w:val="20"/>
            <w:u w:val="none"/>
          </w:rPr>
          <w:t xml:space="preserve"> 7</w:t>
        </w:r>
      </w:hyperlink>
      <w:r w:rsidR="003F7D7B">
        <w:rPr>
          <w:rStyle w:val="Hyperlink"/>
          <w:rFonts w:eastAsia="Calibri" w:cs="Arial"/>
          <w:b/>
          <w:caps/>
          <w:color w:val="auto"/>
          <w:szCs w:val="20"/>
          <w:u w:val="none"/>
        </w:rPr>
        <w:t>4</w:t>
      </w:r>
    </w:p>
    <w:p w14:paraId="5FA56F55" w14:textId="77777777" w:rsidR="00AD160C" w:rsidRPr="00DC2B65" w:rsidRDefault="00AD160C" w:rsidP="006739BA">
      <w:pPr>
        <w:tabs>
          <w:tab w:val="right" w:leader="dot" w:pos="10800"/>
        </w:tabs>
        <w:spacing w:after="0" w:line="259" w:lineRule="auto"/>
        <w:ind w:left="0" w:hanging="14"/>
        <w:rPr>
          <w:rFonts w:eastAsia="Calibri" w:cs="Arial"/>
          <w:b/>
          <w:caps/>
          <w:color w:val="auto"/>
          <w:szCs w:val="20"/>
        </w:rPr>
      </w:pPr>
    </w:p>
    <w:p w14:paraId="68ACED2A" w14:textId="0249A542" w:rsidR="00AD160C" w:rsidRPr="00DC2B65" w:rsidRDefault="00AD160C" w:rsidP="00BE6F2A">
      <w:pPr>
        <w:tabs>
          <w:tab w:val="right" w:leader="dot" w:pos="10800"/>
        </w:tabs>
        <w:spacing w:after="0" w:line="259" w:lineRule="auto"/>
        <w:ind w:left="14" w:hanging="14"/>
        <w:rPr>
          <w:rFonts w:eastAsia="Calibri" w:cs="Arial"/>
          <w:b/>
          <w:caps/>
          <w:color w:val="auto"/>
          <w:szCs w:val="20"/>
        </w:rPr>
      </w:pPr>
      <w:hyperlink w:anchor="AppD" w:history="1">
        <w:r w:rsidRPr="00DC2B65">
          <w:rPr>
            <w:rStyle w:val="Hyperlink"/>
            <w:rFonts w:eastAsia="Calibri" w:cs="Arial"/>
            <w:b/>
            <w:caps/>
            <w:color w:val="auto"/>
            <w:szCs w:val="20"/>
            <w:u w:val="none"/>
          </w:rPr>
          <w:t xml:space="preserve">appendix </w:t>
        </w:r>
        <w:r w:rsidR="006378AC" w:rsidRPr="00DC2B65">
          <w:rPr>
            <w:rStyle w:val="Hyperlink"/>
            <w:rFonts w:eastAsia="Calibri" w:cs="Arial"/>
            <w:b/>
            <w:caps/>
            <w:color w:val="auto"/>
            <w:szCs w:val="20"/>
            <w:u w:val="none"/>
          </w:rPr>
          <w:t>d</w:t>
        </w:r>
        <w:r w:rsidRPr="00DC2B65">
          <w:rPr>
            <w:rStyle w:val="Hyperlink"/>
            <w:rFonts w:eastAsia="Calibri" w:cs="Arial"/>
            <w:b/>
            <w:caps/>
            <w:color w:val="auto"/>
            <w:szCs w:val="20"/>
            <w:u w:val="none"/>
          </w:rPr>
          <w:t xml:space="preserve"> – FAMILY UNIT INCOME CALCULATIONS</w:t>
        </w:r>
        <w:r w:rsidR="00F37C01" w:rsidRPr="00DC2B65">
          <w:rPr>
            <w:rStyle w:val="Hyperlink"/>
            <w:rFonts w:eastAsia="Calibri" w:cs="Arial"/>
            <w:b/>
            <w:caps/>
            <w:color w:val="auto"/>
            <w:szCs w:val="20"/>
            <w:u w:val="none"/>
          </w:rPr>
          <w:tab/>
        </w:r>
        <w:r w:rsidR="00753FC1" w:rsidRPr="00DC2B65">
          <w:rPr>
            <w:rStyle w:val="Hyperlink"/>
            <w:rFonts w:eastAsia="Calibri" w:cs="Arial"/>
            <w:b/>
            <w:caps/>
            <w:color w:val="auto"/>
            <w:szCs w:val="20"/>
            <w:u w:val="none"/>
          </w:rPr>
          <w:t xml:space="preserve"> </w:t>
        </w:r>
        <w:r w:rsidR="006378AC" w:rsidRPr="00DC2B65">
          <w:rPr>
            <w:rStyle w:val="Hyperlink"/>
            <w:rFonts w:eastAsia="Calibri" w:cs="Arial"/>
            <w:b/>
            <w:caps/>
            <w:color w:val="auto"/>
            <w:szCs w:val="20"/>
            <w:u w:val="none"/>
          </w:rPr>
          <w:t>7</w:t>
        </w:r>
      </w:hyperlink>
      <w:r w:rsidR="003F7D7B">
        <w:rPr>
          <w:rStyle w:val="Hyperlink"/>
          <w:rFonts w:eastAsia="Calibri" w:cs="Arial"/>
          <w:b/>
          <w:caps/>
          <w:color w:val="auto"/>
          <w:szCs w:val="20"/>
          <w:u w:val="none"/>
        </w:rPr>
        <w:t>5</w:t>
      </w:r>
    </w:p>
    <w:p w14:paraId="4D134391" w14:textId="77777777" w:rsidR="00AD160C" w:rsidRPr="00DC2B65" w:rsidRDefault="00AD160C" w:rsidP="006739BA">
      <w:pPr>
        <w:tabs>
          <w:tab w:val="right" w:leader="dot" w:pos="10800"/>
        </w:tabs>
        <w:spacing w:after="0" w:line="259" w:lineRule="auto"/>
        <w:ind w:left="0" w:hanging="14"/>
        <w:rPr>
          <w:rFonts w:eastAsia="Calibri" w:cs="Arial"/>
          <w:b/>
          <w:caps/>
          <w:color w:val="auto"/>
          <w:szCs w:val="20"/>
        </w:rPr>
      </w:pPr>
    </w:p>
    <w:p w14:paraId="7713ED4F" w14:textId="136ECFA9" w:rsidR="00AD160C" w:rsidRPr="00DC2B65" w:rsidRDefault="00AD160C" w:rsidP="00BE6F2A">
      <w:pPr>
        <w:tabs>
          <w:tab w:val="right" w:leader="dot" w:pos="10800"/>
        </w:tabs>
        <w:spacing w:after="0" w:line="259" w:lineRule="auto"/>
        <w:ind w:left="14" w:hanging="14"/>
        <w:rPr>
          <w:rFonts w:eastAsia="Calibri" w:cs="Arial"/>
          <w:b/>
          <w:caps/>
          <w:color w:val="auto"/>
          <w:szCs w:val="20"/>
        </w:rPr>
      </w:pPr>
      <w:hyperlink w:anchor="AppE" w:history="1">
        <w:r w:rsidRPr="00DC2B65">
          <w:rPr>
            <w:rStyle w:val="Hyperlink"/>
            <w:rFonts w:eastAsia="Calibri" w:cs="Arial"/>
            <w:b/>
            <w:caps/>
            <w:color w:val="auto"/>
            <w:szCs w:val="20"/>
            <w:u w:val="none"/>
          </w:rPr>
          <w:t xml:space="preserve">appendix </w:t>
        </w:r>
        <w:r w:rsidR="006378AC" w:rsidRPr="00DC2B65">
          <w:rPr>
            <w:rStyle w:val="Hyperlink"/>
            <w:rFonts w:eastAsia="Calibri" w:cs="Arial"/>
            <w:b/>
            <w:caps/>
            <w:color w:val="auto"/>
            <w:szCs w:val="20"/>
            <w:u w:val="none"/>
          </w:rPr>
          <w:t>E</w:t>
        </w:r>
        <w:r w:rsidRPr="00DC2B65">
          <w:rPr>
            <w:rStyle w:val="Hyperlink"/>
            <w:rFonts w:eastAsia="Calibri" w:cs="Arial"/>
            <w:b/>
            <w:caps/>
            <w:color w:val="auto"/>
            <w:szCs w:val="20"/>
            <w:u w:val="none"/>
          </w:rPr>
          <w:t xml:space="preserve"> – EARNED AND UNEARNED INCOME DOCUMENTATION</w:t>
        </w:r>
        <w:r w:rsidR="00F37C01" w:rsidRPr="00DC2B65">
          <w:rPr>
            <w:rStyle w:val="Hyperlink"/>
            <w:rFonts w:eastAsia="Calibri" w:cs="Arial"/>
            <w:b/>
            <w:caps/>
            <w:color w:val="auto"/>
            <w:szCs w:val="20"/>
            <w:u w:val="none"/>
          </w:rPr>
          <w:tab/>
        </w:r>
        <w:r w:rsidR="00753FC1" w:rsidRPr="00DC2B65">
          <w:rPr>
            <w:rStyle w:val="Hyperlink"/>
            <w:rFonts w:eastAsia="Calibri" w:cs="Arial"/>
            <w:b/>
            <w:caps/>
            <w:color w:val="auto"/>
            <w:szCs w:val="20"/>
            <w:u w:val="none"/>
          </w:rPr>
          <w:t xml:space="preserve"> </w:t>
        </w:r>
        <w:r w:rsidR="00EF61B0" w:rsidRPr="00DC2B65">
          <w:rPr>
            <w:rStyle w:val="Hyperlink"/>
            <w:rFonts w:eastAsia="Calibri" w:cs="Arial"/>
            <w:b/>
            <w:caps/>
            <w:color w:val="auto"/>
            <w:szCs w:val="20"/>
            <w:u w:val="none"/>
          </w:rPr>
          <w:t>7</w:t>
        </w:r>
      </w:hyperlink>
      <w:r w:rsidR="003F7D7B">
        <w:rPr>
          <w:rStyle w:val="Hyperlink"/>
          <w:rFonts w:eastAsia="Calibri" w:cs="Arial"/>
          <w:b/>
          <w:caps/>
          <w:color w:val="auto"/>
          <w:szCs w:val="20"/>
          <w:u w:val="none"/>
        </w:rPr>
        <w:t>7</w:t>
      </w:r>
    </w:p>
    <w:p w14:paraId="5283F585" w14:textId="77777777" w:rsidR="006378AC" w:rsidRPr="00DC2B65" w:rsidRDefault="006378AC" w:rsidP="006739BA">
      <w:pPr>
        <w:tabs>
          <w:tab w:val="right" w:leader="dot" w:pos="10800"/>
        </w:tabs>
        <w:spacing w:after="0" w:line="259" w:lineRule="auto"/>
        <w:ind w:left="0" w:hanging="14"/>
        <w:rPr>
          <w:rFonts w:eastAsia="Calibri" w:cs="Arial"/>
          <w:b/>
          <w:caps/>
          <w:color w:val="auto"/>
          <w:szCs w:val="20"/>
        </w:rPr>
      </w:pPr>
    </w:p>
    <w:p w14:paraId="2B6ED90B" w14:textId="2187713A" w:rsidR="00AD160C" w:rsidRPr="00DC2B65" w:rsidRDefault="006378AC" w:rsidP="00BE6F2A">
      <w:pPr>
        <w:tabs>
          <w:tab w:val="right" w:leader="dot" w:pos="10800"/>
        </w:tabs>
        <w:spacing w:after="0" w:line="259" w:lineRule="auto"/>
        <w:ind w:left="14" w:hanging="14"/>
        <w:rPr>
          <w:rFonts w:eastAsia="Calibri" w:cs="Arial"/>
          <w:b/>
          <w:caps/>
          <w:color w:val="auto"/>
          <w:szCs w:val="20"/>
        </w:rPr>
      </w:pPr>
      <w:hyperlink w:anchor="AppF" w:history="1">
        <w:r w:rsidRPr="00DC2B65">
          <w:rPr>
            <w:rStyle w:val="Hyperlink"/>
            <w:rFonts w:eastAsia="Calibri" w:cs="Arial"/>
            <w:b/>
            <w:caps/>
            <w:color w:val="auto"/>
            <w:szCs w:val="20"/>
            <w:u w:val="none"/>
          </w:rPr>
          <w:t>appendix F</w:t>
        </w:r>
        <w:r w:rsidR="00AD160C" w:rsidRPr="00DC2B65">
          <w:rPr>
            <w:rStyle w:val="Hyperlink"/>
            <w:rFonts w:eastAsia="Calibri" w:cs="Arial"/>
            <w:b/>
            <w:caps/>
            <w:color w:val="auto"/>
            <w:szCs w:val="20"/>
            <w:u w:val="none"/>
          </w:rPr>
          <w:t xml:space="preserve"> – QUICK REFERENCE TABLE</w:t>
        </w:r>
        <w:r w:rsidR="00F37C01" w:rsidRPr="00DC2B65">
          <w:rPr>
            <w:rStyle w:val="Hyperlink"/>
            <w:rFonts w:eastAsia="Calibri" w:cs="Arial"/>
            <w:b/>
            <w:caps/>
            <w:color w:val="auto"/>
            <w:szCs w:val="20"/>
            <w:u w:val="none"/>
          </w:rPr>
          <w:tab/>
        </w:r>
        <w:r w:rsidRPr="00DC2B65">
          <w:rPr>
            <w:rStyle w:val="Hyperlink"/>
            <w:rFonts w:eastAsia="Calibri" w:cs="Arial"/>
            <w:b/>
            <w:caps/>
            <w:color w:val="auto"/>
            <w:szCs w:val="20"/>
            <w:u w:val="none"/>
          </w:rPr>
          <w:t xml:space="preserve"> </w:t>
        </w:r>
      </w:hyperlink>
      <w:r w:rsidR="00C23DA8">
        <w:rPr>
          <w:rStyle w:val="Hyperlink"/>
          <w:rFonts w:eastAsia="Calibri" w:cs="Arial"/>
          <w:b/>
          <w:caps/>
          <w:color w:val="auto"/>
          <w:szCs w:val="20"/>
          <w:u w:val="none"/>
        </w:rPr>
        <w:t>8</w:t>
      </w:r>
      <w:r w:rsidR="003F7D7B">
        <w:rPr>
          <w:rStyle w:val="Hyperlink"/>
          <w:rFonts w:eastAsia="Calibri" w:cs="Arial"/>
          <w:b/>
          <w:caps/>
          <w:color w:val="auto"/>
          <w:szCs w:val="20"/>
          <w:u w:val="none"/>
        </w:rPr>
        <w:t>2</w:t>
      </w:r>
    </w:p>
    <w:p w14:paraId="568939C9" w14:textId="77777777" w:rsidR="00AD160C" w:rsidRPr="00DC2B65" w:rsidRDefault="00AD160C" w:rsidP="006739BA">
      <w:pPr>
        <w:tabs>
          <w:tab w:val="right" w:leader="dot" w:pos="10800"/>
        </w:tabs>
        <w:spacing w:after="0" w:line="259" w:lineRule="auto"/>
        <w:ind w:left="0" w:hanging="14"/>
        <w:rPr>
          <w:rFonts w:eastAsia="Calibri" w:cs="Arial"/>
          <w:b/>
          <w:caps/>
          <w:color w:val="auto"/>
          <w:szCs w:val="20"/>
        </w:rPr>
      </w:pPr>
    </w:p>
    <w:p w14:paraId="697AB619" w14:textId="3FA937DA" w:rsidR="00AD160C" w:rsidRDefault="006378AC" w:rsidP="006739BA">
      <w:pPr>
        <w:tabs>
          <w:tab w:val="right" w:leader="dot" w:pos="10800"/>
        </w:tabs>
        <w:spacing w:after="0" w:line="259" w:lineRule="auto"/>
        <w:ind w:left="0" w:hanging="14"/>
        <w:rPr>
          <w:rStyle w:val="Hyperlink"/>
          <w:rFonts w:eastAsia="Calibri" w:cs="Arial"/>
          <w:b/>
          <w:caps/>
          <w:color w:val="auto"/>
          <w:szCs w:val="20"/>
          <w:u w:val="none"/>
        </w:rPr>
      </w:pPr>
      <w:hyperlink w:anchor="AppG" w:history="1">
        <w:r w:rsidRPr="00DC2B65">
          <w:rPr>
            <w:rStyle w:val="Hyperlink"/>
            <w:rFonts w:eastAsia="Calibri" w:cs="Arial"/>
            <w:b/>
            <w:caps/>
            <w:color w:val="auto"/>
            <w:szCs w:val="20"/>
            <w:u w:val="none"/>
          </w:rPr>
          <w:t>appendix G</w:t>
        </w:r>
        <w:r w:rsidR="00AD160C" w:rsidRPr="00DC2B65">
          <w:rPr>
            <w:rStyle w:val="Hyperlink"/>
            <w:rFonts w:eastAsia="Calibri" w:cs="Arial"/>
            <w:b/>
            <w:caps/>
            <w:color w:val="auto"/>
            <w:szCs w:val="20"/>
            <w:u w:val="none"/>
          </w:rPr>
          <w:t xml:space="preserve"> – PURPOSE OF CARE</w:t>
        </w:r>
        <w:r w:rsidR="00F37C01" w:rsidRPr="00DC2B65">
          <w:rPr>
            <w:rStyle w:val="Hyperlink"/>
            <w:rFonts w:eastAsia="Calibri" w:cs="Arial"/>
            <w:b/>
            <w:caps/>
            <w:color w:val="auto"/>
            <w:szCs w:val="20"/>
            <w:u w:val="none"/>
          </w:rPr>
          <w:tab/>
        </w:r>
        <w:r w:rsidRPr="00DC2B65">
          <w:rPr>
            <w:rStyle w:val="Hyperlink"/>
            <w:rFonts w:eastAsia="Calibri" w:cs="Arial"/>
            <w:b/>
            <w:caps/>
            <w:color w:val="auto"/>
            <w:szCs w:val="20"/>
            <w:u w:val="none"/>
          </w:rPr>
          <w:t xml:space="preserve"> </w:t>
        </w:r>
        <w:r w:rsidR="00EF61B0" w:rsidRPr="00DC2B65">
          <w:rPr>
            <w:rStyle w:val="Hyperlink"/>
            <w:rFonts w:eastAsia="Calibri" w:cs="Arial"/>
            <w:b/>
            <w:caps/>
            <w:color w:val="auto"/>
            <w:szCs w:val="20"/>
            <w:u w:val="none"/>
          </w:rPr>
          <w:t>8</w:t>
        </w:r>
      </w:hyperlink>
      <w:r w:rsidR="003F7D7B">
        <w:rPr>
          <w:rStyle w:val="Hyperlink"/>
          <w:rFonts w:eastAsia="Calibri" w:cs="Arial"/>
          <w:b/>
          <w:caps/>
          <w:color w:val="auto"/>
          <w:szCs w:val="20"/>
          <w:u w:val="none"/>
        </w:rPr>
        <w:t>4</w:t>
      </w:r>
    </w:p>
    <w:p w14:paraId="79CA9ED9" w14:textId="77777777" w:rsidR="00AC0909" w:rsidRPr="000B1E23" w:rsidRDefault="00AC0909" w:rsidP="006739BA">
      <w:pPr>
        <w:tabs>
          <w:tab w:val="right" w:leader="dot" w:pos="10800"/>
        </w:tabs>
        <w:spacing w:after="0" w:line="259" w:lineRule="auto"/>
        <w:ind w:left="0" w:hanging="14"/>
        <w:rPr>
          <w:rStyle w:val="Hyperlink"/>
          <w:rFonts w:eastAsia="Calibri" w:cs="Arial"/>
          <w:b/>
          <w:caps/>
          <w:color w:val="auto"/>
          <w:szCs w:val="20"/>
          <w:u w:val="none"/>
        </w:rPr>
      </w:pPr>
    </w:p>
    <w:p w14:paraId="51C4700A" w14:textId="6A186CA3" w:rsidR="00AC0909" w:rsidRPr="000B1E23" w:rsidRDefault="00AC0909" w:rsidP="00AC0909">
      <w:pPr>
        <w:tabs>
          <w:tab w:val="right" w:leader="dot" w:pos="10800"/>
        </w:tabs>
        <w:spacing w:after="0" w:line="259" w:lineRule="auto"/>
        <w:ind w:left="14" w:hanging="14"/>
        <w:rPr>
          <w:rStyle w:val="Hyperlink"/>
          <w:rFonts w:eastAsia="Calibri" w:cs="Arial"/>
          <w:b/>
          <w:caps/>
          <w:color w:val="auto"/>
          <w:szCs w:val="20"/>
          <w:u w:val="none"/>
        </w:rPr>
      </w:pPr>
      <w:hyperlink w:anchor="AppG" w:history="1">
        <w:r w:rsidRPr="000B1E23">
          <w:rPr>
            <w:rStyle w:val="Hyperlink"/>
            <w:rFonts w:eastAsia="Calibri" w:cs="Arial"/>
            <w:b/>
            <w:caps/>
            <w:color w:val="auto"/>
            <w:szCs w:val="20"/>
            <w:u w:val="none"/>
          </w:rPr>
          <w:t>appendix h – WAITLIST Policy and procedure</w:t>
        </w:r>
        <w:r w:rsidRPr="000B1E23">
          <w:rPr>
            <w:rStyle w:val="Hyperlink"/>
            <w:rFonts w:eastAsia="Calibri" w:cs="Arial"/>
            <w:b/>
            <w:caps/>
            <w:color w:val="auto"/>
            <w:szCs w:val="20"/>
            <w:u w:val="none"/>
          </w:rPr>
          <w:tab/>
          <w:t xml:space="preserve"> 8</w:t>
        </w:r>
      </w:hyperlink>
      <w:r w:rsidR="009F7FB6" w:rsidRPr="000B1E23">
        <w:rPr>
          <w:rStyle w:val="Hyperlink"/>
          <w:rFonts w:eastAsia="Calibri" w:cs="Arial"/>
          <w:b/>
          <w:caps/>
          <w:color w:val="auto"/>
          <w:szCs w:val="20"/>
          <w:u w:val="none"/>
        </w:rPr>
        <w:t>7</w:t>
      </w:r>
    </w:p>
    <w:p w14:paraId="78ED5C7C" w14:textId="77777777" w:rsidR="00A04DD6" w:rsidRPr="000B1E23" w:rsidRDefault="00A04DD6" w:rsidP="006739BA">
      <w:pPr>
        <w:tabs>
          <w:tab w:val="right" w:leader="dot" w:pos="10800"/>
        </w:tabs>
        <w:spacing w:after="0" w:line="259" w:lineRule="auto"/>
        <w:ind w:left="0" w:hanging="14"/>
        <w:rPr>
          <w:rStyle w:val="Hyperlink"/>
          <w:rFonts w:eastAsia="Calibri" w:cs="Arial"/>
          <w:b/>
          <w:caps/>
          <w:color w:val="auto"/>
          <w:szCs w:val="20"/>
          <w:u w:val="none"/>
        </w:rPr>
      </w:pPr>
    </w:p>
    <w:p w14:paraId="3C6A55C3" w14:textId="65AC3D66" w:rsidR="00A04DD6" w:rsidRPr="000B1E23" w:rsidRDefault="00A04DD6" w:rsidP="00BE6F2A">
      <w:pPr>
        <w:tabs>
          <w:tab w:val="right" w:leader="dot" w:pos="10800"/>
        </w:tabs>
        <w:spacing w:after="0" w:line="259" w:lineRule="auto"/>
        <w:ind w:left="14" w:hanging="14"/>
        <w:rPr>
          <w:rStyle w:val="Hyperlink"/>
          <w:rFonts w:eastAsia="Calibri" w:cs="Arial"/>
          <w:b/>
          <w:caps/>
          <w:color w:val="auto"/>
          <w:szCs w:val="20"/>
          <w:u w:val="none"/>
        </w:rPr>
      </w:pPr>
      <w:hyperlink w:anchor="AppG" w:history="1">
        <w:r w:rsidRPr="000B1E23">
          <w:rPr>
            <w:rStyle w:val="Hyperlink"/>
            <w:rFonts w:eastAsia="Calibri" w:cs="Arial"/>
            <w:b/>
            <w:caps/>
            <w:color w:val="auto"/>
            <w:szCs w:val="20"/>
            <w:u w:val="none"/>
          </w:rPr>
          <w:t xml:space="preserve">appendix </w:t>
        </w:r>
        <w:r w:rsidR="00AC0909" w:rsidRPr="000B1E23">
          <w:rPr>
            <w:rStyle w:val="Hyperlink"/>
            <w:rFonts w:eastAsia="Calibri" w:cs="Arial"/>
            <w:b/>
            <w:caps/>
            <w:color w:val="auto"/>
            <w:szCs w:val="20"/>
            <w:u w:val="none"/>
          </w:rPr>
          <w:t>i</w:t>
        </w:r>
        <w:r w:rsidRPr="000B1E23">
          <w:rPr>
            <w:rStyle w:val="Hyperlink"/>
            <w:rFonts w:eastAsia="Calibri" w:cs="Arial"/>
            <w:b/>
            <w:caps/>
            <w:color w:val="auto"/>
            <w:szCs w:val="20"/>
            <w:u w:val="none"/>
          </w:rPr>
          <w:t xml:space="preserve"> – Fee Waiver</w:t>
        </w:r>
        <w:r w:rsidR="00D23293" w:rsidRPr="000B1E23">
          <w:rPr>
            <w:rStyle w:val="Hyperlink"/>
            <w:rFonts w:eastAsia="Calibri" w:cs="Arial"/>
            <w:b/>
            <w:caps/>
            <w:color w:val="auto"/>
            <w:szCs w:val="20"/>
            <w:u w:val="none"/>
          </w:rPr>
          <w:t xml:space="preserve"> Policy and procedure</w:t>
        </w:r>
        <w:r w:rsidRPr="000B1E23">
          <w:rPr>
            <w:rStyle w:val="Hyperlink"/>
            <w:rFonts w:eastAsia="Calibri" w:cs="Arial"/>
            <w:b/>
            <w:caps/>
            <w:color w:val="auto"/>
            <w:szCs w:val="20"/>
            <w:u w:val="none"/>
          </w:rPr>
          <w:tab/>
          <w:t xml:space="preserve"> </w:t>
        </w:r>
        <w:r w:rsidR="009F7FB6" w:rsidRPr="000B1E23">
          <w:rPr>
            <w:rStyle w:val="Hyperlink"/>
            <w:rFonts w:eastAsia="Calibri" w:cs="Arial"/>
            <w:b/>
            <w:caps/>
            <w:color w:val="auto"/>
            <w:szCs w:val="20"/>
            <w:u w:val="none"/>
          </w:rPr>
          <w:t>8</w:t>
        </w:r>
      </w:hyperlink>
      <w:r w:rsidR="009F7FB6" w:rsidRPr="000B1E23">
        <w:rPr>
          <w:rStyle w:val="Hyperlink"/>
          <w:rFonts w:eastAsia="Calibri" w:cs="Arial"/>
          <w:b/>
          <w:caps/>
          <w:color w:val="auto"/>
          <w:szCs w:val="20"/>
          <w:u w:val="none"/>
        </w:rPr>
        <w:t>9</w:t>
      </w:r>
    </w:p>
    <w:p w14:paraId="1DC38E31" w14:textId="77777777" w:rsidR="00675B76" w:rsidRPr="000B1E23" w:rsidRDefault="00675B76" w:rsidP="00BE6F2A">
      <w:pPr>
        <w:tabs>
          <w:tab w:val="right" w:leader="dot" w:pos="10800"/>
        </w:tabs>
        <w:spacing w:after="0" w:line="259" w:lineRule="auto"/>
        <w:ind w:left="14" w:hanging="14"/>
        <w:rPr>
          <w:rStyle w:val="Hyperlink"/>
          <w:rFonts w:eastAsia="Calibri" w:cs="Arial"/>
          <w:b/>
          <w:caps/>
          <w:color w:val="auto"/>
          <w:szCs w:val="20"/>
          <w:u w:val="none"/>
        </w:rPr>
      </w:pPr>
    </w:p>
    <w:p w14:paraId="4231E0AB" w14:textId="342C453B" w:rsidR="00675B76" w:rsidRPr="000B1E23" w:rsidRDefault="00675B76" w:rsidP="00675B76">
      <w:pPr>
        <w:tabs>
          <w:tab w:val="right" w:leader="dot" w:pos="10800"/>
        </w:tabs>
        <w:spacing w:after="0" w:line="259" w:lineRule="auto"/>
        <w:ind w:left="14" w:hanging="14"/>
        <w:rPr>
          <w:rStyle w:val="Hyperlink"/>
          <w:rFonts w:eastAsia="Calibri" w:cs="Arial"/>
          <w:b/>
          <w:caps/>
          <w:color w:val="auto"/>
          <w:szCs w:val="20"/>
          <w:u w:val="none"/>
        </w:rPr>
      </w:pPr>
      <w:hyperlink w:anchor="AppG" w:history="1">
        <w:r w:rsidRPr="000B1E23">
          <w:rPr>
            <w:rStyle w:val="Hyperlink"/>
            <w:rFonts w:eastAsia="Calibri" w:cs="Arial"/>
            <w:b/>
            <w:caps/>
            <w:color w:val="auto"/>
            <w:szCs w:val="20"/>
            <w:u w:val="none"/>
          </w:rPr>
          <w:t>appendix J – dissenrollment Policy and procedure</w:t>
        </w:r>
        <w:r w:rsidRPr="000B1E23">
          <w:rPr>
            <w:rStyle w:val="Hyperlink"/>
            <w:rFonts w:eastAsia="Calibri" w:cs="Arial"/>
            <w:b/>
            <w:caps/>
            <w:color w:val="auto"/>
            <w:szCs w:val="20"/>
            <w:u w:val="none"/>
          </w:rPr>
          <w:tab/>
          <w:t xml:space="preserve"> </w:t>
        </w:r>
        <w:r w:rsidR="003F7D7B" w:rsidRPr="000B1E23">
          <w:rPr>
            <w:rStyle w:val="Hyperlink"/>
            <w:rFonts w:eastAsia="Calibri" w:cs="Arial"/>
            <w:b/>
            <w:caps/>
            <w:color w:val="auto"/>
            <w:szCs w:val="20"/>
            <w:u w:val="none"/>
          </w:rPr>
          <w:t>9</w:t>
        </w:r>
      </w:hyperlink>
      <w:r w:rsidR="00B103F8">
        <w:rPr>
          <w:rStyle w:val="Hyperlink"/>
          <w:rFonts w:eastAsia="Calibri" w:cs="Arial"/>
          <w:b/>
          <w:caps/>
          <w:color w:val="auto"/>
          <w:szCs w:val="20"/>
          <w:u w:val="none"/>
        </w:rPr>
        <w:t>2</w:t>
      </w:r>
    </w:p>
    <w:p w14:paraId="2113D731" w14:textId="77777777" w:rsidR="00A04DD6" w:rsidRPr="000B1E23" w:rsidRDefault="00A04DD6" w:rsidP="00675B76">
      <w:pPr>
        <w:tabs>
          <w:tab w:val="right" w:leader="dot" w:pos="10800"/>
        </w:tabs>
        <w:spacing w:after="0" w:line="259" w:lineRule="auto"/>
        <w:ind w:left="0" w:firstLine="0"/>
        <w:rPr>
          <w:rStyle w:val="Hyperlink"/>
          <w:rFonts w:eastAsia="Calibri" w:cs="Arial"/>
          <w:b/>
          <w:caps/>
          <w:color w:val="auto"/>
          <w:szCs w:val="20"/>
          <w:u w:val="none"/>
        </w:rPr>
      </w:pPr>
    </w:p>
    <w:p w14:paraId="4B84DC83" w14:textId="46A4DAA2" w:rsidR="00A214DA" w:rsidRPr="000B1E23" w:rsidRDefault="00A214DA" w:rsidP="00BE6F2A">
      <w:pPr>
        <w:tabs>
          <w:tab w:val="right" w:leader="dot" w:pos="10800"/>
        </w:tabs>
        <w:spacing w:after="0" w:line="259" w:lineRule="auto"/>
        <w:ind w:left="0" w:firstLine="0"/>
        <w:rPr>
          <w:rFonts w:eastAsia="Calibri" w:cs="Arial"/>
          <w:b/>
          <w:caps/>
          <w:color w:val="auto"/>
          <w:szCs w:val="20"/>
        </w:rPr>
      </w:pPr>
      <w:r w:rsidRPr="000B1E23">
        <w:rPr>
          <w:rStyle w:val="Hyperlink"/>
          <w:rFonts w:eastAsia="Calibri" w:cs="Arial"/>
          <w:b/>
          <w:caps/>
          <w:color w:val="auto"/>
          <w:szCs w:val="20"/>
          <w:u w:val="none"/>
        </w:rPr>
        <w:t xml:space="preserve">appendix </w:t>
      </w:r>
      <w:r w:rsidR="00675B76" w:rsidRPr="000B1E23">
        <w:rPr>
          <w:rStyle w:val="Hyperlink"/>
          <w:rFonts w:eastAsia="Calibri" w:cs="Arial"/>
          <w:b/>
          <w:caps/>
          <w:color w:val="auto"/>
          <w:szCs w:val="20"/>
          <w:u w:val="none"/>
        </w:rPr>
        <w:t>k</w:t>
      </w:r>
      <w:r w:rsidRPr="000B1E23">
        <w:rPr>
          <w:rStyle w:val="Hyperlink"/>
          <w:rFonts w:eastAsia="Calibri" w:cs="Arial"/>
          <w:b/>
          <w:caps/>
          <w:color w:val="auto"/>
          <w:szCs w:val="20"/>
          <w:u w:val="none"/>
        </w:rPr>
        <w:t xml:space="preserve"> – special needs</w:t>
      </w:r>
      <w:r w:rsidR="00AC0909" w:rsidRPr="000B1E23">
        <w:rPr>
          <w:rStyle w:val="Hyperlink"/>
          <w:rFonts w:eastAsia="Calibri" w:cs="Arial"/>
          <w:b/>
          <w:caps/>
          <w:color w:val="auto"/>
          <w:szCs w:val="20"/>
          <w:u w:val="none"/>
        </w:rPr>
        <w:t xml:space="preserve"> POLICY AND PROCEDURE</w:t>
      </w:r>
      <w:r w:rsidRPr="000B1E23">
        <w:rPr>
          <w:rStyle w:val="Hyperlink"/>
          <w:rFonts w:eastAsia="Calibri" w:cs="Arial"/>
          <w:b/>
          <w:caps/>
          <w:color w:val="auto"/>
          <w:szCs w:val="20"/>
          <w:u w:val="none"/>
        </w:rPr>
        <w:tab/>
      </w:r>
      <w:r w:rsidR="003F7D7B" w:rsidRPr="000B1E23">
        <w:rPr>
          <w:rStyle w:val="Hyperlink"/>
          <w:rFonts w:eastAsia="Calibri" w:cs="Arial"/>
          <w:b/>
          <w:caps/>
          <w:color w:val="auto"/>
          <w:szCs w:val="20"/>
          <w:u w:val="none"/>
        </w:rPr>
        <w:t>9</w:t>
      </w:r>
      <w:r w:rsidR="00B103F8">
        <w:rPr>
          <w:rStyle w:val="Hyperlink"/>
          <w:rFonts w:eastAsia="Calibri" w:cs="Arial"/>
          <w:b/>
          <w:caps/>
          <w:color w:val="auto"/>
          <w:szCs w:val="20"/>
          <w:u w:val="none"/>
        </w:rPr>
        <w:t>4</w:t>
      </w:r>
    </w:p>
    <w:p w14:paraId="23A8D45F" w14:textId="77777777" w:rsidR="00AD160C" w:rsidRPr="00AD160C" w:rsidRDefault="00AD160C" w:rsidP="00AD160C">
      <w:pPr>
        <w:spacing w:after="0" w:line="259" w:lineRule="auto"/>
        <w:ind w:left="0" w:firstLine="0"/>
        <w:jc w:val="left"/>
        <w:rPr>
          <w:rFonts w:eastAsia="Calibri" w:cs="Arial"/>
          <w:b/>
          <w:caps/>
          <w:szCs w:val="20"/>
        </w:rPr>
      </w:pPr>
    </w:p>
    <w:p w14:paraId="1EE7FA95" w14:textId="77777777" w:rsidR="002B7121" w:rsidRDefault="002B7121" w:rsidP="00AD160C">
      <w:pPr>
        <w:ind w:left="0" w:firstLine="0"/>
      </w:pPr>
    </w:p>
    <w:p w14:paraId="4484F734" w14:textId="77777777" w:rsidR="006378AC" w:rsidRDefault="006378AC" w:rsidP="00AD160C">
      <w:pPr>
        <w:ind w:left="0" w:firstLine="0"/>
      </w:pPr>
    </w:p>
    <w:p w14:paraId="3C0C4DE6" w14:textId="77777777" w:rsidR="006378AC" w:rsidRDefault="006378AC" w:rsidP="00AD160C">
      <w:pPr>
        <w:ind w:left="0" w:firstLine="0"/>
      </w:pPr>
    </w:p>
    <w:p w14:paraId="3F153963" w14:textId="77777777" w:rsidR="006378AC" w:rsidRDefault="006378AC" w:rsidP="00AD160C">
      <w:pPr>
        <w:ind w:left="0" w:firstLine="0"/>
      </w:pPr>
    </w:p>
    <w:p w14:paraId="2C4753B9" w14:textId="77777777" w:rsidR="006378AC" w:rsidRDefault="006378AC" w:rsidP="00AD160C">
      <w:pPr>
        <w:ind w:left="0" w:firstLine="0"/>
      </w:pPr>
    </w:p>
    <w:p w14:paraId="4763A1FE" w14:textId="77777777" w:rsidR="006378AC" w:rsidRDefault="006378AC" w:rsidP="00AD160C">
      <w:pPr>
        <w:ind w:left="0" w:firstLine="0"/>
      </w:pPr>
    </w:p>
    <w:p w14:paraId="544A798B" w14:textId="77777777" w:rsidR="006378AC" w:rsidRDefault="006378AC" w:rsidP="00AD160C">
      <w:pPr>
        <w:ind w:left="0" w:firstLine="0"/>
      </w:pPr>
    </w:p>
    <w:p w14:paraId="4825B565" w14:textId="0E6C037D" w:rsidR="00D754AB" w:rsidRDefault="00D754AB" w:rsidP="00AD160C">
      <w:pPr>
        <w:ind w:left="0" w:firstLine="0"/>
      </w:pPr>
    </w:p>
    <w:p w14:paraId="60CE7AA5" w14:textId="6C43FA88" w:rsidR="003A3A5B" w:rsidRDefault="003A3A5B" w:rsidP="00AD160C">
      <w:pPr>
        <w:ind w:left="0" w:firstLine="0"/>
      </w:pPr>
    </w:p>
    <w:p w14:paraId="06EF3782" w14:textId="223132B2" w:rsidR="003A3A5B" w:rsidRDefault="003A3A5B" w:rsidP="00AD160C">
      <w:pPr>
        <w:ind w:left="0" w:firstLine="0"/>
      </w:pPr>
    </w:p>
    <w:p w14:paraId="5472A08B" w14:textId="77777777" w:rsidR="003A3A5B" w:rsidRDefault="003A3A5B" w:rsidP="00AD160C">
      <w:pPr>
        <w:ind w:left="0" w:firstLine="0"/>
      </w:pPr>
    </w:p>
    <w:p w14:paraId="7D1EA026" w14:textId="1AF2DC33" w:rsidR="00204A7D" w:rsidRDefault="00204A7D" w:rsidP="00AD160C">
      <w:pPr>
        <w:ind w:left="0" w:firstLine="0"/>
      </w:pPr>
    </w:p>
    <w:p w14:paraId="0EF101D7" w14:textId="596350C3" w:rsidR="00637437" w:rsidRPr="003A4135" w:rsidRDefault="53E36673" w:rsidP="003A3370">
      <w:pPr>
        <w:pStyle w:val="Heading1"/>
        <w:ind w:left="0" w:firstLine="0"/>
        <w:jc w:val="both"/>
        <w:rPr>
          <w:smallCaps/>
        </w:rPr>
      </w:pPr>
      <w:bookmarkStart w:id="0" w:name="CHAP1"/>
      <w:r w:rsidRPr="53E36673">
        <w:rPr>
          <w:smallCaps/>
        </w:rPr>
        <w:lastRenderedPageBreak/>
        <w:t xml:space="preserve">CHAPTER 1 – Program Overview </w:t>
      </w:r>
    </w:p>
    <w:bookmarkEnd w:id="0"/>
    <w:p w14:paraId="4EE05013" w14:textId="77777777" w:rsidR="00637437" w:rsidRPr="003A4135" w:rsidRDefault="00E26C1B" w:rsidP="00446485">
      <w:pPr>
        <w:spacing w:line="240" w:lineRule="auto"/>
        <w:ind w:left="0" w:firstLine="0"/>
      </w:pPr>
      <w:r w:rsidRPr="003A4135">
        <w:t>This Chapter provides a general overview of</w:t>
      </w:r>
      <w:r w:rsidR="003A3370" w:rsidRPr="003A4135">
        <w:t xml:space="preserve"> the School Readiness Program. </w:t>
      </w:r>
      <w:r w:rsidRPr="003A4135">
        <w:t>Primary areas of importance are covered in more detail in the Chapters that follow.</w:t>
      </w:r>
    </w:p>
    <w:p w14:paraId="0E6CC0DF" w14:textId="77777777" w:rsidR="00637437" w:rsidRPr="003A4135" w:rsidRDefault="00E26C1B" w:rsidP="00446485">
      <w:pPr>
        <w:spacing w:after="0" w:line="240" w:lineRule="auto"/>
        <w:ind w:left="0" w:firstLine="0"/>
      </w:pPr>
      <w:r w:rsidRPr="003A4135">
        <w:t xml:space="preserve"> </w:t>
      </w:r>
    </w:p>
    <w:p w14:paraId="7D2FE7ED" w14:textId="77777777" w:rsidR="00637437" w:rsidRPr="003A4135" w:rsidRDefault="00E26C1B" w:rsidP="00BE6F2A">
      <w:pPr>
        <w:pStyle w:val="Heading2"/>
        <w:numPr>
          <w:ilvl w:val="0"/>
          <w:numId w:val="85"/>
        </w:numPr>
        <w:spacing w:after="0" w:line="240" w:lineRule="auto"/>
        <w:ind w:hanging="350"/>
        <w:jc w:val="both"/>
        <w:rPr>
          <w:smallCaps/>
          <w:sz w:val="20"/>
          <w:szCs w:val="20"/>
        </w:rPr>
      </w:pPr>
      <w:bookmarkStart w:id="1" w:name="LegalAuth"/>
      <w:r w:rsidRPr="003A4135">
        <w:rPr>
          <w:smallCaps/>
          <w:sz w:val="20"/>
          <w:szCs w:val="20"/>
        </w:rPr>
        <w:t xml:space="preserve">LEGAL AUTHORITY AND PURPOSE  </w:t>
      </w:r>
    </w:p>
    <w:bookmarkEnd w:id="1"/>
    <w:p w14:paraId="31E162CA" w14:textId="77777777" w:rsidR="00637437" w:rsidRPr="003A4135" w:rsidRDefault="00E26C1B" w:rsidP="00446485">
      <w:pPr>
        <w:spacing w:line="240" w:lineRule="auto"/>
        <w:ind w:left="360" w:firstLine="0"/>
      </w:pPr>
      <w:r w:rsidRPr="003A4135">
        <w:t xml:space="preserve">The legal authority for the School Readiness program is found in </w:t>
      </w:r>
      <w:r w:rsidR="00CD2F58" w:rsidRPr="003A4135">
        <w:t>Chapter 1002 of the Flor</w:t>
      </w:r>
      <w:r w:rsidRPr="003A4135">
        <w:t xml:space="preserve">ida Statutes and </w:t>
      </w:r>
      <w:r w:rsidR="00103BD8" w:rsidRPr="003A4135">
        <w:t>Chapter 6M-4</w:t>
      </w:r>
      <w:r w:rsidRPr="003A4135">
        <w:t>, Florida Administrative Code.</w:t>
      </w:r>
    </w:p>
    <w:p w14:paraId="2E97A43E" w14:textId="77777777" w:rsidR="00637437" w:rsidRPr="003A4135" w:rsidRDefault="00637437" w:rsidP="00446485">
      <w:pPr>
        <w:spacing w:after="0" w:line="240" w:lineRule="auto"/>
        <w:ind w:left="360" w:firstLine="0"/>
      </w:pPr>
    </w:p>
    <w:p w14:paraId="0A84B598" w14:textId="0B8AEA1F" w:rsidR="00637437" w:rsidRPr="003A4135" w:rsidRDefault="00E26C1B" w:rsidP="00446485">
      <w:pPr>
        <w:spacing w:line="240" w:lineRule="auto"/>
        <w:ind w:left="360" w:firstLine="0"/>
      </w:pPr>
      <w:r w:rsidRPr="003A4135">
        <w:t xml:space="preserve">This Eligibility Manual provides operational policies and defines the structure and eligibility process of the subsidized </w:t>
      </w:r>
      <w:r w:rsidR="0086271F" w:rsidRPr="003A4135">
        <w:t>childcare</w:t>
      </w:r>
      <w:r w:rsidRPr="003A4135">
        <w:t xml:space="preserve"> School Readiness (SR) program</w:t>
      </w:r>
      <w:r w:rsidR="009A7F24" w:rsidRPr="003A4135">
        <w:t xml:space="preserve"> </w:t>
      </w:r>
      <w:r w:rsidRPr="003A4135">
        <w:t xml:space="preserve">in accordance with federal and state guidelines.  Eligible families may obtain </w:t>
      </w:r>
      <w:r w:rsidR="009A7F24" w:rsidRPr="003A4135">
        <w:t xml:space="preserve">School Readiness </w:t>
      </w:r>
      <w:r w:rsidRPr="003A4135">
        <w:t xml:space="preserve">services from legally operating </w:t>
      </w:r>
      <w:r w:rsidR="0086271F" w:rsidRPr="003A4135">
        <w:t>childcare</w:t>
      </w:r>
      <w:r w:rsidRPr="003A4135">
        <w:t xml:space="preserve"> programs thro</w:t>
      </w:r>
      <w:r w:rsidR="00CD2F58" w:rsidRPr="003A4135">
        <w:t>ughout the</w:t>
      </w:r>
      <w:r w:rsidR="00D15C03" w:rsidRPr="003A4135">
        <w:t>ir</w:t>
      </w:r>
      <w:r w:rsidR="00CD2F58" w:rsidRPr="003A4135">
        <w:t xml:space="preserve"> local communities</w:t>
      </w:r>
      <w:r w:rsidR="00D15C03" w:rsidRPr="003A4135">
        <w:t xml:space="preserve"> who are contracted with the Early Learning Coalition of Escambia County</w:t>
      </w:r>
      <w:r w:rsidR="00CD2F58" w:rsidRPr="003A4135">
        <w:t>.</w:t>
      </w:r>
    </w:p>
    <w:p w14:paraId="20373E3F" w14:textId="77777777" w:rsidR="00CC2787" w:rsidRPr="003A4135" w:rsidRDefault="00E26C1B" w:rsidP="003A3370">
      <w:pPr>
        <w:spacing w:after="0" w:line="276" w:lineRule="auto"/>
        <w:ind w:left="0" w:firstLine="0"/>
      </w:pPr>
      <w:r w:rsidRPr="003A4135">
        <w:t xml:space="preserve">  </w:t>
      </w:r>
    </w:p>
    <w:p w14:paraId="025BA8F1" w14:textId="77777777" w:rsidR="00637437" w:rsidRPr="003A4135" w:rsidRDefault="00E26C1B" w:rsidP="00BE6F2A">
      <w:pPr>
        <w:pStyle w:val="ListParagraph"/>
        <w:numPr>
          <w:ilvl w:val="0"/>
          <w:numId w:val="85"/>
        </w:numPr>
        <w:spacing w:after="0" w:line="276" w:lineRule="auto"/>
        <w:ind w:left="360"/>
        <w:rPr>
          <w:b/>
          <w:smallCaps/>
          <w:szCs w:val="20"/>
        </w:rPr>
      </w:pPr>
      <w:bookmarkStart w:id="2" w:name="ResourceRef"/>
      <w:r w:rsidRPr="003A4135">
        <w:rPr>
          <w:b/>
          <w:smallCaps/>
          <w:szCs w:val="20"/>
        </w:rPr>
        <w:t xml:space="preserve"> </w:t>
      </w:r>
      <w:r w:rsidR="003A3370" w:rsidRPr="003A4135">
        <w:rPr>
          <w:b/>
          <w:smallCaps/>
          <w:szCs w:val="20"/>
        </w:rPr>
        <w:t>R</w:t>
      </w:r>
      <w:r w:rsidRPr="003A4135">
        <w:rPr>
          <w:b/>
          <w:smallCaps/>
          <w:szCs w:val="20"/>
        </w:rPr>
        <w:t>ESOURCE AND REFERRAL SERVICES</w:t>
      </w:r>
    </w:p>
    <w:bookmarkEnd w:id="2"/>
    <w:p w14:paraId="116CE5EB" w14:textId="3D0CCC86" w:rsidR="00637437" w:rsidRPr="003A4135" w:rsidRDefault="00E26C1B" w:rsidP="003A3370">
      <w:pPr>
        <w:numPr>
          <w:ilvl w:val="0"/>
          <w:numId w:val="4"/>
        </w:numPr>
        <w:spacing w:line="276" w:lineRule="auto"/>
        <w:ind w:left="720" w:hanging="360"/>
      </w:pPr>
      <w:r w:rsidRPr="003A4135">
        <w:t xml:space="preserve">Child Care Resource and Referral (CCR&amp;R) serves as the gateway for the public wanting information on </w:t>
      </w:r>
      <w:r w:rsidR="0086271F" w:rsidRPr="003A4135">
        <w:t>childcare</w:t>
      </w:r>
      <w:r w:rsidRPr="003A4135">
        <w:t>, early learning programs, afterschool programs and other community services</w:t>
      </w:r>
      <w:r w:rsidR="00CD2F58" w:rsidRPr="003A4135">
        <w:t xml:space="preserve"> and resources</w:t>
      </w:r>
      <w:r w:rsidRPr="003A4135">
        <w:t>.</w:t>
      </w:r>
    </w:p>
    <w:p w14:paraId="19BD1CFA" w14:textId="3DF23DCA" w:rsidR="00637437" w:rsidRPr="003A4135" w:rsidRDefault="00E26C1B" w:rsidP="003A3370">
      <w:pPr>
        <w:numPr>
          <w:ilvl w:val="0"/>
          <w:numId w:val="4"/>
        </w:numPr>
        <w:spacing w:line="276" w:lineRule="auto"/>
        <w:ind w:left="720" w:hanging="360"/>
      </w:pPr>
      <w:r w:rsidRPr="003A4135">
        <w:t>All new or prospective SR families should be directed to CCR&amp;R services for assistance in the</w:t>
      </w:r>
      <w:r w:rsidR="009E7FE4" w:rsidRPr="003A4135">
        <w:t>ir</w:t>
      </w:r>
      <w:r w:rsidRPr="003A4135">
        <w:t xml:space="preserve"> selection of an early</w:t>
      </w:r>
      <w:r w:rsidR="003A3370" w:rsidRPr="003A4135">
        <w:t xml:space="preserve"> learning </w:t>
      </w:r>
      <w:r w:rsidR="0086271F" w:rsidRPr="003A4135">
        <w:t>childcare</w:t>
      </w:r>
      <w:r w:rsidR="003A3370" w:rsidRPr="003A4135">
        <w:t xml:space="preserve"> program.</w:t>
      </w:r>
    </w:p>
    <w:p w14:paraId="070D5A92" w14:textId="152E0433" w:rsidR="00651D68" w:rsidRPr="003A4135" w:rsidRDefault="00E26C1B" w:rsidP="003A3370">
      <w:pPr>
        <w:numPr>
          <w:ilvl w:val="0"/>
          <w:numId w:val="4"/>
        </w:numPr>
        <w:spacing w:after="0" w:line="276" w:lineRule="auto"/>
        <w:ind w:left="720" w:hanging="360"/>
      </w:pPr>
      <w:r w:rsidRPr="003A4135">
        <w:t xml:space="preserve">CCR&amp;R gives the parent the opportunity to understand </w:t>
      </w:r>
      <w:r w:rsidR="0086271F">
        <w:t xml:space="preserve">the </w:t>
      </w:r>
      <w:r w:rsidRPr="003A4135">
        <w:t xml:space="preserve">characteristics of quality </w:t>
      </w:r>
      <w:r w:rsidR="0086271F" w:rsidRPr="003A4135">
        <w:t>childcare</w:t>
      </w:r>
      <w:r w:rsidRPr="003A4135">
        <w:t xml:space="preserve"> and access other p</w:t>
      </w:r>
      <w:r w:rsidR="00651D68" w:rsidRPr="003A4135">
        <w:t>ossible community resources.</w:t>
      </w:r>
    </w:p>
    <w:p w14:paraId="26584BE9" w14:textId="77777777" w:rsidR="003A3370" w:rsidRPr="003A4135" w:rsidRDefault="003A3370" w:rsidP="003A3370">
      <w:pPr>
        <w:spacing w:after="0"/>
        <w:ind w:left="0" w:firstLine="0"/>
      </w:pPr>
    </w:p>
    <w:p w14:paraId="2464FE51" w14:textId="77777777" w:rsidR="00637437" w:rsidRPr="003A4135" w:rsidRDefault="00E26C1B" w:rsidP="00BE6F2A">
      <w:pPr>
        <w:pStyle w:val="Heading2"/>
        <w:numPr>
          <w:ilvl w:val="0"/>
          <w:numId w:val="85"/>
        </w:numPr>
        <w:spacing w:after="0"/>
        <w:ind w:left="360"/>
        <w:jc w:val="both"/>
        <w:rPr>
          <w:smallCaps/>
          <w:sz w:val="20"/>
          <w:szCs w:val="20"/>
        </w:rPr>
      </w:pPr>
      <w:bookmarkStart w:id="3" w:name="ParentChoice"/>
      <w:r w:rsidRPr="003A4135">
        <w:rPr>
          <w:smallCaps/>
          <w:sz w:val="20"/>
          <w:szCs w:val="20"/>
        </w:rPr>
        <w:t>PARENTAL CHOICE</w:t>
      </w:r>
    </w:p>
    <w:bookmarkEnd w:id="3"/>
    <w:p w14:paraId="517D26A4" w14:textId="38A2486B" w:rsidR="00637437" w:rsidRPr="003A4135" w:rsidRDefault="00E26C1B" w:rsidP="003A3370">
      <w:pPr>
        <w:numPr>
          <w:ilvl w:val="0"/>
          <w:numId w:val="5"/>
        </w:numPr>
        <w:spacing w:line="276" w:lineRule="auto"/>
        <w:ind w:left="720" w:hanging="360"/>
      </w:pPr>
      <w:r w:rsidRPr="003A4135">
        <w:t xml:space="preserve">Parents are required by federal and state law to be given a choice of </w:t>
      </w:r>
      <w:r w:rsidR="00885E6E" w:rsidRPr="003A4135">
        <w:t>childcare</w:t>
      </w:r>
      <w:r w:rsidRPr="003A4135">
        <w:t xml:space="preserve"> programs where their child can be placed.</w:t>
      </w:r>
    </w:p>
    <w:p w14:paraId="49404AC7" w14:textId="4B365B1C" w:rsidR="00637437" w:rsidRPr="003A4135" w:rsidRDefault="00E26C1B" w:rsidP="003A3370">
      <w:pPr>
        <w:numPr>
          <w:ilvl w:val="0"/>
          <w:numId w:val="5"/>
        </w:numPr>
        <w:spacing w:line="276" w:lineRule="auto"/>
        <w:ind w:left="720" w:hanging="360"/>
      </w:pPr>
      <w:r w:rsidRPr="003A4135">
        <w:t xml:space="preserve">Parents may choose from a list of legally operating </w:t>
      </w:r>
      <w:r w:rsidR="006C7572" w:rsidRPr="003A4135">
        <w:t>childcare</w:t>
      </w:r>
      <w:r w:rsidRPr="003A4135">
        <w:t xml:space="preserve"> programs or </w:t>
      </w:r>
      <w:r w:rsidR="003976B3" w:rsidRPr="003A4135">
        <w:t>school based</w:t>
      </w:r>
      <w:r w:rsidRPr="003A4135">
        <w:t xml:space="preserve"> child care programs </w:t>
      </w:r>
      <w:r w:rsidR="00CC2787" w:rsidRPr="003A4135">
        <w:t>that</w:t>
      </w:r>
      <w:r w:rsidRPr="003A4135">
        <w:t xml:space="preserve"> have signed a </w:t>
      </w:r>
      <w:r w:rsidR="00BB79BC" w:rsidRPr="003A4135">
        <w:t xml:space="preserve">School Readiness Statewide </w:t>
      </w:r>
      <w:r w:rsidRPr="003A4135">
        <w:t xml:space="preserve">Provider </w:t>
      </w:r>
      <w:r w:rsidR="00651D68" w:rsidRPr="003A4135">
        <w:t>Contract with</w:t>
      </w:r>
      <w:r w:rsidRPr="003A4135">
        <w:t xml:space="preserve"> the local Coalition and meet health and safety requi</w:t>
      </w:r>
      <w:r w:rsidR="003A3370" w:rsidRPr="003A4135">
        <w:t>rements. The program types are:</w:t>
      </w:r>
    </w:p>
    <w:p w14:paraId="42818F08" w14:textId="3C6B9DCC" w:rsidR="00637437" w:rsidRPr="003A4135" w:rsidRDefault="00BE12BE" w:rsidP="00184656">
      <w:pPr>
        <w:pStyle w:val="ListParagraph"/>
        <w:numPr>
          <w:ilvl w:val="0"/>
          <w:numId w:val="86"/>
        </w:numPr>
        <w:spacing w:line="276" w:lineRule="auto"/>
        <w:ind w:left="1080"/>
      </w:pPr>
      <w:r w:rsidRPr="003A4135">
        <w:t xml:space="preserve">Licensed </w:t>
      </w:r>
      <w:r w:rsidR="00885E6E" w:rsidRPr="003A4135">
        <w:t>childcare</w:t>
      </w:r>
      <w:r w:rsidRPr="003A4135">
        <w:t xml:space="preserve"> centers</w:t>
      </w:r>
    </w:p>
    <w:p w14:paraId="7F58FE78" w14:textId="7414EADE" w:rsidR="00637437" w:rsidRPr="003A4135" w:rsidRDefault="00E26C1B" w:rsidP="00184656">
      <w:pPr>
        <w:pStyle w:val="ListParagraph"/>
        <w:numPr>
          <w:ilvl w:val="0"/>
          <w:numId w:val="86"/>
        </w:numPr>
        <w:spacing w:line="276" w:lineRule="auto"/>
        <w:ind w:left="1080"/>
      </w:pPr>
      <w:r w:rsidRPr="003A4135">
        <w:t>License-exempt faith-b</w:t>
      </w:r>
      <w:r w:rsidRPr="003A4135">
        <w:rPr>
          <w:sz w:val="18"/>
        </w:rPr>
        <w:t>ased</w:t>
      </w:r>
      <w:r w:rsidR="00BE12BE" w:rsidRPr="003A4135">
        <w:t xml:space="preserve"> </w:t>
      </w:r>
      <w:r w:rsidR="00885E6E" w:rsidRPr="003A4135">
        <w:t>childcare</w:t>
      </w:r>
      <w:r w:rsidR="00BE12BE" w:rsidRPr="003A4135">
        <w:t xml:space="preserve"> centers</w:t>
      </w:r>
    </w:p>
    <w:p w14:paraId="14273643" w14:textId="77777777" w:rsidR="00637437" w:rsidRPr="003A4135" w:rsidRDefault="00E26C1B" w:rsidP="00184656">
      <w:pPr>
        <w:pStyle w:val="ListParagraph"/>
        <w:numPr>
          <w:ilvl w:val="0"/>
          <w:numId w:val="86"/>
        </w:numPr>
        <w:spacing w:line="276" w:lineRule="auto"/>
        <w:ind w:left="1080"/>
      </w:pPr>
      <w:r w:rsidRPr="003A4135">
        <w:t>L</w:t>
      </w:r>
      <w:r w:rsidR="00BE12BE" w:rsidRPr="003A4135">
        <w:t>icensed Family Child Care Homes</w:t>
      </w:r>
    </w:p>
    <w:p w14:paraId="3F5954C6" w14:textId="77777777" w:rsidR="00637437" w:rsidRPr="003A4135" w:rsidRDefault="00E26C1B" w:rsidP="00184656">
      <w:pPr>
        <w:pStyle w:val="ListParagraph"/>
        <w:numPr>
          <w:ilvl w:val="0"/>
          <w:numId w:val="86"/>
        </w:numPr>
        <w:spacing w:line="276" w:lineRule="auto"/>
        <w:ind w:left="1080"/>
      </w:pPr>
      <w:r w:rsidRPr="003A4135">
        <w:t>Reg</w:t>
      </w:r>
      <w:r w:rsidR="00BE12BE" w:rsidRPr="003A4135">
        <w:t>istered Family Child Care Homes</w:t>
      </w:r>
    </w:p>
    <w:p w14:paraId="6115FEC1" w14:textId="77777777" w:rsidR="00637437" w:rsidRPr="003A4135" w:rsidRDefault="00BE12BE" w:rsidP="00184656">
      <w:pPr>
        <w:pStyle w:val="ListParagraph"/>
        <w:numPr>
          <w:ilvl w:val="0"/>
          <w:numId w:val="86"/>
        </w:numPr>
        <w:spacing w:line="276" w:lineRule="auto"/>
        <w:ind w:left="1080"/>
      </w:pPr>
      <w:r w:rsidRPr="003A4135">
        <w:t>Public Schools</w:t>
      </w:r>
    </w:p>
    <w:p w14:paraId="23DB0F40" w14:textId="77777777" w:rsidR="00637437" w:rsidRPr="003A4135" w:rsidRDefault="00BE12BE" w:rsidP="00184656">
      <w:pPr>
        <w:pStyle w:val="ListParagraph"/>
        <w:numPr>
          <w:ilvl w:val="0"/>
          <w:numId w:val="86"/>
        </w:numPr>
        <w:spacing w:line="276" w:lineRule="auto"/>
        <w:ind w:left="1080"/>
      </w:pPr>
      <w:r w:rsidRPr="003A4135">
        <w:t>Non-Public schools</w:t>
      </w:r>
    </w:p>
    <w:p w14:paraId="25E4DBA0" w14:textId="77777777" w:rsidR="00637437" w:rsidRPr="003A4135" w:rsidRDefault="00E26C1B" w:rsidP="00184656">
      <w:pPr>
        <w:pStyle w:val="ListParagraph"/>
        <w:numPr>
          <w:ilvl w:val="0"/>
          <w:numId w:val="86"/>
        </w:numPr>
        <w:spacing w:line="276" w:lineRule="auto"/>
        <w:ind w:left="1080"/>
      </w:pPr>
      <w:r w:rsidRPr="003A4135">
        <w:t>Informal care (</w:t>
      </w:r>
      <w:r w:rsidR="00CD2F58" w:rsidRPr="003A4135">
        <w:t>Family</w:t>
      </w:r>
      <w:r w:rsidR="00BE12BE" w:rsidRPr="003A4135">
        <w:t>, F</w:t>
      </w:r>
      <w:r w:rsidR="00CD2F58" w:rsidRPr="003A4135">
        <w:t>riends</w:t>
      </w:r>
      <w:r w:rsidR="00BE12BE" w:rsidRPr="003A4135">
        <w:t>,</w:t>
      </w:r>
      <w:r w:rsidR="00CD2F58" w:rsidRPr="003A4135">
        <w:t xml:space="preserve"> Neighbors</w:t>
      </w:r>
      <w:r w:rsidR="00BE12BE" w:rsidRPr="003A4135">
        <w:t>)</w:t>
      </w:r>
    </w:p>
    <w:p w14:paraId="57CA46A4" w14:textId="5CD8DB54" w:rsidR="00637437" w:rsidRPr="003A4135" w:rsidRDefault="3884BDB4" w:rsidP="003A3370">
      <w:pPr>
        <w:numPr>
          <w:ilvl w:val="0"/>
          <w:numId w:val="5"/>
        </w:numPr>
        <w:spacing w:line="276" w:lineRule="auto"/>
        <w:ind w:left="720" w:hanging="360"/>
      </w:pPr>
      <w:r>
        <w:t>Legally operating child care centers and family child care homes are listed on the DCF website at: Public</w:t>
      </w:r>
      <w:r w:rsidR="00AC0909">
        <w:t xml:space="preserve"> </w:t>
      </w:r>
      <w:r>
        <w:t xml:space="preserve">and Non-Public school </w:t>
      </w:r>
      <w:r w:rsidR="005128FB" w:rsidRPr="0005673C">
        <w:rPr>
          <w:color w:val="0000FF"/>
          <w:u w:val="single"/>
        </w:rPr>
        <w:t>https://caressearch.myflfamilies.com/PublicSearch</w:t>
      </w:r>
      <w:r w:rsidRPr="002C4B6B">
        <w:rPr>
          <w:color w:val="FF0000"/>
        </w:rPr>
        <w:t xml:space="preserve"> </w:t>
      </w:r>
      <w:r>
        <w:t xml:space="preserve">offering Pre-K or Afterschool programs, should be listed on the Department of Education website at </w:t>
      </w:r>
      <w:hyperlink r:id="rId12">
        <w:r w:rsidRPr="3884BDB4">
          <w:rPr>
            <w:color w:val="0000FF"/>
            <w:u w:val="single"/>
          </w:rPr>
          <w:t>www.fldoe.org</w:t>
        </w:r>
      </w:hyperlink>
      <w:hyperlink r:id="rId13">
        <w:r>
          <w:t>.</w:t>
        </w:r>
      </w:hyperlink>
      <w:r>
        <w:t xml:space="preserve"> In addition, CCR&amp;R should also have a comprehensive list of child care programs.</w:t>
      </w:r>
    </w:p>
    <w:p w14:paraId="0604E04B" w14:textId="0A9E4261" w:rsidR="007A5D8C" w:rsidRPr="003A4135" w:rsidRDefault="00E26C1B" w:rsidP="003A3370">
      <w:pPr>
        <w:numPr>
          <w:ilvl w:val="0"/>
          <w:numId w:val="5"/>
        </w:numPr>
        <w:spacing w:line="276" w:lineRule="auto"/>
        <w:ind w:left="720" w:hanging="360"/>
      </w:pPr>
      <w:r w:rsidRPr="003A4135">
        <w:t xml:space="preserve">Eligibility </w:t>
      </w:r>
      <w:r w:rsidR="00CD2F58" w:rsidRPr="003A4135">
        <w:t>specialists</w:t>
      </w:r>
      <w:r w:rsidRPr="003A4135">
        <w:t xml:space="preserve"> must ensure that the </w:t>
      </w:r>
      <w:r w:rsidR="006C7572" w:rsidRPr="003A4135">
        <w:t>childcare</w:t>
      </w:r>
      <w:r w:rsidRPr="003A4135">
        <w:t xml:space="preserve"> provider chosen by the parent is one who is </w:t>
      </w:r>
      <w:r w:rsidR="00504A12" w:rsidRPr="003A4135">
        <w:t xml:space="preserve">contracted with the </w:t>
      </w:r>
      <w:r w:rsidRPr="003A4135">
        <w:t>Coalition</w:t>
      </w:r>
      <w:r w:rsidR="00504A12" w:rsidRPr="003A4135">
        <w:t>.</w:t>
      </w:r>
    </w:p>
    <w:p w14:paraId="041D4124" w14:textId="77777777" w:rsidR="00185245" w:rsidRPr="003A4135" w:rsidRDefault="00E26C1B" w:rsidP="003A3370">
      <w:pPr>
        <w:pStyle w:val="ListParagraph"/>
        <w:numPr>
          <w:ilvl w:val="0"/>
          <w:numId w:val="5"/>
        </w:numPr>
        <w:spacing w:after="278" w:line="276" w:lineRule="auto"/>
        <w:ind w:left="720"/>
      </w:pPr>
      <w:r w:rsidRPr="003A4135">
        <w:t>Parents or caregivers of “At Risk” children, under the supervision of the Department</w:t>
      </w:r>
      <w:r w:rsidR="00651D68" w:rsidRPr="003A4135">
        <w:t xml:space="preserve"> </w:t>
      </w:r>
      <w:r w:rsidRPr="003A4135">
        <w:t xml:space="preserve">of Children and Families or designees, may only </w:t>
      </w:r>
      <w:r w:rsidR="00185245" w:rsidRPr="003A4135">
        <w:t xml:space="preserve">select </w:t>
      </w:r>
      <w:r w:rsidR="008436E3" w:rsidRPr="003A4135">
        <w:t>childcare</w:t>
      </w:r>
      <w:r w:rsidRPr="003A4135">
        <w:t xml:space="preserve"> programs </w:t>
      </w:r>
      <w:r w:rsidR="00CC2787" w:rsidRPr="003A4135">
        <w:t>that</w:t>
      </w:r>
      <w:r w:rsidRPr="003A4135">
        <w:t xml:space="preserve"> have an </w:t>
      </w:r>
      <w:r w:rsidR="00220963" w:rsidRPr="003A4135">
        <w:t>approved Statewide Provider Contract</w:t>
      </w:r>
      <w:r w:rsidRPr="003A4135">
        <w:t xml:space="preserve"> with the Coalition to serve SR children.</w:t>
      </w:r>
    </w:p>
    <w:p w14:paraId="798D1D83" w14:textId="2D992502" w:rsidR="00446485" w:rsidRDefault="00446485" w:rsidP="00446485">
      <w:pPr>
        <w:spacing w:after="0" w:line="276" w:lineRule="auto"/>
        <w:ind w:left="720" w:firstLine="0"/>
      </w:pPr>
    </w:p>
    <w:p w14:paraId="672D7672" w14:textId="5625E082" w:rsidR="002E24FB" w:rsidRDefault="002E24FB" w:rsidP="00446485">
      <w:pPr>
        <w:spacing w:after="0" w:line="276" w:lineRule="auto"/>
        <w:ind w:left="720" w:firstLine="0"/>
      </w:pPr>
    </w:p>
    <w:p w14:paraId="0622C70D" w14:textId="701F3229" w:rsidR="002E24FB" w:rsidRDefault="002E24FB" w:rsidP="00446485">
      <w:pPr>
        <w:spacing w:after="0" w:line="276" w:lineRule="auto"/>
        <w:ind w:left="720" w:firstLine="0"/>
      </w:pPr>
    </w:p>
    <w:p w14:paraId="77D4516B" w14:textId="2B86B907" w:rsidR="00B467B0" w:rsidRDefault="00B467B0" w:rsidP="00446485">
      <w:pPr>
        <w:spacing w:after="0" w:line="276" w:lineRule="auto"/>
        <w:ind w:left="720" w:firstLine="0"/>
      </w:pPr>
    </w:p>
    <w:p w14:paraId="6A750FD7" w14:textId="77777777" w:rsidR="00B467B0" w:rsidRDefault="00B467B0" w:rsidP="00446485">
      <w:pPr>
        <w:spacing w:after="0" w:line="276" w:lineRule="auto"/>
        <w:ind w:left="720" w:firstLine="0"/>
      </w:pPr>
    </w:p>
    <w:p w14:paraId="157489FC" w14:textId="4C85D215" w:rsidR="002E24FB" w:rsidRDefault="002E24FB" w:rsidP="00446485">
      <w:pPr>
        <w:spacing w:after="0" w:line="276" w:lineRule="auto"/>
        <w:ind w:left="720" w:firstLine="0"/>
      </w:pPr>
    </w:p>
    <w:p w14:paraId="35B229E5" w14:textId="77777777" w:rsidR="00637437" w:rsidRPr="003A4135" w:rsidRDefault="00E26C1B" w:rsidP="00BE6F2A">
      <w:pPr>
        <w:numPr>
          <w:ilvl w:val="0"/>
          <w:numId w:val="85"/>
        </w:numPr>
        <w:spacing w:after="0"/>
        <w:ind w:left="360"/>
        <w:rPr>
          <w:b/>
          <w:smallCaps/>
          <w:szCs w:val="20"/>
        </w:rPr>
      </w:pPr>
      <w:bookmarkStart w:id="4" w:name="Confidential"/>
      <w:r w:rsidRPr="003A4135">
        <w:rPr>
          <w:b/>
          <w:smallCaps/>
          <w:szCs w:val="20"/>
        </w:rPr>
        <w:lastRenderedPageBreak/>
        <w:t>CONFIDENTIALITY</w:t>
      </w:r>
    </w:p>
    <w:bookmarkEnd w:id="4"/>
    <w:p w14:paraId="0EFE010C" w14:textId="77777777" w:rsidR="00637437" w:rsidRPr="003A4135" w:rsidRDefault="00E26C1B" w:rsidP="00446485">
      <w:pPr>
        <w:numPr>
          <w:ilvl w:val="0"/>
          <w:numId w:val="6"/>
        </w:numPr>
        <w:spacing w:line="276" w:lineRule="auto"/>
        <w:ind w:left="720" w:hanging="360"/>
      </w:pPr>
      <w:r w:rsidRPr="003A4135">
        <w:t>All identifying information regarding children and parents is to remain confidential.</w:t>
      </w:r>
    </w:p>
    <w:p w14:paraId="417AEE72" w14:textId="63B36E75" w:rsidR="00637437" w:rsidRPr="003A4135" w:rsidRDefault="00E26C1B" w:rsidP="00446485">
      <w:pPr>
        <w:spacing w:line="276" w:lineRule="auto"/>
        <w:ind w:left="720" w:firstLine="0"/>
      </w:pPr>
      <w:r w:rsidRPr="003A4135">
        <w:rPr>
          <w:b/>
          <w:u w:val="single" w:color="000000"/>
        </w:rPr>
        <w:t>Exception</w:t>
      </w:r>
      <w:r w:rsidRPr="003A4135">
        <w:rPr>
          <w:u w:val="single" w:color="000000"/>
        </w:rPr>
        <w:t>:</w:t>
      </w:r>
      <w:r w:rsidR="003976B3" w:rsidRPr="003A4135">
        <w:t xml:space="preserve"> </w:t>
      </w:r>
      <w:r w:rsidRPr="003A4135">
        <w:t>Specific client information can be shared with authorized governmental agencies</w:t>
      </w:r>
      <w:r w:rsidR="008C0BDC" w:rsidRPr="003A4135">
        <w:t xml:space="preserve"> such as DCF or their designee, </w:t>
      </w:r>
      <w:r w:rsidR="00CC1592" w:rsidRPr="003A4135">
        <w:t xml:space="preserve">CareerSource </w:t>
      </w:r>
      <w:proofErr w:type="spellStart"/>
      <w:r w:rsidR="00CC1592" w:rsidRPr="003A4135">
        <w:t>Escarosa</w:t>
      </w:r>
      <w:proofErr w:type="spellEnd"/>
      <w:r w:rsidRPr="003A4135">
        <w:t>, Department of Financial Services (Public Assistance Fraud)</w:t>
      </w:r>
      <w:r w:rsidR="00446485" w:rsidRPr="003A4135">
        <w:t>, or law enforcement.</w:t>
      </w:r>
    </w:p>
    <w:p w14:paraId="241A5106" w14:textId="77777777" w:rsidR="00637437" w:rsidRPr="003A4135" w:rsidRDefault="00E26C1B" w:rsidP="00446485">
      <w:pPr>
        <w:numPr>
          <w:ilvl w:val="0"/>
          <w:numId w:val="6"/>
        </w:numPr>
        <w:spacing w:line="276" w:lineRule="auto"/>
        <w:ind w:left="720" w:hanging="360"/>
      </w:pPr>
      <w:r w:rsidRPr="003A4135">
        <w:t>Names of children, parents and providers are not to be discussed in open areas or in front of others.</w:t>
      </w:r>
    </w:p>
    <w:p w14:paraId="20A32335" w14:textId="77777777" w:rsidR="00637437" w:rsidRPr="003A4135" w:rsidRDefault="00E26C1B" w:rsidP="00446485">
      <w:pPr>
        <w:numPr>
          <w:ilvl w:val="0"/>
          <w:numId w:val="6"/>
        </w:numPr>
        <w:spacing w:after="0" w:line="276" w:lineRule="auto"/>
        <w:ind w:left="720" w:hanging="360"/>
      </w:pPr>
      <w:r w:rsidRPr="003A4135">
        <w:t>Requests for child information from someone who is not the custodial parent/guardian, must be authorized by the le</w:t>
      </w:r>
      <w:r w:rsidR="00446485" w:rsidRPr="003A4135">
        <w:t>gal parent/guardian in writing.</w:t>
      </w:r>
    </w:p>
    <w:p w14:paraId="2D8A5B6E" w14:textId="77777777" w:rsidR="00446485" w:rsidRPr="003A4135" w:rsidRDefault="00446485" w:rsidP="00446485">
      <w:pPr>
        <w:spacing w:after="0" w:line="276" w:lineRule="auto"/>
        <w:ind w:left="0" w:firstLine="0"/>
      </w:pPr>
    </w:p>
    <w:p w14:paraId="2FE26720" w14:textId="77777777" w:rsidR="00637437" w:rsidRPr="003A4135" w:rsidRDefault="00E26C1B" w:rsidP="00BE6F2A">
      <w:pPr>
        <w:pStyle w:val="Heading2"/>
        <w:numPr>
          <w:ilvl w:val="0"/>
          <w:numId w:val="85"/>
        </w:numPr>
        <w:spacing w:after="0"/>
        <w:ind w:left="360"/>
        <w:jc w:val="both"/>
        <w:rPr>
          <w:smallCaps/>
          <w:sz w:val="20"/>
          <w:szCs w:val="20"/>
        </w:rPr>
      </w:pPr>
      <w:bookmarkStart w:id="5" w:name="ClientRecords"/>
      <w:r w:rsidRPr="003A4135">
        <w:rPr>
          <w:smallCaps/>
          <w:sz w:val="20"/>
          <w:szCs w:val="20"/>
        </w:rPr>
        <w:t xml:space="preserve">CLIENT RECORDS </w:t>
      </w:r>
    </w:p>
    <w:bookmarkEnd w:id="5"/>
    <w:p w14:paraId="1B9AFA23" w14:textId="77777777" w:rsidR="00637437" w:rsidRPr="003A4135" w:rsidRDefault="00E26C1B" w:rsidP="00446485">
      <w:pPr>
        <w:numPr>
          <w:ilvl w:val="0"/>
          <w:numId w:val="7"/>
        </w:numPr>
        <w:tabs>
          <w:tab w:val="left" w:pos="810"/>
        </w:tabs>
        <w:spacing w:line="276" w:lineRule="auto"/>
        <w:ind w:left="720" w:hanging="360"/>
      </w:pPr>
      <w:r w:rsidRPr="003A4135">
        <w:t xml:space="preserve">All records of parent/children must be maintained </w:t>
      </w:r>
      <w:r w:rsidR="00220963" w:rsidRPr="003A4135">
        <w:t xml:space="preserve">for five years </w:t>
      </w:r>
      <w:r w:rsidRPr="003A4135">
        <w:t xml:space="preserve">in a current and orderly condition and in the format selected by the local Coalition.   </w:t>
      </w:r>
    </w:p>
    <w:p w14:paraId="237ADD72" w14:textId="77777777" w:rsidR="00637437" w:rsidRPr="003A4135" w:rsidRDefault="00E26C1B" w:rsidP="00446485">
      <w:pPr>
        <w:numPr>
          <w:ilvl w:val="1"/>
          <w:numId w:val="7"/>
        </w:numPr>
        <w:spacing w:line="276" w:lineRule="auto"/>
        <w:ind w:left="1080" w:hanging="360"/>
      </w:pPr>
      <w:r w:rsidRPr="003A4135">
        <w:t xml:space="preserve">A parent, guardian, or individual acting as a parent in the absence of a parent or guardian has the right to inspect and review the individual school readiness program record of his or her child and to obtain a copy of the record. </w:t>
      </w:r>
    </w:p>
    <w:p w14:paraId="3B8E11E4" w14:textId="77777777" w:rsidR="00637437" w:rsidRPr="003A4135" w:rsidRDefault="00E26C1B" w:rsidP="00446485">
      <w:pPr>
        <w:numPr>
          <w:ilvl w:val="1"/>
          <w:numId w:val="7"/>
        </w:numPr>
        <w:spacing w:after="0" w:line="276" w:lineRule="auto"/>
        <w:ind w:left="1080" w:hanging="360"/>
      </w:pPr>
      <w:r w:rsidRPr="003A4135">
        <w:t>School Readine</w:t>
      </w:r>
      <w:r w:rsidR="00446485" w:rsidRPr="003A4135">
        <w:t>ss records may be released to:</w:t>
      </w:r>
    </w:p>
    <w:p w14:paraId="54512980" w14:textId="77777777" w:rsidR="00637437" w:rsidRPr="003A4135" w:rsidRDefault="00E26C1B" w:rsidP="00184656">
      <w:pPr>
        <w:pStyle w:val="ListParagraph"/>
        <w:numPr>
          <w:ilvl w:val="0"/>
          <w:numId w:val="87"/>
        </w:numPr>
        <w:spacing w:after="0" w:line="276" w:lineRule="auto"/>
        <w:ind w:left="1530"/>
      </w:pPr>
      <w:r w:rsidRPr="003A4135">
        <w:t>The Early Learn</w:t>
      </w:r>
      <w:r w:rsidR="00446485" w:rsidRPr="003A4135">
        <w:t>ing Coalition or its designees.</w:t>
      </w:r>
    </w:p>
    <w:p w14:paraId="48B1ECE4" w14:textId="77777777" w:rsidR="00637437" w:rsidRPr="003A4135" w:rsidRDefault="00CC1592" w:rsidP="00184656">
      <w:pPr>
        <w:pStyle w:val="ListParagraph"/>
        <w:numPr>
          <w:ilvl w:val="0"/>
          <w:numId w:val="87"/>
        </w:numPr>
        <w:spacing w:after="0" w:line="276" w:lineRule="auto"/>
        <w:ind w:left="1530"/>
      </w:pPr>
      <w:r w:rsidRPr="003A4135">
        <w:t xml:space="preserve">CareerSource </w:t>
      </w:r>
      <w:proofErr w:type="spellStart"/>
      <w:r w:rsidRPr="003A4135">
        <w:t>Escarosa</w:t>
      </w:r>
      <w:proofErr w:type="spellEnd"/>
      <w:r w:rsidR="00446485" w:rsidRPr="003A4135">
        <w:t xml:space="preserve"> or their designated auditors.</w:t>
      </w:r>
    </w:p>
    <w:p w14:paraId="6CD9B50D" w14:textId="77777777" w:rsidR="00637437" w:rsidRPr="003A4135" w:rsidRDefault="00F9028A" w:rsidP="00184656">
      <w:pPr>
        <w:pStyle w:val="ListParagraph"/>
        <w:numPr>
          <w:ilvl w:val="0"/>
          <w:numId w:val="87"/>
        </w:numPr>
        <w:spacing w:after="0" w:line="276" w:lineRule="auto"/>
        <w:ind w:left="1530"/>
      </w:pPr>
      <w:r w:rsidRPr="003A4135">
        <w:t>Federal auditors f</w:t>
      </w:r>
      <w:r w:rsidR="00E26C1B" w:rsidRPr="003A4135">
        <w:t>r</w:t>
      </w:r>
      <w:r w:rsidRPr="003A4135">
        <w:t>o</w:t>
      </w:r>
      <w:r w:rsidR="00E26C1B" w:rsidRPr="003A4135">
        <w:t>m the United States Secretary of Education, the United States Secretary of Health and Human Services, and the Comptroller</w:t>
      </w:r>
      <w:r w:rsidR="00446485" w:rsidRPr="003A4135">
        <w:t xml:space="preserve"> General of the United States.</w:t>
      </w:r>
    </w:p>
    <w:p w14:paraId="7703A5D6" w14:textId="77777777" w:rsidR="00637437" w:rsidRPr="003A4135" w:rsidRDefault="00E26C1B" w:rsidP="00184656">
      <w:pPr>
        <w:pStyle w:val="ListParagraph"/>
        <w:numPr>
          <w:ilvl w:val="0"/>
          <w:numId w:val="87"/>
        </w:numPr>
        <w:spacing w:after="0" w:line="276" w:lineRule="auto"/>
        <w:ind w:left="1530"/>
      </w:pPr>
      <w:r w:rsidRPr="003A4135">
        <w:t>Appropriate parties in connection with an emergency if the information is necessary to protect the health or safety of the child enrollee or other individuals such as the Florida Department of Law Enforcement or the Depart</w:t>
      </w:r>
      <w:r w:rsidR="00446485" w:rsidRPr="003A4135">
        <w:t>ment of Children and Families.</w:t>
      </w:r>
    </w:p>
    <w:p w14:paraId="61FDF528" w14:textId="77777777" w:rsidR="00637437" w:rsidRPr="003A4135" w:rsidRDefault="00E26C1B" w:rsidP="00184656">
      <w:pPr>
        <w:pStyle w:val="ListParagraph"/>
        <w:numPr>
          <w:ilvl w:val="0"/>
          <w:numId w:val="87"/>
        </w:numPr>
        <w:spacing w:after="0" w:line="276" w:lineRule="auto"/>
        <w:ind w:left="1530"/>
      </w:pPr>
      <w:r w:rsidRPr="003A4135">
        <w:t xml:space="preserve">The Auditor General in connection with </w:t>
      </w:r>
      <w:r w:rsidR="00446485" w:rsidRPr="003A4135">
        <w:t>his or her official functions.</w:t>
      </w:r>
    </w:p>
    <w:p w14:paraId="66B2E774" w14:textId="77777777" w:rsidR="00637437" w:rsidRPr="003A4135" w:rsidRDefault="00E26C1B" w:rsidP="00184656">
      <w:pPr>
        <w:pStyle w:val="ListParagraph"/>
        <w:numPr>
          <w:ilvl w:val="0"/>
          <w:numId w:val="87"/>
        </w:numPr>
        <w:spacing w:after="0" w:line="276" w:lineRule="auto"/>
        <w:ind w:left="1530"/>
      </w:pPr>
      <w:r w:rsidRPr="003A4135">
        <w:t>A court of competent jurisdiction in compliance with an order of that court in accordance wi</w:t>
      </w:r>
      <w:r w:rsidR="00F9028A" w:rsidRPr="003A4135">
        <w:t>th a lawfully iss</w:t>
      </w:r>
      <w:r w:rsidR="00446485" w:rsidRPr="003A4135">
        <w:t>ued subpoena.</w:t>
      </w:r>
    </w:p>
    <w:p w14:paraId="78664ADE" w14:textId="77777777" w:rsidR="00637437" w:rsidRPr="003A4135" w:rsidRDefault="00E26C1B" w:rsidP="00184656">
      <w:pPr>
        <w:pStyle w:val="ListParagraph"/>
        <w:numPr>
          <w:ilvl w:val="0"/>
          <w:numId w:val="87"/>
        </w:numPr>
        <w:spacing w:after="0" w:line="276" w:lineRule="auto"/>
        <w:ind w:left="1530"/>
      </w:pPr>
      <w:r w:rsidRPr="003A4135">
        <w:t xml:space="preserve">Parties to an interagency agreement among early learning coalitions, local governmental agencies, providers of school readiness programs, state agencies and the </w:t>
      </w:r>
      <w:r w:rsidR="00CC1592" w:rsidRPr="003A4135">
        <w:t xml:space="preserve">CareerSource </w:t>
      </w:r>
      <w:proofErr w:type="spellStart"/>
      <w:r w:rsidR="00CC1592" w:rsidRPr="003A4135">
        <w:t>Escarosa</w:t>
      </w:r>
      <w:proofErr w:type="spellEnd"/>
      <w:r w:rsidRPr="003A4135">
        <w:t xml:space="preserve"> for the purpose of implementing the school readiness progra</w:t>
      </w:r>
      <w:r w:rsidR="00446485" w:rsidRPr="003A4135">
        <w:t>m.</w:t>
      </w:r>
    </w:p>
    <w:p w14:paraId="07531EEA" w14:textId="695DF1C6" w:rsidR="00637437" w:rsidRPr="003A4135" w:rsidRDefault="00E26C1B" w:rsidP="00184656">
      <w:pPr>
        <w:pStyle w:val="ListParagraph"/>
        <w:numPr>
          <w:ilvl w:val="0"/>
          <w:numId w:val="87"/>
        </w:numPr>
        <w:spacing w:after="0" w:line="276" w:lineRule="auto"/>
        <w:ind w:left="1530"/>
      </w:pPr>
      <w:r w:rsidRPr="003A4135">
        <w:t>Any other requests for client information should be directed t</w:t>
      </w:r>
      <w:r w:rsidR="00F00C1B" w:rsidRPr="003A4135">
        <w:t xml:space="preserve">o </w:t>
      </w:r>
      <w:r w:rsidR="003528B3">
        <w:t xml:space="preserve">the </w:t>
      </w:r>
      <w:r w:rsidR="00F00C1B" w:rsidRPr="003A4135">
        <w:t>local coalition for handling.</w:t>
      </w:r>
    </w:p>
    <w:p w14:paraId="1AD598A7" w14:textId="77777777" w:rsidR="00637437" w:rsidRPr="003A4135" w:rsidRDefault="00E26C1B" w:rsidP="00446485">
      <w:pPr>
        <w:numPr>
          <w:ilvl w:val="1"/>
          <w:numId w:val="7"/>
        </w:numPr>
        <w:spacing w:after="0" w:line="276" w:lineRule="auto"/>
        <w:ind w:left="1080" w:hanging="360"/>
      </w:pPr>
      <w:r w:rsidRPr="003A4135">
        <w:t>Agencies, organizations, or individuals that access school readiness records in order to carry out their official functions must protect the data in a manner that does not permit the personal identification of a child enrolled in a school readiness program and his or her parents by persons other than those auth</w:t>
      </w:r>
      <w:r w:rsidR="00446485" w:rsidRPr="003A4135">
        <w:t>orized to receive the records.</w:t>
      </w:r>
    </w:p>
    <w:p w14:paraId="0F4E0780" w14:textId="77777777" w:rsidR="00446485" w:rsidRPr="003A4135" w:rsidRDefault="00446485" w:rsidP="00446485">
      <w:pPr>
        <w:spacing w:after="0" w:line="276" w:lineRule="auto"/>
        <w:ind w:left="0" w:firstLine="0"/>
      </w:pPr>
    </w:p>
    <w:p w14:paraId="3F828241" w14:textId="77777777" w:rsidR="00637437" w:rsidRPr="003A4135" w:rsidRDefault="4E429166" w:rsidP="00BE6F2A">
      <w:pPr>
        <w:pStyle w:val="Heading2"/>
        <w:numPr>
          <w:ilvl w:val="0"/>
          <w:numId w:val="85"/>
        </w:numPr>
        <w:spacing w:after="0"/>
        <w:ind w:left="360"/>
        <w:jc w:val="both"/>
        <w:rPr>
          <w:sz w:val="20"/>
          <w:szCs w:val="20"/>
        </w:rPr>
      </w:pPr>
      <w:bookmarkStart w:id="6" w:name="ParentAccess"/>
      <w:r w:rsidRPr="4E429166">
        <w:rPr>
          <w:sz w:val="20"/>
          <w:szCs w:val="20"/>
        </w:rPr>
        <w:t>PARENT ACCESS</w:t>
      </w:r>
    </w:p>
    <w:bookmarkEnd w:id="6"/>
    <w:p w14:paraId="0CCBDFC4" w14:textId="634BE061" w:rsidR="00637437" w:rsidRPr="003A4135" w:rsidRDefault="00E26C1B" w:rsidP="00BE6F2A">
      <w:pPr>
        <w:numPr>
          <w:ilvl w:val="0"/>
          <w:numId w:val="8"/>
        </w:numPr>
        <w:spacing w:after="6" w:line="276" w:lineRule="auto"/>
        <w:ind w:left="818" w:hanging="458"/>
      </w:pPr>
      <w:r w:rsidRPr="003A4135">
        <w:t xml:space="preserve">Federal Regulations require that parents have unlimited access to their children, and to the </w:t>
      </w:r>
      <w:r w:rsidR="003528B3" w:rsidRPr="003A4135">
        <w:t>childcare</w:t>
      </w:r>
      <w:r w:rsidRPr="003A4135">
        <w:t xml:space="preserve"> providers caring for their children, during normal hours of operation and whenever the children ar</w:t>
      </w:r>
      <w:r w:rsidR="00446485" w:rsidRPr="003A4135">
        <w:t>e in the care of the provider.</w:t>
      </w:r>
    </w:p>
    <w:p w14:paraId="0454281D" w14:textId="77777777" w:rsidR="00637437" w:rsidRPr="003A4135" w:rsidRDefault="00E26C1B" w:rsidP="00BE6F2A">
      <w:pPr>
        <w:numPr>
          <w:ilvl w:val="0"/>
          <w:numId w:val="8"/>
        </w:numPr>
        <w:spacing w:line="276" w:lineRule="auto"/>
        <w:ind w:left="818" w:hanging="458"/>
      </w:pPr>
      <w:r w:rsidRPr="003A4135">
        <w:t>Parents must be advised of their right to access their children, either in person or by telephone.</w:t>
      </w:r>
    </w:p>
    <w:p w14:paraId="2B93A612" w14:textId="77777777" w:rsidR="00637437" w:rsidRPr="003A4135" w:rsidRDefault="5CF4C00B" w:rsidP="00BE6F2A">
      <w:pPr>
        <w:numPr>
          <w:ilvl w:val="0"/>
          <w:numId w:val="8"/>
        </w:numPr>
        <w:spacing w:after="6" w:line="276" w:lineRule="auto"/>
        <w:ind w:left="818" w:hanging="458"/>
      </w:pPr>
      <w:r>
        <w:t>Proof that the parent was advised is supported by the parent’s signature on the Family’s Rights and Responsibilities form for school readiness. This signed and dated document must be maintained in the parent/child’s eligibility files.</w:t>
      </w:r>
    </w:p>
    <w:p w14:paraId="5A56C998" w14:textId="77777777" w:rsidR="00637437" w:rsidRPr="003A4135" w:rsidRDefault="00E26C1B" w:rsidP="00BE6F2A">
      <w:pPr>
        <w:numPr>
          <w:ilvl w:val="0"/>
          <w:numId w:val="8"/>
        </w:numPr>
        <w:spacing w:line="276" w:lineRule="auto"/>
        <w:ind w:left="818" w:hanging="458"/>
      </w:pPr>
      <w:r w:rsidRPr="003A4135">
        <w:t xml:space="preserve">Child Care Providers shall be notified of this requirement through the </w:t>
      </w:r>
      <w:r w:rsidR="00220963" w:rsidRPr="003A4135">
        <w:t>Statewide Provider Contract</w:t>
      </w:r>
      <w:r w:rsidRPr="003A4135">
        <w:t xml:space="preserve"> for School Readiness Services.</w:t>
      </w:r>
    </w:p>
    <w:p w14:paraId="4E80A9E1" w14:textId="77777777" w:rsidR="00637437" w:rsidRPr="003A4135" w:rsidRDefault="00E26C1B" w:rsidP="00BE6F2A">
      <w:pPr>
        <w:numPr>
          <w:ilvl w:val="0"/>
          <w:numId w:val="8"/>
        </w:numPr>
        <w:spacing w:line="276" w:lineRule="auto"/>
        <w:ind w:left="818" w:hanging="458"/>
      </w:pPr>
      <w:r w:rsidRPr="003A4135">
        <w:t>Parental access and/or telephone contact must be available during normal hours of operation and whenever the children are in the care of the provider.</w:t>
      </w:r>
    </w:p>
    <w:p w14:paraId="1BA81A14" w14:textId="2EBBF68F" w:rsidR="00637437" w:rsidRPr="003A4135" w:rsidRDefault="00E26C1B" w:rsidP="00F60C2B">
      <w:pPr>
        <w:numPr>
          <w:ilvl w:val="0"/>
          <w:numId w:val="8"/>
        </w:numPr>
        <w:spacing w:after="6" w:line="276" w:lineRule="auto"/>
        <w:ind w:left="818" w:hanging="458"/>
      </w:pPr>
      <w:r w:rsidRPr="003A4135">
        <w:t xml:space="preserve">Sanctions may be imposed by the Coalition (such as non-payment for services or exclusion from services) for any SR </w:t>
      </w:r>
      <w:r w:rsidR="008436E3" w:rsidRPr="003A4135">
        <w:t>childcare</w:t>
      </w:r>
      <w:r w:rsidRPr="003A4135">
        <w:t xml:space="preserve"> provider who fails to permit a parent the unlimited access as required by law.</w:t>
      </w:r>
    </w:p>
    <w:p w14:paraId="1AFD2C3D" w14:textId="77777777" w:rsidR="00637437" w:rsidRPr="003A4135" w:rsidRDefault="00E26C1B" w:rsidP="00BE6F2A">
      <w:pPr>
        <w:pStyle w:val="Heading2"/>
        <w:numPr>
          <w:ilvl w:val="0"/>
          <w:numId w:val="85"/>
        </w:numPr>
        <w:spacing w:after="0"/>
        <w:ind w:left="360"/>
        <w:jc w:val="both"/>
        <w:rPr>
          <w:sz w:val="20"/>
          <w:szCs w:val="20"/>
        </w:rPr>
      </w:pPr>
      <w:bookmarkStart w:id="7" w:name="EligibilityOverview"/>
      <w:r w:rsidRPr="003A4135">
        <w:rPr>
          <w:sz w:val="20"/>
          <w:szCs w:val="20"/>
        </w:rPr>
        <w:lastRenderedPageBreak/>
        <w:t>ELIGIBILITY OVERVIEW</w:t>
      </w:r>
    </w:p>
    <w:p w14:paraId="7D96D1C2" w14:textId="77777777" w:rsidR="00637437" w:rsidRPr="003A4135" w:rsidRDefault="00E26C1B" w:rsidP="00184656">
      <w:pPr>
        <w:pStyle w:val="Heading3"/>
        <w:numPr>
          <w:ilvl w:val="0"/>
          <w:numId w:val="88"/>
        </w:numPr>
        <w:spacing w:after="0"/>
        <w:ind w:left="720" w:hanging="450"/>
        <w:rPr>
          <w:szCs w:val="20"/>
        </w:rPr>
      </w:pPr>
      <w:bookmarkStart w:id="8" w:name="EligibilityOverviewGen"/>
      <w:bookmarkEnd w:id="7"/>
      <w:r w:rsidRPr="003A4135">
        <w:rPr>
          <w:szCs w:val="20"/>
        </w:rPr>
        <w:t xml:space="preserve">GENERAL </w:t>
      </w:r>
    </w:p>
    <w:bookmarkEnd w:id="8"/>
    <w:p w14:paraId="1DFA091F" w14:textId="77777777" w:rsidR="00637437" w:rsidRPr="003A4135" w:rsidRDefault="00E26C1B" w:rsidP="00184656">
      <w:pPr>
        <w:pStyle w:val="ListParagraph"/>
        <w:numPr>
          <w:ilvl w:val="0"/>
          <w:numId w:val="89"/>
        </w:numPr>
        <w:spacing w:line="276" w:lineRule="auto"/>
        <w:ind w:left="1080"/>
      </w:pPr>
      <w:r w:rsidRPr="003A4135">
        <w:t>To be eligible for the School Readiness program, the followi</w:t>
      </w:r>
      <w:r w:rsidR="00446485" w:rsidRPr="003A4135">
        <w:t>ng factors must all be present:</w:t>
      </w:r>
    </w:p>
    <w:p w14:paraId="1C3CB7AA" w14:textId="77777777" w:rsidR="00637437" w:rsidRPr="003A4135" w:rsidRDefault="00E26C1B" w:rsidP="00446485">
      <w:pPr>
        <w:numPr>
          <w:ilvl w:val="0"/>
          <w:numId w:val="9"/>
        </w:numPr>
        <w:spacing w:line="276" w:lineRule="auto"/>
        <w:ind w:left="1530" w:hanging="360"/>
      </w:pPr>
      <w:r w:rsidRPr="003A4135">
        <w:t>Child must be eligible by age and citi</w:t>
      </w:r>
      <w:r w:rsidR="00446485" w:rsidRPr="003A4135">
        <w:t>zenship or immigration status.</w:t>
      </w:r>
    </w:p>
    <w:p w14:paraId="605EC095" w14:textId="77777777" w:rsidR="00637437" w:rsidRPr="003A4135" w:rsidRDefault="00E26C1B" w:rsidP="00446485">
      <w:pPr>
        <w:numPr>
          <w:ilvl w:val="0"/>
          <w:numId w:val="9"/>
        </w:numPr>
        <w:spacing w:line="276" w:lineRule="auto"/>
        <w:ind w:left="1530" w:hanging="360"/>
      </w:pPr>
      <w:r w:rsidRPr="003A4135">
        <w:t>Parent must be a parent by blood, marriage or adoption, a legal guardian or qualified p</w:t>
      </w:r>
      <w:r w:rsidR="00CC1592" w:rsidRPr="003A4135">
        <w:t>erson standing in loco parentis</w:t>
      </w:r>
      <w:r w:rsidRPr="003A4135">
        <w:t xml:space="preserve"> </w:t>
      </w:r>
      <w:r w:rsidRPr="003A4135">
        <w:rPr>
          <w:i/>
        </w:rPr>
        <w:t>(e.g. foster parents).</w:t>
      </w:r>
      <w:r w:rsidRPr="003A4135">
        <w:t xml:space="preserve"> </w:t>
      </w:r>
      <w:r w:rsidR="00247065" w:rsidRPr="003A4135">
        <w:rPr>
          <w:szCs w:val="20"/>
        </w:rPr>
        <w:t xml:space="preserve">Person who stands in </w:t>
      </w:r>
      <w:r w:rsidR="008C5BEF" w:rsidRPr="003A4135">
        <w:rPr>
          <w:szCs w:val="20"/>
        </w:rPr>
        <w:t>“</w:t>
      </w:r>
      <w:r w:rsidR="00247065" w:rsidRPr="003A4135">
        <w:rPr>
          <w:szCs w:val="20"/>
        </w:rPr>
        <w:t>loco parentis” means a responsible adult with whom the child lives, who is responsible for the day-to-day care and custody of the child when the child’s parent by blood, marriage, adoption or court order is not performing such duties.</w:t>
      </w:r>
    </w:p>
    <w:p w14:paraId="2E0F0D70" w14:textId="77777777" w:rsidR="00637437" w:rsidRPr="003A4135" w:rsidRDefault="008C5BEF" w:rsidP="00446485">
      <w:pPr>
        <w:numPr>
          <w:ilvl w:val="0"/>
          <w:numId w:val="9"/>
        </w:numPr>
        <w:spacing w:line="276" w:lineRule="auto"/>
        <w:ind w:left="1530" w:hanging="360"/>
      </w:pPr>
      <w:r w:rsidRPr="003A4135">
        <w:t xml:space="preserve">Family must have an identified </w:t>
      </w:r>
      <w:r w:rsidR="00E26C1B" w:rsidRPr="003A4135">
        <w:t xml:space="preserve">purpose for care </w:t>
      </w:r>
      <w:r w:rsidR="00E26C1B" w:rsidRPr="003A4135">
        <w:rPr>
          <w:i/>
        </w:rPr>
        <w:t>(e.g. be working,</w:t>
      </w:r>
      <w:r w:rsidR="00504A12" w:rsidRPr="003A4135">
        <w:rPr>
          <w:i/>
        </w:rPr>
        <w:t xml:space="preserve"> education, at-risk</w:t>
      </w:r>
      <w:r w:rsidR="00E26C1B" w:rsidRPr="003A4135">
        <w:rPr>
          <w:i/>
        </w:rPr>
        <w:t xml:space="preserve"> etc.). </w:t>
      </w:r>
    </w:p>
    <w:p w14:paraId="12835E74" w14:textId="5AE9C566" w:rsidR="00637437" w:rsidRPr="003A4135" w:rsidRDefault="00E26C1B" w:rsidP="00446485">
      <w:pPr>
        <w:numPr>
          <w:ilvl w:val="0"/>
          <w:numId w:val="9"/>
        </w:numPr>
        <w:spacing w:line="276" w:lineRule="auto"/>
        <w:ind w:left="1530" w:hanging="360"/>
      </w:pPr>
      <w:r w:rsidRPr="003A4135">
        <w:t xml:space="preserve">In most cases, the family’s income must be at or below </w:t>
      </w:r>
      <w:r w:rsidRPr="00044A60">
        <w:rPr>
          <w:strike/>
        </w:rPr>
        <w:t>150% of the federal poverty level</w:t>
      </w:r>
      <w:r w:rsidRPr="003A4135">
        <w:t xml:space="preserve"> </w:t>
      </w:r>
      <w:r w:rsidR="005B6B29" w:rsidRPr="00E24132">
        <w:rPr>
          <w:color w:val="EE0000"/>
        </w:rPr>
        <w:t>55%</w:t>
      </w:r>
      <w:r w:rsidR="005B6B29">
        <w:rPr>
          <w:color w:val="EE0000"/>
        </w:rPr>
        <w:t xml:space="preserve"> State Median Income</w:t>
      </w:r>
      <w:r w:rsidR="005B6B29" w:rsidRPr="00E24132">
        <w:rPr>
          <w:color w:val="EE0000"/>
        </w:rPr>
        <w:t xml:space="preserve"> </w:t>
      </w:r>
      <w:r w:rsidR="005B6B29">
        <w:rPr>
          <w:color w:val="EE0000"/>
        </w:rPr>
        <w:t>(</w:t>
      </w:r>
      <w:r w:rsidR="005B6B29" w:rsidRPr="00E24132">
        <w:rPr>
          <w:color w:val="EE0000"/>
        </w:rPr>
        <w:t>SMI</w:t>
      </w:r>
      <w:r w:rsidR="005B6B29">
        <w:rPr>
          <w:color w:val="EE0000"/>
        </w:rPr>
        <w:t>)</w:t>
      </w:r>
      <w:r w:rsidR="005B6B29" w:rsidRPr="00E24132">
        <w:rPr>
          <w:color w:val="EE0000"/>
        </w:rPr>
        <w:t xml:space="preserve"> for School Readiness Program, 70%</w:t>
      </w:r>
      <w:r w:rsidR="005B6B29">
        <w:rPr>
          <w:color w:val="EE0000"/>
        </w:rPr>
        <w:t xml:space="preserve"> State Median Income</w:t>
      </w:r>
      <w:r w:rsidR="005B6B29" w:rsidRPr="00E24132">
        <w:rPr>
          <w:color w:val="EE0000"/>
        </w:rPr>
        <w:t xml:space="preserve"> </w:t>
      </w:r>
      <w:r w:rsidR="005B6B29">
        <w:rPr>
          <w:color w:val="EE0000"/>
        </w:rPr>
        <w:t>(</w:t>
      </w:r>
      <w:r w:rsidR="005B6B29" w:rsidRPr="00E24132">
        <w:rPr>
          <w:color w:val="EE0000"/>
        </w:rPr>
        <w:t>SMI</w:t>
      </w:r>
      <w:r w:rsidR="005B6B29">
        <w:rPr>
          <w:color w:val="EE0000"/>
        </w:rPr>
        <w:t>)</w:t>
      </w:r>
      <w:r w:rsidR="005B6B29" w:rsidRPr="00E24132">
        <w:rPr>
          <w:color w:val="EE0000"/>
        </w:rPr>
        <w:t xml:space="preserve"> for School Readiness Match</w:t>
      </w:r>
      <w:r w:rsidR="00D1052F">
        <w:rPr>
          <w:color w:val="EE0000"/>
        </w:rPr>
        <w:t xml:space="preserve"> Program</w:t>
      </w:r>
      <w:r w:rsidR="005B6B29">
        <w:t xml:space="preserve">, </w:t>
      </w:r>
      <w:r w:rsidR="00997BAC" w:rsidRPr="003A4135">
        <w:t xml:space="preserve">or for Welfare Transition families 185% </w:t>
      </w:r>
      <w:r w:rsidRPr="003A4135">
        <w:t xml:space="preserve">to enter the </w:t>
      </w:r>
      <w:r w:rsidR="00504A12" w:rsidRPr="003A4135">
        <w:t>program.</w:t>
      </w:r>
      <w:r w:rsidR="00504A12" w:rsidRPr="003A4135">
        <w:rPr>
          <w:b/>
          <w:sz w:val="18"/>
        </w:rPr>
        <w:t xml:space="preserve"> </w:t>
      </w:r>
    </w:p>
    <w:p w14:paraId="575D1117" w14:textId="77777777" w:rsidR="005B6B29" w:rsidRDefault="00E26C1B" w:rsidP="005B6B29">
      <w:pPr>
        <w:spacing w:after="0" w:line="276" w:lineRule="auto"/>
      </w:pPr>
      <w:r w:rsidRPr="005B6B29">
        <w:rPr>
          <w:b/>
          <w:sz w:val="18"/>
        </w:rPr>
        <w:t>*</w:t>
      </w:r>
      <w:r w:rsidRPr="003A4135">
        <w:t>NOTE: Some categories requiring referrals from other agencies are eligible at higher levels or</w:t>
      </w:r>
    </w:p>
    <w:p w14:paraId="54CB36AC" w14:textId="28658B7B" w:rsidR="00637437" w:rsidRPr="005B6B29" w:rsidRDefault="005B6B29" w:rsidP="005B6B29">
      <w:pPr>
        <w:spacing w:after="0" w:line="276" w:lineRule="auto"/>
        <w:rPr>
          <w:sz w:val="22"/>
        </w:rPr>
      </w:pPr>
      <w:r>
        <w:rPr>
          <w:b/>
          <w:sz w:val="18"/>
        </w:rPr>
        <w:t xml:space="preserve"> </w:t>
      </w:r>
      <w:r w:rsidR="00E26C1B" w:rsidRPr="003A4135">
        <w:t>regardless of</w:t>
      </w:r>
      <w:r w:rsidR="00E26C1B" w:rsidRPr="005B6B29">
        <w:rPr>
          <w:sz w:val="22"/>
        </w:rPr>
        <w:t xml:space="preserve"> </w:t>
      </w:r>
      <w:r w:rsidR="00E26C1B" w:rsidRPr="003A4135">
        <w:t>income or employment</w:t>
      </w:r>
      <w:r w:rsidR="003C239D" w:rsidRPr="003A4135">
        <w:t>.</w:t>
      </w:r>
    </w:p>
    <w:p w14:paraId="12FD369C" w14:textId="77777777" w:rsidR="00637437" w:rsidRPr="003A4135" w:rsidRDefault="00E26C1B" w:rsidP="00184656">
      <w:pPr>
        <w:pStyle w:val="ListParagraph"/>
        <w:numPr>
          <w:ilvl w:val="0"/>
          <w:numId w:val="89"/>
        </w:numPr>
        <w:spacing w:line="276" w:lineRule="auto"/>
        <w:ind w:left="1080"/>
      </w:pPr>
      <w:r w:rsidRPr="003A4135">
        <w:t xml:space="preserve">Parents must meet </w:t>
      </w:r>
      <w:r w:rsidR="00376811" w:rsidRPr="003A4135">
        <w:t>all</w:t>
      </w:r>
      <w:r w:rsidRPr="003A4135">
        <w:t xml:space="preserve"> the requirements for eligibility </w:t>
      </w:r>
      <w:r w:rsidR="00376811" w:rsidRPr="003A4135">
        <w:t>prior</w:t>
      </w:r>
      <w:r w:rsidRPr="003A4135">
        <w:t xml:space="preserve"> to the provision of services.</w:t>
      </w:r>
    </w:p>
    <w:p w14:paraId="1724B526" w14:textId="4DCBA406" w:rsidR="00637437" w:rsidRPr="003A4135" w:rsidRDefault="00E26C1B" w:rsidP="00184656">
      <w:pPr>
        <w:numPr>
          <w:ilvl w:val="0"/>
          <w:numId w:val="89"/>
        </w:numPr>
        <w:spacing w:line="276" w:lineRule="auto"/>
        <w:ind w:left="1080"/>
      </w:pPr>
      <w:r w:rsidRPr="003A4135">
        <w:t xml:space="preserve">All parents are financially responsible for any </w:t>
      </w:r>
      <w:r w:rsidR="008436E3" w:rsidRPr="003A4135">
        <w:t>childcare</w:t>
      </w:r>
      <w:r w:rsidRPr="003A4135">
        <w:t xml:space="preserve"> service received </w:t>
      </w:r>
      <w:r w:rsidR="00376811" w:rsidRPr="003A4135">
        <w:t>prior</w:t>
      </w:r>
      <w:r w:rsidRPr="003A4135">
        <w:t xml:space="preserve"> to their approval for </w:t>
      </w:r>
      <w:r w:rsidR="00AF3B5D" w:rsidRPr="003A4135">
        <w:t>childcare</w:t>
      </w:r>
      <w:r w:rsidRPr="003A4135">
        <w:t xml:space="preserve"> benefits </w:t>
      </w:r>
      <w:r w:rsidR="009A7F24" w:rsidRPr="003A4135">
        <w:t>and</w:t>
      </w:r>
      <w:r w:rsidRPr="003A4135">
        <w:t xml:space="preserve"> after the </w:t>
      </w:r>
      <w:r w:rsidR="00912797" w:rsidRPr="003A4135">
        <w:t>childcare</w:t>
      </w:r>
      <w:r w:rsidRPr="003A4135">
        <w:t xml:space="preserve"> certificate has expired or ended</w:t>
      </w:r>
      <w:r w:rsidR="00446485" w:rsidRPr="003A4135">
        <w:rPr>
          <w:u w:color="000000"/>
        </w:rPr>
        <w:t>.</w:t>
      </w:r>
    </w:p>
    <w:p w14:paraId="7646284D" w14:textId="77777777" w:rsidR="00637437" w:rsidRPr="003A4135" w:rsidRDefault="00E26C1B" w:rsidP="00184656">
      <w:pPr>
        <w:numPr>
          <w:ilvl w:val="0"/>
          <w:numId w:val="89"/>
        </w:numPr>
        <w:spacing w:after="3" w:line="276" w:lineRule="auto"/>
        <w:ind w:left="1080"/>
      </w:pPr>
      <w:r w:rsidRPr="003A4135">
        <w:t xml:space="preserve">Absolutely no payments will be made to a child care provider for a parent until the parent has met all eligibility requirements and been issued a Certificate of Eligibility by the Coalition </w:t>
      </w:r>
      <w:r w:rsidR="00056059" w:rsidRPr="003A4135">
        <w:t>and</w:t>
      </w:r>
      <w:r w:rsidRPr="003A4135">
        <w:t xml:space="preserve"> the Child Care Provider has been approved by the Coalition</w:t>
      </w:r>
      <w:r w:rsidR="0005451A" w:rsidRPr="003A4135">
        <w:t xml:space="preserve"> </w:t>
      </w:r>
      <w:r w:rsidRPr="003A4135">
        <w:t xml:space="preserve">to provide School Readiness services and has a signed </w:t>
      </w:r>
      <w:r w:rsidR="00056059" w:rsidRPr="003A4135">
        <w:t>Statewide Provider contract</w:t>
      </w:r>
      <w:r w:rsidRPr="003A4135">
        <w:t xml:space="preserve"> with the Coalition.</w:t>
      </w:r>
    </w:p>
    <w:p w14:paraId="7C850655" w14:textId="7C42AD58" w:rsidR="00637437" w:rsidRPr="003A4135" w:rsidRDefault="2694B896" w:rsidP="00184656">
      <w:pPr>
        <w:numPr>
          <w:ilvl w:val="0"/>
          <w:numId w:val="89"/>
        </w:numPr>
        <w:spacing w:line="276" w:lineRule="auto"/>
        <w:ind w:left="1080"/>
      </w:pPr>
      <w:r>
        <w:t>Eligibility staff is responsible for advising parents of the requirements of the SR program and their responsibilities to maintain eligibility.</w:t>
      </w:r>
    </w:p>
    <w:p w14:paraId="1650EE88" w14:textId="77777777" w:rsidR="00446485" w:rsidRPr="003A4135" w:rsidRDefault="00446485" w:rsidP="00446485">
      <w:pPr>
        <w:spacing w:line="276" w:lineRule="auto"/>
        <w:ind w:left="0" w:firstLine="0"/>
      </w:pPr>
    </w:p>
    <w:p w14:paraId="39DB906D" w14:textId="77777777" w:rsidR="00B424C9" w:rsidRPr="003A4135" w:rsidRDefault="00E26C1B" w:rsidP="00184656">
      <w:pPr>
        <w:pStyle w:val="Heading3"/>
        <w:numPr>
          <w:ilvl w:val="0"/>
          <w:numId w:val="88"/>
        </w:numPr>
        <w:spacing w:after="0"/>
        <w:ind w:left="720" w:hanging="450"/>
      </w:pPr>
      <w:bookmarkStart w:id="9" w:name="ParentElig"/>
      <w:r w:rsidRPr="003A4135">
        <w:t>PARENT ELIGIBILITY</w:t>
      </w:r>
    </w:p>
    <w:bookmarkEnd w:id="9"/>
    <w:p w14:paraId="37408834" w14:textId="54457C41" w:rsidR="00B424C9" w:rsidRPr="003A4135" w:rsidRDefault="00B424C9" w:rsidP="00AF3B5D">
      <w:pPr>
        <w:widowControl w:val="0"/>
        <w:autoSpaceDE w:val="0"/>
        <w:autoSpaceDN w:val="0"/>
        <w:adjustRightInd w:val="0"/>
        <w:spacing w:line="276" w:lineRule="auto"/>
        <w:ind w:left="700" w:firstLine="0"/>
        <w:rPr>
          <w:rFonts w:eastAsia="Calibri"/>
          <w:szCs w:val="20"/>
        </w:rPr>
      </w:pPr>
      <w:r w:rsidRPr="003A4135">
        <w:rPr>
          <w:rFonts w:eastAsia="Calibri"/>
          <w:szCs w:val="20"/>
        </w:rPr>
        <w:t xml:space="preserve">Each applicant must meet the definition of parent in paragraphs 6M-4.200 </w:t>
      </w:r>
      <w:r w:rsidR="00AF3B5D" w:rsidRPr="003A4135">
        <w:rPr>
          <w:rFonts w:eastAsia="Calibri"/>
          <w:szCs w:val="20"/>
        </w:rPr>
        <w:t>and submit</w:t>
      </w:r>
      <w:r w:rsidRPr="003A4135">
        <w:rPr>
          <w:rFonts w:eastAsia="Calibri"/>
          <w:szCs w:val="20"/>
        </w:rPr>
        <w:t xml:space="preserve"> government-issued ID and documentation of guardianship. The coalition shall keep a record of at least one of the following supporting documents to verify the parental relationship:</w:t>
      </w:r>
    </w:p>
    <w:p w14:paraId="41B60E3A" w14:textId="77777777" w:rsidR="003D6A56" w:rsidRPr="003A4135" w:rsidRDefault="003D6A56" w:rsidP="00184656">
      <w:pPr>
        <w:pStyle w:val="ListParagraph"/>
        <w:numPr>
          <w:ilvl w:val="1"/>
          <w:numId w:val="178"/>
        </w:numPr>
        <w:spacing w:line="276" w:lineRule="auto"/>
        <w:ind w:left="1080"/>
        <w:rPr>
          <w:noProof/>
          <w:szCs w:val="20"/>
        </w:rPr>
      </w:pPr>
      <w:r w:rsidRPr="003A4135">
        <w:rPr>
          <w:noProof/>
          <w:szCs w:val="20"/>
        </w:rPr>
        <w:t xml:space="preserve">A copy of the child’s birth certificate, which includes the </w:t>
      </w:r>
      <w:r w:rsidR="00446485" w:rsidRPr="003A4135">
        <w:rPr>
          <w:noProof/>
          <w:szCs w:val="20"/>
        </w:rPr>
        <w:t xml:space="preserve">parent’s name or maiden name, if </w:t>
      </w:r>
      <w:r w:rsidRPr="003A4135">
        <w:rPr>
          <w:noProof/>
          <w:szCs w:val="20"/>
        </w:rPr>
        <w:t>applicable.</w:t>
      </w:r>
    </w:p>
    <w:p w14:paraId="004CB106" w14:textId="77777777" w:rsidR="003D6A56" w:rsidRPr="003A4135" w:rsidRDefault="003D6A56" w:rsidP="00184656">
      <w:pPr>
        <w:pStyle w:val="ListParagraph"/>
        <w:widowControl w:val="0"/>
        <w:numPr>
          <w:ilvl w:val="1"/>
          <w:numId w:val="178"/>
        </w:numPr>
        <w:spacing w:after="0" w:line="276" w:lineRule="auto"/>
        <w:ind w:left="1080"/>
        <w:contextualSpacing w:val="0"/>
        <w:rPr>
          <w:noProof/>
          <w:szCs w:val="20"/>
        </w:rPr>
      </w:pPr>
      <w:r w:rsidRPr="003A4135">
        <w:rPr>
          <w:noProof/>
          <w:szCs w:val="20"/>
        </w:rPr>
        <w:t>A court order or other legal documentation that substantiates the adult’s relationship to</w:t>
      </w:r>
      <w:r w:rsidR="00446485" w:rsidRPr="003A4135">
        <w:rPr>
          <w:noProof/>
          <w:szCs w:val="20"/>
        </w:rPr>
        <w:t xml:space="preserve"> </w:t>
      </w:r>
      <w:r w:rsidRPr="003A4135">
        <w:rPr>
          <w:noProof/>
          <w:szCs w:val="20"/>
        </w:rPr>
        <w:t>the child(ren).</w:t>
      </w:r>
    </w:p>
    <w:p w14:paraId="192FE084" w14:textId="77777777" w:rsidR="003D6A56" w:rsidRPr="003A4135" w:rsidRDefault="003D6A56" w:rsidP="00184656">
      <w:pPr>
        <w:pStyle w:val="ListParagraph"/>
        <w:widowControl w:val="0"/>
        <w:numPr>
          <w:ilvl w:val="1"/>
          <w:numId w:val="178"/>
        </w:numPr>
        <w:spacing w:after="0" w:line="276" w:lineRule="auto"/>
        <w:ind w:left="1080"/>
        <w:contextualSpacing w:val="0"/>
        <w:rPr>
          <w:noProof/>
          <w:szCs w:val="20"/>
        </w:rPr>
      </w:pPr>
      <w:r w:rsidRPr="003A4135">
        <w:rPr>
          <w:noProof/>
          <w:szCs w:val="20"/>
        </w:rPr>
        <w:t>A valid DCF or Workforce Child Care Authorization Form that bears the name of the child</w:t>
      </w:r>
      <w:r w:rsidR="00446485" w:rsidRPr="003A4135">
        <w:rPr>
          <w:noProof/>
          <w:szCs w:val="20"/>
        </w:rPr>
        <w:t xml:space="preserve"> </w:t>
      </w:r>
      <w:r w:rsidRPr="003A4135">
        <w:rPr>
          <w:noProof/>
          <w:szCs w:val="20"/>
        </w:rPr>
        <w:t>and the parent.</w:t>
      </w:r>
    </w:p>
    <w:p w14:paraId="5CC4D74F" w14:textId="77777777" w:rsidR="003D6A56" w:rsidRPr="003A4135" w:rsidRDefault="003D6A56" w:rsidP="00184656">
      <w:pPr>
        <w:pStyle w:val="ListParagraph"/>
        <w:widowControl w:val="0"/>
        <w:numPr>
          <w:ilvl w:val="1"/>
          <w:numId w:val="178"/>
        </w:numPr>
        <w:spacing w:after="0" w:line="276" w:lineRule="auto"/>
        <w:ind w:left="1080"/>
        <w:contextualSpacing w:val="0"/>
        <w:rPr>
          <w:noProof/>
          <w:szCs w:val="20"/>
        </w:rPr>
      </w:pPr>
      <w:r w:rsidRPr="003A4135">
        <w:rPr>
          <w:noProof/>
          <w:szCs w:val="20"/>
        </w:rPr>
        <w:t>Documentation the applicant is in receipt of relative caregiver payment or TANF benefits</w:t>
      </w:r>
      <w:r w:rsidR="00446485" w:rsidRPr="003A4135">
        <w:rPr>
          <w:noProof/>
          <w:szCs w:val="20"/>
        </w:rPr>
        <w:t xml:space="preserve"> </w:t>
      </w:r>
      <w:r w:rsidRPr="003A4135">
        <w:rPr>
          <w:noProof/>
          <w:szCs w:val="20"/>
        </w:rPr>
        <w:t>on behalf of the child.</w:t>
      </w:r>
    </w:p>
    <w:p w14:paraId="0684D21E" w14:textId="77777777" w:rsidR="003D6A56" w:rsidRPr="003A4135" w:rsidRDefault="003D6A56" w:rsidP="00184656">
      <w:pPr>
        <w:pStyle w:val="ListParagraph"/>
        <w:widowControl w:val="0"/>
        <w:numPr>
          <w:ilvl w:val="1"/>
          <w:numId w:val="178"/>
        </w:numPr>
        <w:spacing w:after="0" w:line="276" w:lineRule="auto"/>
        <w:ind w:left="1080"/>
        <w:contextualSpacing w:val="0"/>
        <w:rPr>
          <w:noProof/>
          <w:szCs w:val="20"/>
        </w:rPr>
      </w:pPr>
      <w:r w:rsidRPr="003A4135">
        <w:rPr>
          <w:noProof/>
          <w:szCs w:val="20"/>
        </w:rPr>
        <w:t>An affidavit sworn to or affirmed by the child’s parent.</w:t>
      </w:r>
    </w:p>
    <w:p w14:paraId="307D7B7A" w14:textId="77777777" w:rsidR="003D6A56" w:rsidRPr="003A4135" w:rsidRDefault="003D6A56" w:rsidP="00184656">
      <w:pPr>
        <w:pStyle w:val="ListParagraph"/>
        <w:widowControl w:val="0"/>
        <w:numPr>
          <w:ilvl w:val="1"/>
          <w:numId w:val="178"/>
        </w:numPr>
        <w:spacing w:after="0" w:line="276" w:lineRule="auto"/>
        <w:ind w:left="1080"/>
        <w:contextualSpacing w:val="0"/>
        <w:rPr>
          <w:noProof/>
          <w:szCs w:val="20"/>
        </w:rPr>
      </w:pPr>
      <w:r w:rsidRPr="003A4135">
        <w:rPr>
          <w:noProof/>
          <w:szCs w:val="20"/>
        </w:rPr>
        <w:t>Official public or non-public school records.</w:t>
      </w:r>
    </w:p>
    <w:p w14:paraId="58F6C219" w14:textId="77777777" w:rsidR="00B424C9" w:rsidRPr="003A4135" w:rsidRDefault="00B424C9" w:rsidP="00184656">
      <w:pPr>
        <w:pStyle w:val="ListParagraph"/>
        <w:widowControl w:val="0"/>
        <w:numPr>
          <w:ilvl w:val="1"/>
          <w:numId w:val="178"/>
        </w:numPr>
        <w:spacing w:after="0" w:line="276" w:lineRule="auto"/>
        <w:ind w:left="1080"/>
        <w:contextualSpacing w:val="0"/>
        <w:rPr>
          <w:noProof/>
          <w:szCs w:val="20"/>
        </w:rPr>
      </w:pPr>
      <w:r w:rsidRPr="003A4135">
        <w:rPr>
          <w:noProof/>
          <w:szCs w:val="20"/>
        </w:rPr>
        <w:t>An affidavit from a medical professional.</w:t>
      </w:r>
    </w:p>
    <w:p w14:paraId="0D811D90" w14:textId="77777777" w:rsidR="00637437" w:rsidRPr="003A4135" w:rsidRDefault="00637437" w:rsidP="003A3370">
      <w:pPr>
        <w:spacing w:after="0" w:line="259" w:lineRule="auto"/>
        <w:ind w:left="720" w:firstLine="0"/>
      </w:pPr>
    </w:p>
    <w:p w14:paraId="2D57E70B" w14:textId="44E3652E" w:rsidR="00637437" w:rsidRDefault="00F00C1B" w:rsidP="00184656">
      <w:pPr>
        <w:pStyle w:val="Heading4"/>
        <w:numPr>
          <w:ilvl w:val="0"/>
          <w:numId w:val="88"/>
        </w:numPr>
        <w:spacing w:after="0" w:line="254" w:lineRule="auto"/>
        <w:ind w:left="720" w:hanging="450"/>
        <w:jc w:val="both"/>
        <w:rPr>
          <w:rFonts w:ascii="Verdana" w:eastAsia="Verdana" w:hAnsi="Verdana" w:cs="Verdana"/>
          <w:b/>
          <w:szCs w:val="20"/>
        </w:rPr>
      </w:pPr>
      <w:bookmarkStart w:id="10" w:name="PurposeForCare"/>
      <w:r w:rsidRPr="003A4135">
        <w:rPr>
          <w:rFonts w:ascii="Verdana" w:eastAsia="Verdana" w:hAnsi="Verdana" w:cs="Verdana"/>
          <w:b/>
          <w:szCs w:val="20"/>
        </w:rPr>
        <w:t>PURPOSE OF CARE</w:t>
      </w:r>
    </w:p>
    <w:bookmarkEnd w:id="10"/>
    <w:p w14:paraId="4121C65E" w14:textId="7BEE9BE5" w:rsidR="000C0318" w:rsidRDefault="000C0318" w:rsidP="00F60C2B">
      <w:pPr>
        <w:widowControl w:val="0"/>
        <w:spacing w:line="260" w:lineRule="atLeast"/>
        <w:ind w:left="706" w:firstLine="0"/>
        <w:rPr>
          <w:szCs w:val="20"/>
        </w:rPr>
      </w:pPr>
      <w:r w:rsidRPr="00926195">
        <w:rPr>
          <w:szCs w:val="20"/>
        </w:rPr>
        <w:t>A family’s eligibility for school readiness services depends on an established purpose for care. A coalition must authorize services in accordance with the family’s purpose for care</w:t>
      </w:r>
      <w:r w:rsidRPr="000C0318">
        <w:rPr>
          <w:szCs w:val="20"/>
        </w:rPr>
        <w:t>. During the authorization period the child shall be considered eligible and shall receive services at least at the same level, regardless of a change in family income remaining at or below 85% SMI or a temporary change in the ongoing status of the child’s parent as working or attending a job training or educational program.</w:t>
      </w:r>
      <w:r w:rsidRPr="00926195">
        <w:rPr>
          <w:szCs w:val="20"/>
        </w:rPr>
        <w:t xml:space="preserve"> </w:t>
      </w:r>
    </w:p>
    <w:p w14:paraId="731BD7E8" w14:textId="0E36C88F" w:rsidR="000A4B0F" w:rsidRDefault="000A4B0F" w:rsidP="000C0318">
      <w:pPr>
        <w:widowControl w:val="0"/>
        <w:spacing w:line="260" w:lineRule="atLeast"/>
        <w:ind w:left="360"/>
        <w:rPr>
          <w:szCs w:val="20"/>
        </w:rPr>
      </w:pPr>
    </w:p>
    <w:p w14:paraId="1AC4BA82" w14:textId="77777777" w:rsidR="000A4B0F" w:rsidRPr="00926195" w:rsidRDefault="000A4B0F" w:rsidP="000A4B0F">
      <w:pPr>
        <w:widowControl w:val="0"/>
        <w:spacing w:line="260" w:lineRule="atLeast"/>
        <w:ind w:left="0" w:firstLine="0"/>
        <w:rPr>
          <w:szCs w:val="20"/>
        </w:rPr>
      </w:pPr>
      <w:r w:rsidRPr="00926195">
        <w:rPr>
          <w:szCs w:val="20"/>
        </w:rPr>
        <w:t>(a) A temporary change includes:</w:t>
      </w:r>
    </w:p>
    <w:p w14:paraId="0833BCA9" w14:textId="5E0CF7CA" w:rsidR="000A4B0F" w:rsidRPr="00926195" w:rsidRDefault="000A4B0F" w:rsidP="000A4B0F">
      <w:pPr>
        <w:widowControl w:val="0"/>
        <w:spacing w:line="260" w:lineRule="atLeast"/>
        <w:ind w:left="360"/>
        <w:rPr>
          <w:szCs w:val="20"/>
        </w:rPr>
      </w:pPr>
      <w:r>
        <w:rPr>
          <w:szCs w:val="20"/>
        </w:rPr>
        <w:t xml:space="preserve">     </w:t>
      </w:r>
      <w:r w:rsidRPr="00926195">
        <w:rPr>
          <w:szCs w:val="20"/>
        </w:rPr>
        <w:t xml:space="preserve">1. Any time-limited absence from work for an employed parent due to reasons such as need to care for </w:t>
      </w:r>
      <w:r w:rsidRPr="00926195">
        <w:rPr>
          <w:szCs w:val="20"/>
        </w:rPr>
        <w:lastRenderedPageBreak/>
        <w:t>a family member or an illness.</w:t>
      </w:r>
    </w:p>
    <w:p w14:paraId="3EF7231E" w14:textId="77777777" w:rsidR="00200142" w:rsidRDefault="00200142" w:rsidP="000A4B0F">
      <w:pPr>
        <w:widowControl w:val="0"/>
        <w:spacing w:line="260" w:lineRule="atLeast"/>
        <w:ind w:left="350" w:firstLine="0"/>
        <w:rPr>
          <w:szCs w:val="20"/>
        </w:rPr>
      </w:pPr>
    </w:p>
    <w:p w14:paraId="43D9520C" w14:textId="7EF603A7" w:rsidR="000A4B0F" w:rsidRPr="00926195" w:rsidRDefault="000A4B0F" w:rsidP="000A4B0F">
      <w:pPr>
        <w:widowControl w:val="0"/>
        <w:spacing w:line="260" w:lineRule="atLeast"/>
        <w:ind w:left="350" w:firstLine="0"/>
        <w:rPr>
          <w:szCs w:val="20"/>
        </w:rPr>
      </w:pPr>
      <w:r w:rsidRPr="00926195">
        <w:rPr>
          <w:szCs w:val="20"/>
        </w:rPr>
        <w:t xml:space="preserve">2. Any interruption in work for a seasonal worker who is not working between regular industry work </w:t>
      </w:r>
      <w:r>
        <w:rPr>
          <w:szCs w:val="20"/>
        </w:rPr>
        <w:t xml:space="preserve">   </w:t>
      </w:r>
      <w:r w:rsidRPr="00926195">
        <w:rPr>
          <w:szCs w:val="20"/>
        </w:rPr>
        <w:t>seasons.</w:t>
      </w:r>
    </w:p>
    <w:p w14:paraId="032D681C" w14:textId="77777777" w:rsidR="000A4B0F" w:rsidRPr="00926195" w:rsidRDefault="000A4B0F" w:rsidP="000A4B0F">
      <w:pPr>
        <w:widowControl w:val="0"/>
        <w:spacing w:line="260" w:lineRule="atLeast"/>
        <w:ind w:left="0" w:firstLine="360"/>
        <w:rPr>
          <w:szCs w:val="20"/>
        </w:rPr>
      </w:pPr>
      <w:r w:rsidRPr="00926195">
        <w:rPr>
          <w:szCs w:val="20"/>
        </w:rPr>
        <w:t>3. Any student holiday or break for a parent participating in training or education.</w:t>
      </w:r>
    </w:p>
    <w:p w14:paraId="7FFFB42A" w14:textId="68563E98" w:rsidR="000A4B0F" w:rsidRPr="00C22138" w:rsidRDefault="000A4B0F" w:rsidP="000A4B0F">
      <w:pPr>
        <w:widowControl w:val="0"/>
        <w:spacing w:line="260" w:lineRule="atLeast"/>
        <w:ind w:left="360" w:firstLine="0"/>
        <w:rPr>
          <w:szCs w:val="20"/>
        </w:rPr>
      </w:pPr>
      <w:r w:rsidRPr="00C22138">
        <w:rPr>
          <w:szCs w:val="20"/>
        </w:rPr>
        <w:t xml:space="preserve">4. Any reduction in work, </w:t>
      </w:r>
      <w:r w:rsidR="00C251A8" w:rsidRPr="00C22138">
        <w:rPr>
          <w:szCs w:val="20"/>
        </w:rPr>
        <w:t>training,</w:t>
      </w:r>
      <w:r w:rsidRPr="00C22138">
        <w:rPr>
          <w:szCs w:val="20"/>
        </w:rPr>
        <w:t xml:space="preserve"> or education hours, as long as the parent is still working or attending training or education.</w:t>
      </w:r>
    </w:p>
    <w:p w14:paraId="0FAF9FBB" w14:textId="77777777" w:rsidR="000A4B0F" w:rsidRPr="00C22138" w:rsidRDefault="000A4B0F" w:rsidP="000A4B0F">
      <w:pPr>
        <w:widowControl w:val="0"/>
        <w:spacing w:line="260" w:lineRule="atLeast"/>
        <w:ind w:left="360" w:firstLine="0"/>
        <w:rPr>
          <w:szCs w:val="20"/>
        </w:rPr>
      </w:pPr>
      <w:r w:rsidRPr="00C22138">
        <w:rPr>
          <w:szCs w:val="20"/>
        </w:rPr>
        <w:t>5. Any other cessation of work or attendance at a training or education program that does not exceed three (3) months.</w:t>
      </w:r>
    </w:p>
    <w:p w14:paraId="5F8F85B3" w14:textId="77777777" w:rsidR="000A4B0F" w:rsidRPr="00C22138" w:rsidRDefault="0271B4FA" w:rsidP="0271B4FA">
      <w:pPr>
        <w:widowControl w:val="0"/>
        <w:spacing w:line="260" w:lineRule="atLeast"/>
        <w:ind w:left="0" w:firstLine="360"/>
      </w:pPr>
      <w:r>
        <w:t>6. Any change in age, including turning 13 years old during the eligibility period; and,</w:t>
      </w:r>
    </w:p>
    <w:p w14:paraId="200909C8" w14:textId="77777777" w:rsidR="000A4B0F" w:rsidRPr="00C22138" w:rsidRDefault="000A4B0F" w:rsidP="000A4B0F">
      <w:pPr>
        <w:widowControl w:val="0"/>
        <w:spacing w:line="260" w:lineRule="atLeast"/>
        <w:ind w:left="0" w:firstLine="360"/>
        <w:rPr>
          <w:szCs w:val="20"/>
        </w:rPr>
      </w:pPr>
      <w:r w:rsidRPr="00C22138">
        <w:rPr>
          <w:szCs w:val="20"/>
        </w:rPr>
        <w:t>7. Any change in residency within the state.</w:t>
      </w:r>
    </w:p>
    <w:p w14:paraId="66B8D15E" w14:textId="62B264E6" w:rsidR="000A4B0F" w:rsidRDefault="000A4B0F" w:rsidP="000A4B0F">
      <w:pPr>
        <w:widowControl w:val="0"/>
        <w:spacing w:line="260" w:lineRule="atLeast"/>
        <w:ind w:left="360"/>
        <w:rPr>
          <w:szCs w:val="20"/>
        </w:rPr>
      </w:pPr>
      <w:r w:rsidRPr="00C22138">
        <w:rPr>
          <w:szCs w:val="20"/>
        </w:rPr>
        <w:t>(b) Twelve-month authorization period. The coalition shall authorize at-risk, Economically Disadvantaged, Special Needs children, and a parent who has an Intensive Service Account or an Individual Training Account</w:t>
      </w:r>
      <w:r w:rsidRPr="00926195">
        <w:rPr>
          <w:szCs w:val="20"/>
        </w:rPr>
        <w:t xml:space="preserve"> under Section 445.009, F.S., for 12-months of childcare funding.</w:t>
      </w:r>
    </w:p>
    <w:p w14:paraId="70D5C1DD" w14:textId="77777777" w:rsidR="000A4B0F" w:rsidRPr="00926195" w:rsidRDefault="000A4B0F" w:rsidP="000A4B0F">
      <w:pPr>
        <w:widowControl w:val="0"/>
        <w:spacing w:line="260" w:lineRule="atLeast"/>
        <w:ind w:left="360"/>
        <w:rPr>
          <w:szCs w:val="20"/>
        </w:rPr>
      </w:pPr>
    </w:p>
    <w:p w14:paraId="204760A6" w14:textId="01C9F67E" w:rsidR="00F00C1B" w:rsidRPr="003A4135" w:rsidRDefault="00E26C1B" w:rsidP="00446485">
      <w:pPr>
        <w:spacing w:after="0" w:line="276" w:lineRule="auto"/>
        <w:ind w:left="0" w:firstLine="0"/>
      </w:pPr>
      <w:r w:rsidRPr="003A4135">
        <w:t>The purpose of care must b</w:t>
      </w:r>
      <w:r w:rsidR="00F00C1B" w:rsidRPr="003A4135">
        <w:t>e one or more of the following:</w:t>
      </w:r>
    </w:p>
    <w:p w14:paraId="6D537700" w14:textId="6285F2E8" w:rsidR="00637437" w:rsidRPr="003A4135" w:rsidRDefault="00E26C1B" w:rsidP="00184656">
      <w:pPr>
        <w:pStyle w:val="ListParagraph"/>
        <w:numPr>
          <w:ilvl w:val="0"/>
          <w:numId w:val="90"/>
        </w:numPr>
        <w:spacing w:line="276" w:lineRule="auto"/>
      </w:pPr>
      <w:r w:rsidRPr="003A4135">
        <w:t>Employment</w:t>
      </w:r>
      <w:r w:rsidR="008C5BEF" w:rsidRPr="003A4135">
        <w:t>.</w:t>
      </w:r>
      <w:r w:rsidR="00446485" w:rsidRPr="003A4135">
        <w:t xml:space="preserve"> </w:t>
      </w:r>
      <w:r w:rsidR="009E7FE4" w:rsidRPr="003A4135">
        <w:t>D</w:t>
      </w:r>
      <w:r w:rsidR="00AA4A89" w:rsidRPr="003A4135">
        <w:t xml:space="preserve">ocumentation that shows a single parent is working at least 20 hours </w:t>
      </w:r>
      <w:r w:rsidR="008C5BEF" w:rsidRPr="003A4135">
        <w:t>per</w:t>
      </w:r>
      <w:r w:rsidR="00AA4A89" w:rsidRPr="003A4135">
        <w:t xml:space="preserve"> week. For a two-parent working family, both parents must be employed or engaged in eligible work or education activities for a combined total of at least 40 hours per week. </w:t>
      </w:r>
      <w:r w:rsidR="000F74EF" w:rsidRPr="003A4135">
        <w:t>(</w:t>
      </w:r>
      <w:r w:rsidR="00406AE2" w:rsidRPr="003A4135">
        <w:t>Minimum</w:t>
      </w:r>
      <w:r w:rsidR="000F74EF" w:rsidRPr="003A4135">
        <w:t xml:space="preserve"> of 20 hours per week).</w:t>
      </w:r>
    </w:p>
    <w:p w14:paraId="36092BC5" w14:textId="77777777" w:rsidR="00637437" w:rsidRPr="003A4135" w:rsidRDefault="00E26C1B" w:rsidP="00184656">
      <w:pPr>
        <w:pStyle w:val="ListParagraph"/>
        <w:numPr>
          <w:ilvl w:val="0"/>
          <w:numId w:val="90"/>
        </w:numPr>
        <w:spacing w:after="48" w:line="276" w:lineRule="auto"/>
      </w:pPr>
      <w:r w:rsidRPr="003A4135">
        <w:t>Attending job seeking activities, job training, or educational progr</w:t>
      </w:r>
      <w:r w:rsidR="00446485" w:rsidRPr="003A4135">
        <w:t>am (20 hours per week or more).</w:t>
      </w:r>
    </w:p>
    <w:p w14:paraId="18E0E648" w14:textId="77777777" w:rsidR="00446485" w:rsidRPr="003A4135" w:rsidRDefault="00E26C1B" w:rsidP="00184656">
      <w:pPr>
        <w:pStyle w:val="ListParagraph"/>
        <w:numPr>
          <w:ilvl w:val="0"/>
          <w:numId w:val="90"/>
        </w:numPr>
        <w:spacing w:after="0" w:line="276" w:lineRule="auto"/>
      </w:pPr>
      <w:r w:rsidRPr="003A4135">
        <w:t>Combination of employment, training or educatio</w:t>
      </w:r>
      <w:r w:rsidR="000F74EF" w:rsidRPr="003A4135">
        <w:t>n of 20 hours per week or more.</w:t>
      </w:r>
      <w:r w:rsidR="00446485" w:rsidRPr="003A4135">
        <w:t xml:space="preserve"> </w:t>
      </w:r>
    </w:p>
    <w:p w14:paraId="06EF171A" w14:textId="77777777" w:rsidR="003D6A56" w:rsidRPr="003A4135" w:rsidRDefault="003D6A56" w:rsidP="00184656">
      <w:pPr>
        <w:pStyle w:val="ListParagraph"/>
        <w:numPr>
          <w:ilvl w:val="0"/>
          <w:numId w:val="90"/>
        </w:numPr>
        <w:spacing w:after="0" w:line="276" w:lineRule="auto"/>
      </w:pPr>
      <w:r w:rsidRPr="003A4135">
        <w:t>Disability</w:t>
      </w:r>
      <w:r w:rsidR="008C5BEF" w:rsidRPr="003A4135">
        <w:t>.</w:t>
      </w:r>
      <w:r w:rsidRPr="003A4135">
        <w:t xml:space="preserve"> </w:t>
      </w:r>
      <w:r w:rsidRPr="003A4135">
        <w:rPr>
          <w:noProof/>
          <w:szCs w:val="20"/>
        </w:rPr>
        <w:t>In order to be exempt from work requirements due to d</w:t>
      </w:r>
      <w:r w:rsidR="00446485" w:rsidRPr="003A4135">
        <w:rPr>
          <w:noProof/>
          <w:szCs w:val="20"/>
        </w:rPr>
        <w:t xml:space="preserve">isability, a parent must submit </w:t>
      </w:r>
      <w:r w:rsidRPr="003A4135">
        <w:rPr>
          <w:noProof/>
          <w:szCs w:val="20"/>
        </w:rPr>
        <w:t>documentation from a physician licensed under Chapter 458 or 459, F.S.,  or a disability award letter from the U.S. Social Security Administration.</w:t>
      </w:r>
      <w:r w:rsidRPr="003A4135">
        <w:t xml:space="preserve"> </w:t>
      </w:r>
    </w:p>
    <w:p w14:paraId="1D55E3BD" w14:textId="77777777" w:rsidR="00446485" w:rsidRPr="003A4135" w:rsidRDefault="00E26C1B" w:rsidP="00184656">
      <w:pPr>
        <w:pStyle w:val="ListParagraph"/>
        <w:numPr>
          <w:ilvl w:val="0"/>
          <w:numId w:val="90"/>
        </w:numPr>
        <w:spacing w:after="0" w:line="276" w:lineRule="auto"/>
      </w:pPr>
      <w:r w:rsidRPr="003A4135">
        <w:t>Protection</w:t>
      </w:r>
      <w:r w:rsidR="008C5BEF" w:rsidRPr="003A4135">
        <w:t>.</w:t>
      </w:r>
      <w:r w:rsidRPr="003A4135">
        <w:t xml:space="preserve"> “At Risk” of abuse or neglect as documented by a referral from the Department of</w:t>
      </w:r>
      <w:r w:rsidR="00C52D31" w:rsidRPr="003A4135">
        <w:t xml:space="preserve"> C</w:t>
      </w:r>
      <w:r w:rsidRPr="003A4135">
        <w:t>hildren an</w:t>
      </w:r>
      <w:r w:rsidR="000F74EF" w:rsidRPr="003A4135">
        <w:t>d Families or their designee.</w:t>
      </w:r>
      <w:r w:rsidR="008C5BEF" w:rsidRPr="003A4135">
        <w:t xml:space="preserve"> </w:t>
      </w:r>
      <w:r w:rsidRPr="003A4135">
        <w:t xml:space="preserve">“At Risk” also includes children placed in “out of home” placements or with relatives participating in the Relative </w:t>
      </w:r>
      <w:r w:rsidR="000F74EF" w:rsidRPr="003A4135">
        <w:t>Caregiver Program.</w:t>
      </w:r>
    </w:p>
    <w:p w14:paraId="030E9258" w14:textId="3432EA51" w:rsidR="00637437" w:rsidRPr="003A4135" w:rsidRDefault="00E26C1B" w:rsidP="00184656">
      <w:pPr>
        <w:pStyle w:val="ListParagraph"/>
        <w:numPr>
          <w:ilvl w:val="0"/>
          <w:numId w:val="90"/>
        </w:numPr>
        <w:spacing w:after="0" w:line="276" w:lineRule="auto"/>
        <w:rPr>
          <w:color w:val="auto"/>
        </w:rPr>
      </w:pPr>
      <w:r w:rsidRPr="003A4135">
        <w:t>Emergency</w:t>
      </w:r>
      <w:r w:rsidR="008C5BEF" w:rsidRPr="003A4135">
        <w:t>:</w:t>
      </w:r>
      <w:r w:rsidR="000F74EF" w:rsidRPr="003A4135">
        <w:t xml:space="preserve"> </w:t>
      </w:r>
      <w:r w:rsidR="00E14C0E" w:rsidRPr="003A4135">
        <w:t>D</w:t>
      </w:r>
      <w:r w:rsidR="000F74EF" w:rsidRPr="003A4135">
        <w:t>eclared natural disaster.</w:t>
      </w:r>
      <w:r w:rsidR="00E80934" w:rsidRPr="003A4135">
        <w:t xml:space="preserve"> </w:t>
      </w:r>
      <w:r w:rsidR="00E80934" w:rsidRPr="003A4135">
        <w:rPr>
          <w:bCs/>
          <w:color w:val="auto"/>
        </w:rPr>
        <w:t xml:space="preserve">Families who are displaced due to a declared natural disaster such as hurricanes etc.  This category will only be used when authorized through </w:t>
      </w:r>
      <w:r w:rsidR="00A762EF">
        <w:rPr>
          <w:bCs/>
          <w:color w:val="auto"/>
        </w:rPr>
        <w:t>T</w:t>
      </w:r>
      <w:r w:rsidR="00E80934" w:rsidRPr="003A4135">
        <w:rPr>
          <w:bCs/>
          <w:color w:val="auto"/>
        </w:rPr>
        <w:t xml:space="preserve">he </w:t>
      </w:r>
      <w:r w:rsidR="002951EF">
        <w:rPr>
          <w:bCs/>
          <w:color w:val="auto"/>
        </w:rPr>
        <w:t>Division</w:t>
      </w:r>
      <w:r w:rsidR="00E80934" w:rsidRPr="003A4135">
        <w:rPr>
          <w:bCs/>
          <w:color w:val="auto"/>
        </w:rPr>
        <w:t xml:space="preserve"> of Early Learning and requires supervisor approval.</w:t>
      </w:r>
      <w:r w:rsidR="00E80934" w:rsidRPr="003A4135">
        <w:rPr>
          <w:color w:val="auto"/>
        </w:rPr>
        <w:t xml:space="preserve"> </w:t>
      </w:r>
    </w:p>
    <w:p w14:paraId="6110F4C9" w14:textId="77777777" w:rsidR="00637437" w:rsidRPr="003A4135" w:rsidRDefault="00E26C1B" w:rsidP="003A3370">
      <w:pPr>
        <w:spacing w:after="41" w:line="259" w:lineRule="auto"/>
        <w:ind w:left="0" w:firstLine="0"/>
      </w:pPr>
      <w:r w:rsidRPr="003A4135">
        <w:t xml:space="preserve"> </w:t>
      </w:r>
    </w:p>
    <w:p w14:paraId="628BB36A" w14:textId="77777777" w:rsidR="00637437" w:rsidRPr="003A4135" w:rsidRDefault="004E4314" w:rsidP="00184656">
      <w:pPr>
        <w:pStyle w:val="Heading3"/>
        <w:numPr>
          <w:ilvl w:val="0"/>
          <w:numId w:val="88"/>
        </w:numPr>
        <w:spacing w:after="0"/>
        <w:ind w:left="810" w:hanging="540"/>
        <w:rPr>
          <w:szCs w:val="20"/>
        </w:rPr>
      </w:pPr>
      <w:bookmarkStart w:id="11" w:name="ProgramElig"/>
      <w:r w:rsidRPr="003A4135">
        <w:rPr>
          <w:szCs w:val="20"/>
        </w:rPr>
        <w:t xml:space="preserve"> </w:t>
      </w:r>
      <w:r w:rsidR="00A13D5A" w:rsidRPr="003A4135">
        <w:rPr>
          <w:szCs w:val="20"/>
        </w:rPr>
        <w:t>PROGRAM ELIGIBILITY</w:t>
      </w:r>
    </w:p>
    <w:bookmarkEnd w:id="11"/>
    <w:p w14:paraId="246EC5AC" w14:textId="0947E621" w:rsidR="00637437" w:rsidRPr="003A4135" w:rsidRDefault="00E26C1B" w:rsidP="00184656">
      <w:pPr>
        <w:pStyle w:val="ListParagraph"/>
        <w:numPr>
          <w:ilvl w:val="0"/>
          <w:numId w:val="91"/>
        </w:numPr>
        <w:spacing w:after="3" w:line="276" w:lineRule="auto"/>
        <w:ind w:left="1080"/>
      </w:pPr>
      <w:r w:rsidRPr="003A4135">
        <w:t>In most cases</w:t>
      </w:r>
      <w:r w:rsidR="007A5D8C" w:rsidRPr="003A4135">
        <w:t xml:space="preserve"> to enter the program</w:t>
      </w:r>
      <w:r w:rsidR="009E0FD4" w:rsidRPr="003A4135">
        <w:t xml:space="preserve"> and receive school readiness benefits</w:t>
      </w:r>
      <w:r w:rsidR="007A5D8C" w:rsidRPr="003A4135">
        <w:t>,</w:t>
      </w:r>
      <w:r w:rsidRPr="003A4135">
        <w:t xml:space="preserve"> the family cannot have an annual gross income </w:t>
      </w:r>
      <w:r w:rsidRPr="00663153">
        <w:rPr>
          <w:strike/>
          <w:color w:val="auto"/>
        </w:rPr>
        <w:t>greater than</w:t>
      </w:r>
      <w:r w:rsidR="00663153" w:rsidRPr="00663153">
        <w:rPr>
          <w:color w:val="auto"/>
        </w:rPr>
        <w:t xml:space="preserve"> </w:t>
      </w:r>
      <w:r w:rsidR="00663153" w:rsidRPr="00663153">
        <w:rPr>
          <w:color w:val="EE0000"/>
        </w:rPr>
        <w:t xml:space="preserve">at or </w:t>
      </w:r>
      <w:r w:rsidR="00663153" w:rsidRPr="00191E22">
        <w:rPr>
          <w:color w:val="EE0000"/>
        </w:rPr>
        <w:t>below</w:t>
      </w:r>
      <w:r w:rsidR="0077102E" w:rsidRPr="00663153">
        <w:rPr>
          <w:color w:val="EE0000"/>
        </w:rPr>
        <w:t xml:space="preserve"> </w:t>
      </w:r>
      <w:r w:rsidR="0077102E" w:rsidRPr="00E24132">
        <w:rPr>
          <w:color w:val="EE0000"/>
        </w:rPr>
        <w:t>55%</w:t>
      </w:r>
      <w:r w:rsidR="0077102E">
        <w:rPr>
          <w:color w:val="EE0000"/>
        </w:rPr>
        <w:t xml:space="preserve"> State Median Income</w:t>
      </w:r>
      <w:r w:rsidR="0077102E" w:rsidRPr="00E24132">
        <w:rPr>
          <w:color w:val="EE0000"/>
        </w:rPr>
        <w:t xml:space="preserve"> </w:t>
      </w:r>
      <w:r w:rsidR="0077102E">
        <w:rPr>
          <w:color w:val="EE0000"/>
        </w:rPr>
        <w:t>(</w:t>
      </w:r>
      <w:r w:rsidR="0077102E" w:rsidRPr="00E24132">
        <w:rPr>
          <w:color w:val="EE0000"/>
        </w:rPr>
        <w:t>SMI</w:t>
      </w:r>
      <w:r w:rsidR="0077102E">
        <w:rPr>
          <w:color w:val="EE0000"/>
        </w:rPr>
        <w:t>)</w:t>
      </w:r>
      <w:r w:rsidR="0077102E" w:rsidRPr="00E24132">
        <w:rPr>
          <w:color w:val="EE0000"/>
        </w:rPr>
        <w:t xml:space="preserve"> for School Readiness Program, 70%</w:t>
      </w:r>
      <w:r w:rsidR="0077102E">
        <w:rPr>
          <w:color w:val="EE0000"/>
        </w:rPr>
        <w:t xml:space="preserve"> State Median Income</w:t>
      </w:r>
      <w:r w:rsidR="0077102E" w:rsidRPr="00E24132">
        <w:rPr>
          <w:color w:val="EE0000"/>
        </w:rPr>
        <w:t xml:space="preserve"> </w:t>
      </w:r>
      <w:r w:rsidR="0077102E">
        <w:rPr>
          <w:color w:val="EE0000"/>
        </w:rPr>
        <w:t>(</w:t>
      </w:r>
      <w:r w:rsidR="0077102E" w:rsidRPr="00E24132">
        <w:rPr>
          <w:color w:val="EE0000"/>
        </w:rPr>
        <w:t>SMI</w:t>
      </w:r>
      <w:r w:rsidR="0077102E">
        <w:rPr>
          <w:color w:val="EE0000"/>
        </w:rPr>
        <w:t>)</w:t>
      </w:r>
      <w:r w:rsidR="0077102E" w:rsidRPr="00E24132">
        <w:rPr>
          <w:color w:val="EE0000"/>
        </w:rPr>
        <w:t xml:space="preserve"> for School Readiness Match</w:t>
      </w:r>
      <w:r w:rsidR="0077102E">
        <w:rPr>
          <w:color w:val="EE0000"/>
        </w:rPr>
        <w:t xml:space="preserve"> Program</w:t>
      </w:r>
      <w:r w:rsidR="0077102E" w:rsidRPr="00683852">
        <w:rPr>
          <w:color w:val="EE0000"/>
        </w:rPr>
        <w:t>,</w:t>
      </w:r>
      <w:r w:rsidR="00B95A33" w:rsidRPr="00683852">
        <w:rPr>
          <w:color w:val="EE0000"/>
        </w:rPr>
        <w:t xml:space="preserve"> </w:t>
      </w:r>
      <w:r w:rsidR="00A13648" w:rsidRPr="00683852">
        <w:rPr>
          <w:color w:val="EE0000"/>
        </w:rPr>
        <w:t xml:space="preserve">or             </w:t>
      </w:r>
      <w:r w:rsidR="00EC53BF" w:rsidRPr="00683852">
        <w:rPr>
          <w:color w:val="EE0000"/>
        </w:rPr>
        <w:t xml:space="preserve"> </w:t>
      </w:r>
      <w:r w:rsidR="00AA4A89" w:rsidRPr="00683852">
        <w:rPr>
          <w:color w:val="EE0000"/>
        </w:rPr>
        <w:t xml:space="preserve">  </w:t>
      </w:r>
      <w:r w:rsidR="001006BE" w:rsidRPr="00683852">
        <w:rPr>
          <w:color w:val="EE0000"/>
        </w:rPr>
        <w:t xml:space="preserve"> for </w:t>
      </w:r>
      <w:r w:rsidR="00AA4A89" w:rsidRPr="002260BF">
        <w:t>Welfare Transition</w:t>
      </w:r>
      <w:r w:rsidR="002260BF">
        <w:t xml:space="preserve"> </w:t>
      </w:r>
      <w:r w:rsidR="002260BF" w:rsidRPr="002260BF">
        <w:rPr>
          <w:color w:val="EE0000"/>
        </w:rPr>
        <w:t>families</w:t>
      </w:r>
      <w:r w:rsidR="00AA4A89" w:rsidRPr="002260BF">
        <w:t xml:space="preserve"> </w:t>
      </w:r>
      <w:r w:rsidR="00AA4A89" w:rsidRPr="001F40C1">
        <w:rPr>
          <w:strike/>
        </w:rPr>
        <w:t>is</w:t>
      </w:r>
      <w:r w:rsidR="00AA4A89" w:rsidRPr="002260BF">
        <w:t xml:space="preserve"> 185% of the FPL.</w:t>
      </w:r>
    </w:p>
    <w:p w14:paraId="48A21AFF" w14:textId="77777777" w:rsidR="00637437" w:rsidRPr="003A4135" w:rsidRDefault="00E26C1B" w:rsidP="00184656">
      <w:pPr>
        <w:pStyle w:val="ListParagraph"/>
        <w:numPr>
          <w:ilvl w:val="0"/>
          <w:numId w:val="91"/>
        </w:numPr>
        <w:spacing w:after="3" w:line="276" w:lineRule="auto"/>
        <w:ind w:left="1080"/>
      </w:pPr>
      <w:r w:rsidRPr="003A4135">
        <w:t xml:space="preserve">Once the family is accepted into the program, they may continue to receive services as long as their household income does not exceed </w:t>
      </w:r>
      <w:r w:rsidR="00E7381B" w:rsidRPr="003A4135">
        <w:t>85% of the State Median Income level.</w:t>
      </w:r>
    </w:p>
    <w:p w14:paraId="0DF2755E" w14:textId="77777777" w:rsidR="00637437" w:rsidRPr="003A4135" w:rsidRDefault="00E26C1B" w:rsidP="00184656">
      <w:pPr>
        <w:pStyle w:val="ListParagraph"/>
        <w:numPr>
          <w:ilvl w:val="0"/>
          <w:numId w:val="91"/>
        </w:numPr>
        <w:spacing w:after="0" w:line="276" w:lineRule="auto"/>
        <w:ind w:left="1080"/>
      </w:pPr>
      <w:r w:rsidRPr="003A4135">
        <w:t xml:space="preserve">Some categories of funding require a referral from </w:t>
      </w:r>
      <w:r w:rsidR="00764CD4" w:rsidRPr="003A4135">
        <w:t xml:space="preserve">CareerSource </w:t>
      </w:r>
      <w:proofErr w:type="spellStart"/>
      <w:r w:rsidR="00764CD4" w:rsidRPr="003A4135">
        <w:t>Escarosa</w:t>
      </w:r>
      <w:proofErr w:type="spellEnd"/>
      <w:r w:rsidRPr="003A4135">
        <w:t>, D</w:t>
      </w:r>
      <w:r w:rsidR="009A7F24" w:rsidRPr="003A4135">
        <w:t>epartment of Children and Families, Families First Network, the Homeless Coalition or Domestic Violence approved agency</w:t>
      </w:r>
      <w:r w:rsidRPr="003A4135">
        <w:t xml:space="preserve"> a</w:t>
      </w:r>
      <w:r w:rsidR="0076508F" w:rsidRPr="003A4135">
        <w:t>s authorization for services.</w:t>
      </w:r>
    </w:p>
    <w:p w14:paraId="298D4AA0" w14:textId="77777777" w:rsidR="009233A2" w:rsidRPr="003A4135" w:rsidRDefault="009233A2" w:rsidP="009233A2">
      <w:pPr>
        <w:spacing w:after="0" w:line="276" w:lineRule="auto"/>
        <w:jc w:val="left"/>
      </w:pPr>
    </w:p>
    <w:p w14:paraId="2C74ADCC" w14:textId="77777777" w:rsidR="00446485" w:rsidRPr="003A4135" w:rsidRDefault="00446485" w:rsidP="009233A2">
      <w:pPr>
        <w:spacing w:after="0" w:line="276" w:lineRule="auto"/>
        <w:jc w:val="left"/>
      </w:pPr>
    </w:p>
    <w:p w14:paraId="133C4480" w14:textId="77777777" w:rsidR="00446485" w:rsidRPr="003A4135" w:rsidRDefault="00446485" w:rsidP="009233A2">
      <w:pPr>
        <w:spacing w:after="0" w:line="276" w:lineRule="auto"/>
        <w:jc w:val="left"/>
      </w:pPr>
    </w:p>
    <w:p w14:paraId="0A1CB0BB" w14:textId="77777777" w:rsidR="00510F04" w:rsidRPr="003A4135" w:rsidRDefault="00510F04" w:rsidP="009233A2">
      <w:pPr>
        <w:spacing w:after="0" w:line="276" w:lineRule="auto"/>
        <w:jc w:val="left"/>
      </w:pPr>
    </w:p>
    <w:p w14:paraId="09B49B54" w14:textId="3929352E" w:rsidR="00510F04" w:rsidRDefault="00510F04" w:rsidP="009233A2">
      <w:pPr>
        <w:spacing w:after="0" w:line="276" w:lineRule="auto"/>
        <w:jc w:val="left"/>
      </w:pPr>
    </w:p>
    <w:p w14:paraId="7CE9FC2D" w14:textId="6BC93F40" w:rsidR="002E24FB" w:rsidRDefault="002E24FB" w:rsidP="009233A2">
      <w:pPr>
        <w:spacing w:after="0" w:line="276" w:lineRule="auto"/>
        <w:jc w:val="left"/>
      </w:pPr>
    </w:p>
    <w:p w14:paraId="228C5ECE" w14:textId="7E1DD5AE" w:rsidR="00BB316A" w:rsidRDefault="00BB316A" w:rsidP="009233A2">
      <w:pPr>
        <w:spacing w:after="0" w:line="276" w:lineRule="auto"/>
        <w:jc w:val="left"/>
      </w:pPr>
    </w:p>
    <w:p w14:paraId="599B740A" w14:textId="3BBF78FA" w:rsidR="00BB316A" w:rsidRDefault="00BB316A" w:rsidP="009233A2">
      <w:pPr>
        <w:spacing w:after="0" w:line="276" w:lineRule="auto"/>
        <w:jc w:val="left"/>
      </w:pPr>
    </w:p>
    <w:p w14:paraId="3B90E464" w14:textId="40969470" w:rsidR="00BB316A" w:rsidRDefault="00BB316A" w:rsidP="009233A2">
      <w:pPr>
        <w:spacing w:after="0" w:line="276" w:lineRule="auto"/>
        <w:jc w:val="left"/>
      </w:pPr>
    </w:p>
    <w:p w14:paraId="6BC96ACC" w14:textId="77777777" w:rsidR="00BB316A" w:rsidRDefault="00BB316A" w:rsidP="009233A2">
      <w:pPr>
        <w:spacing w:after="0" w:line="276" w:lineRule="auto"/>
        <w:jc w:val="left"/>
      </w:pPr>
    </w:p>
    <w:p w14:paraId="340BAE94" w14:textId="3F35281A" w:rsidR="002E24FB" w:rsidRDefault="002E24FB" w:rsidP="009233A2">
      <w:pPr>
        <w:spacing w:after="0" w:line="276" w:lineRule="auto"/>
        <w:jc w:val="left"/>
      </w:pPr>
    </w:p>
    <w:p w14:paraId="75503A18" w14:textId="21D1A3F4" w:rsidR="002E24FB" w:rsidRDefault="002E24FB" w:rsidP="009233A2">
      <w:pPr>
        <w:spacing w:after="0" w:line="276" w:lineRule="auto"/>
        <w:jc w:val="left"/>
      </w:pPr>
    </w:p>
    <w:p w14:paraId="7848685F" w14:textId="51433DAB" w:rsidR="000C4696" w:rsidRPr="003A4135" w:rsidRDefault="00C53D62" w:rsidP="00BA37EC">
      <w:pPr>
        <w:pStyle w:val="ListParagraph"/>
        <w:spacing w:after="0" w:line="276" w:lineRule="auto"/>
        <w:ind w:left="0" w:firstLine="0"/>
        <w:jc w:val="left"/>
        <w:rPr>
          <w:rFonts w:cs="Arial"/>
          <w:b/>
          <w:szCs w:val="20"/>
        </w:rPr>
      </w:pPr>
      <w:bookmarkStart w:id="12" w:name="SRFundCategories"/>
      <w:r w:rsidRPr="003A4135">
        <w:rPr>
          <w:b/>
          <w:szCs w:val="20"/>
        </w:rPr>
        <w:t xml:space="preserve">    </w:t>
      </w:r>
      <w:r w:rsidR="00C52D31" w:rsidRPr="003A4135">
        <w:rPr>
          <w:b/>
          <w:szCs w:val="20"/>
        </w:rPr>
        <w:t>5</w:t>
      </w:r>
      <w:r w:rsidR="00BE6F2A" w:rsidRPr="003A4135">
        <w:rPr>
          <w:rFonts w:cs="Arial"/>
          <w:b/>
          <w:szCs w:val="20"/>
        </w:rPr>
        <w:t>. SCHOOL</w:t>
      </w:r>
      <w:r w:rsidR="00E26C1B" w:rsidRPr="003A4135">
        <w:rPr>
          <w:rFonts w:cs="Arial"/>
          <w:b/>
          <w:szCs w:val="20"/>
        </w:rPr>
        <w:t xml:space="preserve"> READINESS FUNDING </w:t>
      </w:r>
      <w:r w:rsidR="00A13D5A" w:rsidRPr="003A4135">
        <w:rPr>
          <w:rFonts w:cs="Arial"/>
          <w:b/>
          <w:szCs w:val="20"/>
        </w:rPr>
        <w:t>CATEGORIES</w:t>
      </w:r>
    </w:p>
    <w:bookmarkEnd w:id="12"/>
    <w:p w14:paraId="0CD8FBBA" w14:textId="77777777" w:rsidR="00B753A8" w:rsidRPr="003A4135" w:rsidRDefault="003002B5" w:rsidP="00446485">
      <w:pPr>
        <w:spacing w:after="112"/>
        <w:ind w:left="630" w:right="14" w:firstLine="0"/>
        <w:rPr>
          <w:rFonts w:cs="Arial"/>
          <w:szCs w:val="20"/>
        </w:rPr>
      </w:pPr>
      <w:r w:rsidRPr="003A4135">
        <w:rPr>
          <w:rFonts w:cs="Arial"/>
          <w:szCs w:val="20"/>
        </w:rPr>
        <w:t>The following funding chart is a general outline of the basic eligibility funding categories and whether their eligibility is based on income or other criteria.</w:t>
      </w:r>
    </w:p>
    <w:p w14:paraId="7B3DC1BE" w14:textId="77777777" w:rsidR="00764CD4" w:rsidRPr="003A4135" w:rsidRDefault="00B753A8" w:rsidP="001826D2">
      <w:pPr>
        <w:spacing w:after="36" w:line="249" w:lineRule="auto"/>
        <w:ind w:left="630" w:firstLine="0"/>
        <w:rPr>
          <w:rFonts w:ascii="Arial" w:hAnsi="Arial" w:cs="Arial"/>
          <w:szCs w:val="20"/>
        </w:rPr>
      </w:pPr>
      <w:r w:rsidRPr="003A4135">
        <w:rPr>
          <w:rFonts w:cs="Arial"/>
          <w:szCs w:val="20"/>
        </w:rPr>
        <w:t>(</w:t>
      </w:r>
      <w:r w:rsidR="00E26C1B" w:rsidRPr="003A4135">
        <w:rPr>
          <w:rFonts w:cs="Arial"/>
          <w:szCs w:val="20"/>
        </w:rPr>
        <w:t>For income eligible categories, once initial criteria are met, client’s in</w:t>
      </w:r>
      <w:r w:rsidR="003002B5" w:rsidRPr="003A4135">
        <w:rPr>
          <w:rFonts w:cs="Arial"/>
          <w:szCs w:val="20"/>
        </w:rPr>
        <w:t xml:space="preserve">come can go up to </w:t>
      </w:r>
      <w:r w:rsidR="00E7381B" w:rsidRPr="003A4135">
        <w:rPr>
          <w:rFonts w:cs="Arial"/>
          <w:szCs w:val="20"/>
        </w:rPr>
        <w:t>85</w:t>
      </w:r>
      <w:r w:rsidR="003002B5" w:rsidRPr="003A4135">
        <w:rPr>
          <w:rFonts w:cs="Arial"/>
          <w:szCs w:val="20"/>
        </w:rPr>
        <w:t xml:space="preserve">% of </w:t>
      </w:r>
      <w:r w:rsidR="00E7381B" w:rsidRPr="003A4135">
        <w:rPr>
          <w:rFonts w:cs="Arial"/>
          <w:szCs w:val="20"/>
        </w:rPr>
        <w:t>SMI.</w:t>
      </w:r>
      <w:r w:rsidR="00E92149" w:rsidRPr="003A4135">
        <w:rPr>
          <w:rFonts w:cs="Arial"/>
          <w:szCs w:val="20"/>
        </w:rPr>
        <w:t>)</w:t>
      </w:r>
    </w:p>
    <w:tbl>
      <w:tblPr>
        <w:tblW w:w="9744" w:type="dxa"/>
        <w:jc w:val="center"/>
        <w:tblLayout w:type="fixed"/>
        <w:tblLook w:val="04A0" w:firstRow="1" w:lastRow="0" w:firstColumn="1" w:lastColumn="0" w:noHBand="0" w:noVBand="1"/>
      </w:tblPr>
      <w:tblGrid>
        <w:gridCol w:w="1284"/>
        <w:gridCol w:w="810"/>
        <w:gridCol w:w="1080"/>
        <w:gridCol w:w="6570"/>
      </w:tblGrid>
      <w:tr w:rsidR="00E92149" w:rsidRPr="003A4135" w14:paraId="7B6F1CE1" w14:textId="77777777" w:rsidTr="01B613D3">
        <w:trPr>
          <w:trHeight w:val="70"/>
          <w:jc w:val="center"/>
        </w:trPr>
        <w:tc>
          <w:tcPr>
            <w:tcW w:w="9744" w:type="dxa"/>
            <w:gridSpan w:val="4"/>
            <w:tcBorders>
              <w:top w:val="nil"/>
              <w:left w:val="nil"/>
              <w:bottom w:val="single" w:sz="4" w:space="0" w:color="auto"/>
              <w:right w:val="nil"/>
            </w:tcBorders>
            <w:noWrap/>
            <w:vAlign w:val="center"/>
            <w:hideMark/>
          </w:tcPr>
          <w:p w14:paraId="0B3E988D" w14:textId="77777777" w:rsidR="00E92149" w:rsidRPr="003A4135" w:rsidRDefault="00E92149" w:rsidP="00E92149">
            <w:pPr>
              <w:spacing w:after="0" w:line="240" w:lineRule="auto"/>
              <w:ind w:left="0" w:firstLine="0"/>
              <w:jc w:val="center"/>
              <w:rPr>
                <w:rFonts w:ascii="Arial Narrow" w:eastAsia="Times New Roman" w:hAnsi="Arial Narrow" w:cs="Times New Roman"/>
                <w:b/>
                <w:bCs/>
                <w:sz w:val="22"/>
              </w:rPr>
            </w:pPr>
          </w:p>
        </w:tc>
      </w:tr>
      <w:tr w:rsidR="00E92149" w:rsidRPr="003A4135" w14:paraId="504FA8CE" w14:textId="77777777" w:rsidTr="01B613D3">
        <w:trPr>
          <w:trHeight w:val="844"/>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70B3E4C3" w14:textId="77777777" w:rsidR="00E92149" w:rsidRPr="003A4135" w:rsidRDefault="00E92149" w:rsidP="00E92149">
            <w:pPr>
              <w:spacing w:after="0" w:line="240" w:lineRule="auto"/>
              <w:ind w:left="0" w:firstLine="0"/>
              <w:jc w:val="center"/>
              <w:rPr>
                <w:rFonts w:ascii="Arial Narrow" w:eastAsia="Times New Roman" w:hAnsi="Arial Narrow" w:cs="Times New Roman"/>
                <w:b/>
                <w:bCs/>
                <w:sz w:val="22"/>
              </w:rPr>
            </w:pPr>
            <w:r w:rsidRPr="003A4135">
              <w:rPr>
                <w:rFonts w:ascii="Arial Narrow" w:eastAsia="Times New Roman" w:hAnsi="Arial Narrow" w:cs="Times New Roman"/>
                <w:b/>
                <w:bCs/>
                <w:sz w:val="22"/>
              </w:rPr>
              <w:t>Eligibility Title</w:t>
            </w:r>
          </w:p>
        </w:tc>
        <w:tc>
          <w:tcPr>
            <w:tcW w:w="810" w:type="dxa"/>
            <w:tcBorders>
              <w:top w:val="single" w:sz="4" w:space="0" w:color="auto"/>
              <w:left w:val="single" w:sz="4" w:space="0" w:color="auto"/>
              <w:bottom w:val="single" w:sz="4" w:space="0" w:color="auto"/>
              <w:right w:val="single" w:sz="4" w:space="0" w:color="auto"/>
            </w:tcBorders>
            <w:vAlign w:val="center"/>
            <w:hideMark/>
          </w:tcPr>
          <w:p w14:paraId="405C04F3" w14:textId="77777777" w:rsidR="00E92149" w:rsidRPr="003A4135" w:rsidRDefault="00E92149" w:rsidP="00E92149">
            <w:pPr>
              <w:spacing w:after="0" w:line="240" w:lineRule="auto"/>
              <w:ind w:left="0" w:firstLine="0"/>
              <w:jc w:val="center"/>
              <w:rPr>
                <w:rFonts w:ascii="Arial Narrow" w:eastAsia="Times New Roman" w:hAnsi="Arial Narrow" w:cs="Times New Roman"/>
                <w:b/>
                <w:bCs/>
                <w:sz w:val="22"/>
              </w:rPr>
            </w:pPr>
            <w:r w:rsidRPr="003A4135">
              <w:rPr>
                <w:rFonts w:ascii="Arial Narrow" w:eastAsia="Times New Roman" w:hAnsi="Arial Narrow" w:cs="Times New Roman"/>
                <w:b/>
                <w:bCs/>
                <w:sz w:val="22"/>
              </w:rPr>
              <w:t>Billing Group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536BEB6" w14:textId="77777777" w:rsidR="00E92149" w:rsidRPr="003A4135" w:rsidRDefault="00E92149" w:rsidP="00E92149">
            <w:pPr>
              <w:spacing w:after="0" w:line="240" w:lineRule="auto"/>
              <w:ind w:left="0" w:firstLine="0"/>
              <w:jc w:val="center"/>
              <w:rPr>
                <w:rFonts w:ascii="Arial Narrow" w:eastAsia="Times New Roman" w:hAnsi="Arial Narrow" w:cs="Times New Roman"/>
                <w:b/>
                <w:bCs/>
                <w:sz w:val="22"/>
              </w:rPr>
            </w:pPr>
            <w:r w:rsidRPr="003A4135">
              <w:rPr>
                <w:rFonts w:ascii="Arial Narrow" w:eastAsia="Times New Roman" w:hAnsi="Arial Narrow" w:cs="Times New Roman"/>
                <w:b/>
                <w:bCs/>
                <w:sz w:val="22"/>
              </w:rPr>
              <w:t>Eligibility</w:t>
            </w:r>
          </w:p>
        </w:tc>
        <w:tc>
          <w:tcPr>
            <w:tcW w:w="6570" w:type="dxa"/>
            <w:tcBorders>
              <w:top w:val="single" w:sz="4" w:space="0" w:color="auto"/>
              <w:left w:val="single" w:sz="4" w:space="0" w:color="auto"/>
              <w:bottom w:val="single" w:sz="4" w:space="0" w:color="auto"/>
              <w:right w:val="single" w:sz="4" w:space="0" w:color="auto"/>
            </w:tcBorders>
            <w:vAlign w:val="center"/>
            <w:hideMark/>
          </w:tcPr>
          <w:p w14:paraId="403F1D31" w14:textId="77777777" w:rsidR="00E92149" w:rsidRPr="003A4135" w:rsidRDefault="00E92149" w:rsidP="00E92149">
            <w:pPr>
              <w:spacing w:after="0" w:line="240" w:lineRule="auto"/>
              <w:ind w:left="0" w:firstLine="0"/>
              <w:jc w:val="center"/>
              <w:rPr>
                <w:rFonts w:ascii="Arial Narrow" w:eastAsia="Times New Roman" w:hAnsi="Arial Narrow" w:cs="Times New Roman"/>
                <w:b/>
                <w:bCs/>
                <w:sz w:val="22"/>
              </w:rPr>
            </w:pPr>
            <w:r w:rsidRPr="003A4135">
              <w:rPr>
                <w:rFonts w:ascii="Arial Narrow" w:eastAsia="Times New Roman" w:hAnsi="Arial Narrow" w:cs="Times New Roman"/>
                <w:b/>
                <w:bCs/>
                <w:sz w:val="22"/>
              </w:rPr>
              <w:t>Definition</w:t>
            </w:r>
          </w:p>
        </w:tc>
      </w:tr>
      <w:tr w:rsidR="00E92149" w:rsidRPr="003A4135" w14:paraId="1A7014D9" w14:textId="77777777" w:rsidTr="01B613D3">
        <w:trPr>
          <w:trHeight w:val="179"/>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052ADD81" w14:textId="77777777" w:rsidR="00E92149" w:rsidRPr="003A4135" w:rsidRDefault="00E92149" w:rsidP="00E92149">
            <w:pPr>
              <w:spacing w:after="0" w:line="240" w:lineRule="auto"/>
              <w:ind w:left="0" w:firstLine="0"/>
              <w:jc w:val="center"/>
              <w:rPr>
                <w:rFonts w:ascii="Arial Narrow" w:eastAsia="Times New Roman" w:hAnsi="Arial Narrow" w:cs="Times New Roman"/>
                <w:b/>
                <w:bCs/>
                <w:sz w:val="16"/>
                <w:szCs w:val="16"/>
              </w:rPr>
            </w:pPr>
            <w:r w:rsidRPr="003A4135">
              <w:rPr>
                <w:rFonts w:ascii="Arial Narrow" w:eastAsia="Times New Roman" w:hAnsi="Arial Narrow" w:cs="Times New Roman"/>
                <w:b/>
                <w:bCs/>
                <w:sz w:val="16"/>
                <w:szCs w:val="16"/>
              </w:rPr>
              <w:t> </w:t>
            </w:r>
          </w:p>
        </w:tc>
        <w:tc>
          <w:tcPr>
            <w:tcW w:w="810" w:type="dxa"/>
            <w:tcBorders>
              <w:top w:val="single" w:sz="4" w:space="0" w:color="auto"/>
              <w:left w:val="nil"/>
              <w:bottom w:val="single" w:sz="4" w:space="0" w:color="auto"/>
              <w:right w:val="single" w:sz="4" w:space="0" w:color="auto"/>
            </w:tcBorders>
            <w:vAlign w:val="center"/>
            <w:hideMark/>
          </w:tcPr>
          <w:p w14:paraId="5880553C" w14:textId="77777777" w:rsidR="00E92149" w:rsidRPr="003A4135" w:rsidRDefault="00E92149" w:rsidP="00E92149">
            <w:pPr>
              <w:spacing w:after="0" w:line="240" w:lineRule="auto"/>
              <w:ind w:left="0" w:firstLine="0"/>
              <w:jc w:val="center"/>
              <w:rPr>
                <w:rFonts w:ascii="Arial Narrow" w:eastAsia="Times New Roman" w:hAnsi="Arial Narrow" w:cs="Times New Roman"/>
                <w:b/>
                <w:bCs/>
                <w:sz w:val="16"/>
                <w:szCs w:val="16"/>
              </w:rPr>
            </w:pPr>
            <w:r w:rsidRPr="003A4135">
              <w:rPr>
                <w:rFonts w:ascii="Arial Narrow" w:eastAsia="Times New Roman" w:hAnsi="Arial Narrow" w:cs="Times New Roman"/>
                <w:b/>
                <w:bCs/>
                <w:sz w:val="16"/>
                <w:szCs w:val="16"/>
              </w:rPr>
              <w:t> </w:t>
            </w:r>
          </w:p>
        </w:tc>
        <w:tc>
          <w:tcPr>
            <w:tcW w:w="1080" w:type="dxa"/>
            <w:tcBorders>
              <w:top w:val="single" w:sz="4" w:space="0" w:color="auto"/>
              <w:left w:val="nil"/>
              <w:bottom w:val="single" w:sz="4" w:space="0" w:color="auto"/>
              <w:right w:val="single" w:sz="4" w:space="0" w:color="auto"/>
            </w:tcBorders>
            <w:vAlign w:val="center"/>
            <w:hideMark/>
          </w:tcPr>
          <w:p w14:paraId="4E52C18D" w14:textId="77777777" w:rsidR="00E92149" w:rsidRPr="003A4135" w:rsidRDefault="00E92149" w:rsidP="00E92149">
            <w:pPr>
              <w:spacing w:after="0" w:line="240" w:lineRule="auto"/>
              <w:ind w:left="0" w:firstLine="0"/>
              <w:jc w:val="center"/>
              <w:rPr>
                <w:rFonts w:ascii="Arial Narrow" w:eastAsia="Times New Roman" w:hAnsi="Arial Narrow" w:cs="Times New Roman"/>
                <w:b/>
                <w:bCs/>
                <w:sz w:val="16"/>
                <w:szCs w:val="16"/>
              </w:rPr>
            </w:pPr>
            <w:r w:rsidRPr="003A4135">
              <w:rPr>
                <w:rFonts w:ascii="Arial Narrow" w:eastAsia="Times New Roman" w:hAnsi="Arial Narrow" w:cs="Times New Roman"/>
                <w:b/>
                <w:bCs/>
                <w:sz w:val="16"/>
                <w:szCs w:val="16"/>
              </w:rPr>
              <w:t> </w:t>
            </w:r>
          </w:p>
        </w:tc>
        <w:tc>
          <w:tcPr>
            <w:tcW w:w="6570" w:type="dxa"/>
            <w:tcBorders>
              <w:top w:val="single" w:sz="4" w:space="0" w:color="auto"/>
              <w:left w:val="nil"/>
              <w:bottom w:val="single" w:sz="4" w:space="0" w:color="auto"/>
              <w:right w:val="single" w:sz="4" w:space="0" w:color="auto"/>
            </w:tcBorders>
            <w:vAlign w:val="center"/>
            <w:hideMark/>
          </w:tcPr>
          <w:p w14:paraId="57D8277F" w14:textId="77777777" w:rsidR="00E92149" w:rsidRPr="003A4135" w:rsidRDefault="00E92149" w:rsidP="00E92149">
            <w:pPr>
              <w:spacing w:after="0" w:line="240" w:lineRule="auto"/>
              <w:ind w:left="0" w:firstLine="0"/>
              <w:jc w:val="center"/>
              <w:rPr>
                <w:rFonts w:ascii="Arial Narrow" w:eastAsia="Times New Roman" w:hAnsi="Arial Narrow" w:cs="Times New Roman"/>
                <w:b/>
                <w:bCs/>
                <w:sz w:val="16"/>
                <w:szCs w:val="16"/>
              </w:rPr>
            </w:pPr>
            <w:r w:rsidRPr="003A4135">
              <w:rPr>
                <w:rFonts w:ascii="Arial Narrow" w:eastAsia="Times New Roman" w:hAnsi="Arial Narrow" w:cs="Times New Roman"/>
                <w:b/>
                <w:bCs/>
                <w:sz w:val="16"/>
                <w:szCs w:val="16"/>
              </w:rPr>
              <w:t> </w:t>
            </w:r>
          </w:p>
        </w:tc>
      </w:tr>
      <w:tr w:rsidR="00E92149" w:rsidRPr="003A4135" w14:paraId="1E7D01A1" w14:textId="77777777" w:rsidTr="01B613D3">
        <w:trPr>
          <w:trHeight w:val="4200"/>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58DC76E9" w14:textId="77777777" w:rsidR="00E92149" w:rsidRPr="003A4135" w:rsidRDefault="00E92149" w:rsidP="00E92149">
            <w:pPr>
              <w:spacing w:after="0" w:line="240" w:lineRule="auto"/>
              <w:ind w:left="0" w:firstLine="0"/>
              <w:jc w:val="left"/>
              <w:rPr>
                <w:rFonts w:ascii="Arial Narrow" w:eastAsia="Times New Roman" w:hAnsi="Arial Narrow" w:cs="Times New Roman"/>
                <w:b/>
                <w:bCs/>
                <w:szCs w:val="20"/>
              </w:rPr>
            </w:pPr>
            <w:r w:rsidRPr="003A4135">
              <w:rPr>
                <w:rFonts w:ascii="Arial Narrow" w:eastAsia="Times New Roman" w:hAnsi="Arial Narrow" w:cs="Times New Roman"/>
                <w:b/>
                <w:bCs/>
                <w:szCs w:val="20"/>
              </w:rPr>
              <w:t>TCA Not Working</w:t>
            </w:r>
          </w:p>
        </w:tc>
        <w:tc>
          <w:tcPr>
            <w:tcW w:w="810" w:type="dxa"/>
            <w:tcBorders>
              <w:top w:val="single" w:sz="4" w:space="0" w:color="auto"/>
              <w:left w:val="nil"/>
              <w:bottom w:val="single" w:sz="4" w:space="0" w:color="auto"/>
              <w:right w:val="single" w:sz="4" w:space="0" w:color="auto"/>
            </w:tcBorders>
            <w:vAlign w:val="center"/>
            <w:hideMark/>
          </w:tcPr>
          <w:p w14:paraId="1CCABDAF"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BG3</w:t>
            </w:r>
          </w:p>
        </w:tc>
        <w:tc>
          <w:tcPr>
            <w:tcW w:w="1080" w:type="dxa"/>
            <w:tcBorders>
              <w:top w:val="single" w:sz="4" w:space="0" w:color="auto"/>
              <w:left w:val="nil"/>
              <w:bottom w:val="single" w:sz="4" w:space="0" w:color="auto"/>
              <w:right w:val="single" w:sz="4" w:space="0" w:color="auto"/>
            </w:tcBorders>
            <w:vAlign w:val="center"/>
            <w:hideMark/>
          </w:tcPr>
          <w:p w14:paraId="28DBB1C6"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TCAN</w:t>
            </w:r>
          </w:p>
        </w:tc>
        <w:tc>
          <w:tcPr>
            <w:tcW w:w="6570" w:type="dxa"/>
            <w:tcBorders>
              <w:top w:val="single" w:sz="4" w:space="0" w:color="auto"/>
              <w:left w:val="nil"/>
              <w:bottom w:val="single" w:sz="4" w:space="0" w:color="auto"/>
              <w:right w:val="single" w:sz="4" w:space="0" w:color="auto"/>
            </w:tcBorders>
            <w:hideMark/>
          </w:tcPr>
          <w:p w14:paraId="0F3FD28C" w14:textId="77777777" w:rsidR="00E92149" w:rsidRPr="003A4135" w:rsidRDefault="001826D2" w:rsidP="001826D2">
            <w:pPr>
              <w:spacing w:after="0" w:line="240" w:lineRule="auto"/>
              <w:ind w:left="0" w:firstLine="0"/>
              <w:jc w:val="left"/>
              <w:rPr>
                <w:rFonts w:ascii="Arial Narrow" w:eastAsia="Times New Roman" w:hAnsi="Arial Narrow" w:cs="Times New Roman"/>
                <w:b/>
                <w:bCs/>
                <w:szCs w:val="20"/>
              </w:rPr>
            </w:pPr>
            <w:r w:rsidRPr="003A4135">
              <w:rPr>
                <w:rFonts w:ascii="Calibri" w:hAnsi="Calibri" w:cs="Calibri"/>
                <w:b/>
                <w:bCs/>
                <w:szCs w:val="20"/>
              </w:rPr>
              <w:t>Description:</w:t>
            </w:r>
            <w:r w:rsidRPr="003A4135">
              <w:rPr>
                <w:rFonts w:ascii="Calibri" w:hAnsi="Calibri" w:cs="Calibri"/>
                <w:szCs w:val="20"/>
              </w:rPr>
              <w:t xml:space="preserve"> Child care for a child from a family that includes a parent (including an eligible TANF refugee), who is receiving temporary cash assistance (TCA) under chapter 414 F.S., and subject to the federal work requirements, who is not working but is involved in activities assigned by the referring agency. In two parent families, both parents must have a purpose for care as documented on the Child Care Authorization Form.</w:t>
            </w:r>
            <w:r w:rsidRPr="003A4135">
              <w:rPr>
                <w:rFonts w:ascii="Calibri" w:hAnsi="Calibri" w:cs="Calibri"/>
                <w:szCs w:val="20"/>
              </w:rPr>
              <w:br/>
            </w:r>
            <w:r w:rsidRPr="003A4135">
              <w:rPr>
                <w:rFonts w:ascii="Calibri" w:hAnsi="Calibri" w:cs="Calibri"/>
                <w:b/>
                <w:bCs/>
                <w:szCs w:val="20"/>
              </w:rPr>
              <w:t>Applicable Purpose for Care:</w:t>
            </w:r>
            <w:r w:rsidRPr="003A4135">
              <w:rPr>
                <w:rFonts w:ascii="Calibri" w:hAnsi="Calibri" w:cs="Calibri"/>
                <w:szCs w:val="20"/>
              </w:rPr>
              <w:t xml:space="preserve"> Education &amp; Training (ET), Job Search (JS) or Work Activity (WA)</w:t>
            </w:r>
            <w:r w:rsidRPr="003A4135">
              <w:rPr>
                <w:rFonts w:ascii="Calibri" w:hAnsi="Calibri" w:cs="Calibri"/>
                <w:szCs w:val="20"/>
              </w:rPr>
              <w:br/>
            </w:r>
            <w:r w:rsidRPr="003A4135">
              <w:rPr>
                <w:rFonts w:ascii="Calibri" w:hAnsi="Calibri" w:cs="Calibri"/>
                <w:b/>
                <w:bCs/>
                <w:szCs w:val="20"/>
              </w:rPr>
              <w:t>Work Requirements:</w:t>
            </w:r>
            <w:r w:rsidRPr="003A4135">
              <w:rPr>
                <w:rFonts w:ascii="Calibri" w:hAnsi="Calibri" w:cs="Calibri"/>
                <w:szCs w:val="20"/>
              </w:rPr>
              <w:t xml:space="preserve"> Based on the federal work requirements activity assigned by the referring agency. </w:t>
            </w:r>
            <w:r w:rsidRPr="003A4135">
              <w:rPr>
                <w:rFonts w:ascii="Calibri" w:hAnsi="Calibri" w:cs="Calibri"/>
                <w:szCs w:val="20"/>
              </w:rPr>
              <w:br/>
            </w:r>
            <w:r w:rsidRPr="003A4135">
              <w:rPr>
                <w:rFonts w:ascii="Calibri" w:hAnsi="Calibri" w:cs="Calibri"/>
                <w:b/>
                <w:bCs/>
                <w:szCs w:val="20"/>
              </w:rPr>
              <w:t>Child Age Requirements:</w:t>
            </w:r>
            <w:r w:rsidRPr="003A4135">
              <w:rPr>
                <w:rFonts w:ascii="Calibri" w:hAnsi="Calibri" w:cs="Calibri"/>
                <w:szCs w:val="20"/>
              </w:rPr>
              <w:t xml:space="preserve"> Birth to younger than 13 years</w:t>
            </w:r>
            <w:r w:rsidRPr="003A4135">
              <w:rPr>
                <w:rFonts w:ascii="Calibri" w:hAnsi="Calibri" w:cs="Calibri"/>
                <w:szCs w:val="20"/>
              </w:rPr>
              <w:br/>
            </w:r>
            <w:r w:rsidRPr="003A4135">
              <w:rPr>
                <w:rFonts w:ascii="Calibri" w:hAnsi="Calibri" w:cs="Calibri"/>
                <w:b/>
                <w:bCs/>
                <w:szCs w:val="20"/>
              </w:rPr>
              <w:t>Child Care Authorization Form:</w:t>
            </w:r>
            <w:r w:rsidRPr="003A4135">
              <w:rPr>
                <w:rFonts w:ascii="Calibri" w:hAnsi="Calibri" w:cs="Calibri"/>
                <w:szCs w:val="20"/>
              </w:rPr>
              <w:t xml:space="preserve"> Yes -- from Welfare Transition Program/local workforce board                                                                    </w:t>
            </w:r>
            <w:r w:rsidRPr="003A4135">
              <w:rPr>
                <w:rFonts w:ascii="Calibri" w:hAnsi="Calibri" w:cs="Calibri"/>
                <w:szCs w:val="20"/>
              </w:rPr>
              <w:br/>
            </w:r>
            <w:r w:rsidRPr="003A4135">
              <w:rPr>
                <w:rFonts w:ascii="Calibri" w:hAnsi="Calibri" w:cs="Calibri"/>
                <w:b/>
                <w:bCs/>
                <w:szCs w:val="20"/>
              </w:rPr>
              <w:t>Income Eligible</w:t>
            </w:r>
            <w:r w:rsidRPr="003A4135">
              <w:rPr>
                <w:rFonts w:ascii="Calibri" w:hAnsi="Calibri" w:cs="Calibri"/>
                <w:szCs w:val="20"/>
              </w:rPr>
              <w:t>: Yes -- at or below 185 percent of Federal Poverty Level (Determined by DCF)</w:t>
            </w:r>
            <w:r w:rsidRPr="003A4135">
              <w:rPr>
                <w:rFonts w:ascii="Calibri" w:hAnsi="Calibri" w:cs="Calibri"/>
                <w:szCs w:val="20"/>
              </w:rPr>
              <w:br/>
            </w:r>
            <w:r w:rsidRPr="003A4135">
              <w:rPr>
                <w:rFonts w:ascii="Calibri" w:hAnsi="Calibri" w:cs="Calibri"/>
                <w:b/>
                <w:bCs/>
                <w:szCs w:val="20"/>
              </w:rPr>
              <w:t>Household Size:</w:t>
            </w:r>
            <w:r w:rsidRPr="003A4135">
              <w:rPr>
                <w:rFonts w:ascii="Calibri" w:hAnsi="Calibri" w:cs="Calibri"/>
                <w:szCs w:val="20"/>
              </w:rPr>
              <w:t xml:space="preserve"> All children younger than 18 years and household members who are 18 years of age or older who are included in the TANF assistance group.</w:t>
            </w:r>
            <w:r w:rsidRPr="003A4135">
              <w:rPr>
                <w:rFonts w:ascii="Calibri" w:hAnsi="Calibri" w:cs="Calibri"/>
                <w:szCs w:val="20"/>
              </w:rPr>
              <w:br/>
            </w:r>
            <w:r w:rsidRPr="003A4135">
              <w:rPr>
                <w:rFonts w:ascii="Calibri" w:hAnsi="Calibri" w:cs="Calibri"/>
                <w:b/>
                <w:bCs/>
                <w:szCs w:val="20"/>
              </w:rPr>
              <w:t>Countable Income:</w:t>
            </w:r>
            <w:r w:rsidRPr="003A4135">
              <w:rPr>
                <w:rFonts w:ascii="Calibri" w:hAnsi="Calibri" w:cs="Calibri"/>
                <w:szCs w:val="20"/>
              </w:rPr>
              <w:t xml:space="preserve"> Countable unearned income from all household members who are included in the TANF assistance group. Employment income should not exist for this category. Exclude income earned by children including a concurrently enrolled high school student who has attained 18 years or a concurrently enrolled student with a disability who has attained 22 years.</w:t>
            </w:r>
            <w:r w:rsidRPr="003A4135">
              <w:rPr>
                <w:rFonts w:ascii="Calibri" w:hAnsi="Calibri" w:cs="Calibri"/>
                <w:szCs w:val="20"/>
              </w:rPr>
              <w:br/>
            </w:r>
            <w:r w:rsidRPr="003A4135">
              <w:rPr>
                <w:rFonts w:ascii="Calibri" w:hAnsi="Calibri" w:cs="Calibri"/>
                <w:b/>
                <w:bCs/>
                <w:szCs w:val="20"/>
              </w:rPr>
              <w:t>Authorization Period:</w:t>
            </w:r>
            <w:r w:rsidRPr="003A4135">
              <w:rPr>
                <w:rFonts w:ascii="Calibri" w:hAnsi="Calibri" w:cs="Calibri"/>
                <w:szCs w:val="20"/>
              </w:rPr>
              <w:t xml:space="preserve"> Based on Child Care Authorization Form - maximum is six months. </w:t>
            </w:r>
            <w:r w:rsidRPr="003A4135">
              <w:rPr>
                <w:rFonts w:ascii="Calibri" w:hAnsi="Calibri" w:cs="Calibri"/>
                <w:szCs w:val="20"/>
              </w:rPr>
              <w:br/>
            </w:r>
            <w:r w:rsidRPr="003A4135">
              <w:rPr>
                <w:rFonts w:ascii="Calibri" w:hAnsi="Calibri" w:cs="Calibri"/>
                <w:b/>
                <w:bCs/>
                <w:szCs w:val="20"/>
              </w:rPr>
              <w:t>Reference:</w:t>
            </w:r>
            <w:r w:rsidRPr="003A4135">
              <w:rPr>
                <w:rFonts w:ascii="Calibri" w:hAnsi="Calibri" w:cs="Calibri"/>
                <w:szCs w:val="20"/>
              </w:rPr>
              <w:t xml:space="preserve"> 45 CFR §§98.44, 98.50; CCDF State Plan, Part 2.5; Section 1002.87(1)(a), F.S.; Rule 6M-4.200(2)(b), F.A.C.</w:t>
            </w:r>
          </w:p>
        </w:tc>
      </w:tr>
      <w:tr w:rsidR="00E92149" w:rsidRPr="003A4135" w14:paraId="0F696D06" w14:textId="77777777" w:rsidTr="01B613D3">
        <w:trPr>
          <w:trHeight w:val="1511"/>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3CB43CE1" w14:textId="77777777" w:rsidR="00E92149" w:rsidRPr="003A4135" w:rsidRDefault="00E92149" w:rsidP="00E92149">
            <w:pPr>
              <w:spacing w:after="0" w:line="240" w:lineRule="auto"/>
              <w:ind w:left="0" w:firstLine="0"/>
              <w:jc w:val="left"/>
              <w:rPr>
                <w:rFonts w:ascii="Arial Narrow" w:eastAsia="Times New Roman" w:hAnsi="Arial Narrow" w:cs="Times New Roman"/>
                <w:b/>
                <w:bCs/>
                <w:szCs w:val="20"/>
              </w:rPr>
            </w:pPr>
            <w:r w:rsidRPr="003A4135">
              <w:rPr>
                <w:rFonts w:ascii="Arial Narrow" w:eastAsia="Times New Roman" w:hAnsi="Arial Narrow" w:cs="Times New Roman"/>
                <w:b/>
                <w:bCs/>
                <w:szCs w:val="20"/>
              </w:rPr>
              <w:t>TCA Working</w:t>
            </w:r>
          </w:p>
        </w:tc>
        <w:tc>
          <w:tcPr>
            <w:tcW w:w="810" w:type="dxa"/>
            <w:tcBorders>
              <w:top w:val="single" w:sz="4" w:space="0" w:color="auto"/>
              <w:left w:val="nil"/>
              <w:bottom w:val="single" w:sz="4" w:space="0" w:color="auto"/>
              <w:right w:val="single" w:sz="4" w:space="0" w:color="auto"/>
            </w:tcBorders>
            <w:vAlign w:val="center"/>
            <w:hideMark/>
          </w:tcPr>
          <w:p w14:paraId="699050D6"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BG3W</w:t>
            </w:r>
          </w:p>
        </w:tc>
        <w:tc>
          <w:tcPr>
            <w:tcW w:w="1080" w:type="dxa"/>
            <w:tcBorders>
              <w:top w:val="single" w:sz="4" w:space="0" w:color="auto"/>
              <w:left w:val="nil"/>
              <w:bottom w:val="single" w:sz="4" w:space="0" w:color="auto"/>
              <w:right w:val="single" w:sz="4" w:space="0" w:color="auto"/>
            </w:tcBorders>
            <w:vAlign w:val="center"/>
            <w:hideMark/>
          </w:tcPr>
          <w:p w14:paraId="607A1E6C"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TCAW</w:t>
            </w:r>
          </w:p>
        </w:tc>
        <w:tc>
          <w:tcPr>
            <w:tcW w:w="6570" w:type="dxa"/>
            <w:tcBorders>
              <w:top w:val="single" w:sz="4" w:space="0" w:color="auto"/>
              <w:left w:val="nil"/>
              <w:bottom w:val="single" w:sz="4" w:space="0" w:color="auto"/>
              <w:right w:val="single" w:sz="4" w:space="0" w:color="auto"/>
            </w:tcBorders>
            <w:hideMark/>
          </w:tcPr>
          <w:p w14:paraId="47EDF8AA" w14:textId="40137183" w:rsidR="00E92149" w:rsidRPr="003A4135" w:rsidRDefault="001826D2" w:rsidP="001826D2">
            <w:pPr>
              <w:spacing w:after="0" w:line="240" w:lineRule="auto"/>
              <w:ind w:left="0" w:firstLine="0"/>
              <w:jc w:val="left"/>
              <w:rPr>
                <w:rFonts w:ascii="Arial Narrow" w:eastAsia="Times New Roman" w:hAnsi="Arial Narrow" w:cs="Times New Roman"/>
                <w:b/>
                <w:bCs/>
                <w:color w:val="auto"/>
                <w:szCs w:val="20"/>
              </w:rPr>
            </w:pPr>
            <w:r w:rsidRPr="003A4135">
              <w:rPr>
                <w:rFonts w:ascii="Calibri" w:hAnsi="Calibri" w:cs="Calibri"/>
                <w:b/>
                <w:bCs/>
                <w:szCs w:val="20"/>
              </w:rPr>
              <w:t>Description:</w:t>
            </w:r>
            <w:r w:rsidRPr="003A4135">
              <w:rPr>
                <w:rFonts w:ascii="Calibri" w:hAnsi="Calibri" w:cs="Calibri"/>
                <w:szCs w:val="20"/>
              </w:rPr>
              <w:t xml:space="preserve"> </w:t>
            </w:r>
            <w:r w:rsidR="00912797" w:rsidRPr="003A4135">
              <w:rPr>
                <w:rFonts w:ascii="Calibri" w:hAnsi="Calibri" w:cs="Calibri"/>
                <w:szCs w:val="20"/>
              </w:rPr>
              <w:t>Childcare</w:t>
            </w:r>
            <w:r w:rsidRPr="003A4135">
              <w:rPr>
                <w:rFonts w:ascii="Calibri" w:hAnsi="Calibri" w:cs="Calibri"/>
                <w:szCs w:val="20"/>
              </w:rPr>
              <w:t xml:space="preserve"> for a child from a family that includes a parent (including an eligible TANF refugee), who is employed and receiving temporary cash assistance under chapter 414 F.S., and subject to the federal work requirements. In two parent families, both parents must have a purpose for care as documented on the Child Care Authorization Form.</w:t>
            </w:r>
            <w:r w:rsidRPr="003A4135">
              <w:rPr>
                <w:rFonts w:ascii="Calibri" w:hAnsi="Calibri" w:cs="Calibri"/>
                <w:szCs w:val="20"/>
              </w:rPr>
              <w:br/>
            </w:r>
            <w:r w:rsidRPr="003A4135">
              <w:rPr>
                <w:rFonts w:ascii="Calibri" w:hAnsi="Calibri" w:cs="Calibri"/>
                <w:b/>
                <w:bCs/>
                <w:szCs w:val="20"/>
              </w:rPr>
              <w:t>Applicable Purpose for Care:</w:t>
            </w:r>
            <w:r w:rsidRPr="003A4135">
              <w:rPr>
                <w:rFonts w:ascii="Calibri" w:hAnsi="Calibri" w:cs="Calibri"/>
                <w:szCs w:val="20"/>
              </w:rPr>
              <w:t xml:space="preserve"> Employment (EM), Both Employment and Training and/or </w:t>
            </w:r>
            <w:r w:rsidR="00C22138" w:rsidRPr="003A4135">
              <w:rPr>
                <w:rFonts w:ascii="Calibri" w:hAnsi="Calibri" w:cs="Calibri"/>
                <w:szCs w:val="20"/>
              </w:rPr>
              <w:t>Education (</w:t>
            </w:r>
            <w:r w:rsidRPr="003A4135">
              <w:rPr>
                <w:rFonts w:ascii="Calibri" w:hAnsi="Calibri" w:cs="Calibri"/>
                <w:szCs w:val="20"/>
              </w:rPr>
              <w:t>TT)</w:t>
            </w:r>
            <w:r w:rsidRPr="003A4135">
              <w:rPr>
                <w:rFonts w:ascii="Calibri" w:hAnsi="Calibri" w:cs="Calibri"/>
                <w:szCs w:val="20"/>
              </w:rPr>
              <w:br/>
            </w:r>
            <w:r w:rsidRPr="003A4135">
              <w:rPr>
                <w:rFonts w:ascii="Calibri" w:hAnsi="Calibri" w:cs="Calibri"/>
                <w:b/>
                <w:bCs/>
                <w:szCs w:val="20"/>
              </w:rPr>
              <w:t>Work Requirements:</w:t>
            </w:r>
            <w:r w:rsidRPr="003A4135">
              <w:rPr>
                <w:rFonts w:ascii="Calibri" w:hAnsi="Calibri" w:cs="Calibri"/>
                <w:szCs w:val="20"/>
              </w:rPr>
              <w:t xml:space="preserve"> Based on the federal work requirements activity assigned by the referring agency. </w:t>
            </w:r>
            <w:r w:rsidRPr="003A4135">
              <w:rPr>
                <w:rFonts w:ascii="Calibri" w:hAnsi="Calibri" w:cs="Calibri"/>
                <w:szCs w:val="20"/>
              </w:rPr>
              <w:br/>
            </w:r>
            <w:r w:rsidRPr="003A4135">
              <w:rPr>
                <w:rFonts w:ascii="Calibri" w:hAnsi="Calibri" w:cs="Calibri"/>
                <w:b/>
                <w:bCs/>
                <w:szCs w:val="20"/>
              </w:rPr>
              <w:t>Child Age Requirements:</w:t>
            </w:r>
            <w:r w:rsidRPr="003A4135">
              <w:rPr>
                <w:rFonts w:ascii="Calibri" w:hAnsi="Calibri" w:cs="Calibri"/>
                <w:szCs w:val="20"/>
              </w:rPr>
              <w:t xml:space="preserve"> Birth to younger than 13 years</w:t>
            </w:r>
            <w:r w:rsidRPr="003A4135">
              <w:rPr>
                <w:rFonts w:ascii="Calibri" w:hAnsi="Calibri" w:cs="Calibri"/>
                <w:szCs w:val="20"/>
              </w:rPr>
              <w:br/>
            </w:r>
            <w:r w:rsidRPr="003A4135">
              <w:rPr>
                <w:rFonts w:ascii="Calibri" w:hAnsi="Calibri" w:cs="Calibri"/>
                <w:b/>
                <w:bCs/>
                <w:szCs w:val="20"/>
              </w:rPr>
              <w:t>Child Care Authorization Form:</w:t>
            </w:r>
            <w:r w:rsidRPr="003A4135">
              <w:rPr>
                <w:rFonts w:ascii="Calibri" w:hAnsi="Calibri" w:cs="Calibri"/>
                <w:szCs w:val="20"/>
              </w:rPr>
              <w:t xml:space="preserve"> Yes -- from Welfare Transition Program/local workforce board                                                                        </w:t>
            </w:r>
            <w:r w:rsidRPr="003A4135">
              <w:rPr>
                <w:rFonts w:ascii="Calibri" w:hAnsi="Calibri" w:cs="Calibri"/>
                <w:szCs w:val="20"/>
              </w:rPr>
              <w:br/>
            </w:r>
            <w:r w:rsidRPr="003A4135">
              <w:rPr>
                <w:rFonts w:ascii="Calibri" w:hAnsi="Calibri" w:cs="Calibri"/>
                <w:b/>
                <w:bCs/>
                <w:szCs w:val="20"/>
              </w:rPr>
              <w:t>Income Eligible:</w:t>
            </w:r>
            <w:r w:rsidRPr="003A4135">
              <w:rPr>
                <w:rFonts w:ascii="Calibri" w:hAnsi="Calibri" w:cs="Calibri"/>
                <w:szCs w:val="20"/>
              </w:rPr>
              <w:t xml:space="preserve"> Yes -- at or below 185 percent of FPL (Determined by DCF)</w:t>
            </w:r>
            <w:r w:rsidRPr="003A4135">
              <w:rPr>
                <w:rFonts w:ascii="Calibri" w:hAnsi="Calibri" w:cs="Calibri"/>
                <w:szCs w:val="20"/>
              </w:rPr>
              <w:br/>
            </w:r>
            <w:r w:rsidRPr="003A4135">
              <w:rPr>
                <w:rFonts w:ascii="Calibri" w:hAnsi="Calibri" w:cs="Calibri"/>
                <w:b/>
                <w:bCs/>
                <w:szCs w:val="20"/>
              </w:rPr>
              <w:t>Household Size:</w:t>
            </w:r>
            <w:r w:rsidRPr="003A4135">
              <w:rPr>
                <w:rFonts w:ascii="Calibri" w:hAnsi="Calibri" w:cs="Calibri"/>
                <w:szCs w:val="20"/>
              </w:rPr>
              <w:t xml:space="preserve"> All children younger than 18 years and household members who are 18 years of age or older who are included in the TANF assistance group.</w:t>
            </w:r>
            <w:r w:rsidRPr="003A4135">
              <w:rPr>
                <w:rFonts w:ascii="Calibri" w:hAnsi="Calibri" w:cs="Calibri"/>
                <w:szCs w:val="20"/>
              </w:rPr>
              <w:br/>
            </w:r>
            <w:r w:rsidRPr="003A4135">
              <w:rPr>
                <w:rFonts w:ascii="Calibri" w:hAnsi="Calibri" w:cs="Calibri"/>
                <w:b/>
                <w:bCs/>
                <w:szCs w:val="20"/>
              </w:rPr>
              <w:t>Countable Income:</w:t>
            </w:r>
            <w:r w:rsidRPr="003A4135">
              <w:rPr>
                <w:rFonts w:ascii="Calibri" w:hAnsi="Calibri" w:cs="Calibri"/>
                <w:szCs w:val="20"/>
              </w:rPr>
              <w:t xml:space="preserve"> Earned and countable unearned income from all household members who are included in the TANF assistance group. Exclude </w:t>
            </w:r>
            <w:r w:rsidRPr="003A4135">
              <w:rPr>
                <w:rFonts w:ascii="Calibri" w:hAnsi="Calibri" w:cs="Calibri"/>
                <w:szCs w:val="20"/>
              </w:rPr>
              <w:lastRenderedPageBreak/>
              <w:t>income earned by children including a concurrently enrolled high school student who has attained 18 years or a concurrently enrolled student with a disability who has attained 22 years.</w:t>
            </w:r>
            <w:r w:rsidRPr="003A4135">
              <w:rPr>
                <w:rFonts w:ascii="Calibri" w:hAnsi="Calibri" w:cs="Calibri"/>
                <w:szCs w:val="20"/>
              </w:rPr>
              <w:br/>
            </w:r>
            <w:r w:rsidRPr="003A4135">
              <w:rPr>
                <w:rFonts w:ascii="Calibri" w:hAnsi="Calibri" w:cs="Calibri"/>
                <w:b/>
                <w:bCs/>
                <w:szCs w:val="20"/>
              </w:rPr>
              <w:t>Authorization Period:</w:t>
            </w:r>
            <w:r w:rsidRPr="003A4135">
              <w:rPr>
                <w:rFonts w:ascii="Calibri" w:hAnsi="Calibri" w:cs="Calibri"/>
                <w:szCs w:val="20"/>
              </w:rPr>
              <w:t xml:space="preserve"> Based on Child Care Authorization Form - maximum is six months.</w:t>
            </w:r>
            <w:r w:rsidRPr="003A4135">
              <w:rPr>
                <w:rFonts w:ascii="Calibri" w:hAnsi="Calibri" w:cs="Calibri"/>
                <w:szCs w:val="20"/>
              </w:rPr>
              <w:br/>
            </w:r>
            <w:r w:rsidRPr="003A4135">
              <w:rPr>
                <w:rFonts w:ascii="Calibri" w:hAnsi="Calibri" w:cs="Calibri"/>
                <w:b/>
                <w:bCs/>
                <w:szCs w:val="20"/>
              </w:rPr>
              <w:t>Reference:</w:t>
            </w:r>
            <w:r w:rsidRPr="003A4135">
              <w:rPr>
                <w:rFonts w:ascii="Calibri" w:hAnsi="Calibri" w:cs="Calibri"/>
                <w:szCs w:val="20"/>
              </w:rPr>
              <w:t xml:space="preserve"> 45 CFR §§98.44, 98.50; CCDF State Plan Part 2.5; Section 1002.87(1)(a), F.S.; Rule 6M-4.200(2)(b), F.A.C.</w:t>
            </w:r>
          </w:p>
        </w:tc>
      </w:tr>
      <w:tr w:rsidR="00E92149" w:rsidRPr="003A4135" w14:paraId="678DE4DF" w14:textId="77777777" w:rsidTr="01B613D3">
        <w:trPr>
          <w:trHeight w:val="5445"/>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5A883BCC" w14:textId="77777777" w:rsidR="00E92149" w:rsidRPr="003A4135" w:rsidRDefault="00E92149" w:rsidP="00E92149">
            <w:pPr>
              <w:spacing w:after="0" w:line="240" w:lineRule="auto"/>
              <w:ind w:left="0" w:firstLine="0"/>
              <w:jc w:val="left"/>
              <w:rPr>
                <w:rFonts w:ascii="Arial Narrow" w:eastAsia="Times New Roman" w:hAnsi="Arial Narrow" w:cs="Times New Roman"/>
                <w:b/>
                <w:bCs/>
                <w:szCs w:val="20"/>
              </w:rPr>
            </w:pPr>
            <w:r w:rsidRPr="003A4135">
              <w:rPr>
                <w:rFonts w:ascii="Arial Narrow" w:eastAsia="Times New Roman" w:hAnsi="Arial Narrow" w:cs="Times New Roman"/>
                <w:b/>
                <w:bCs/>
                <w:szCs w:val="20"/>
              </w:rPr>
              <w:lastRenderedPageBreak/>
              <w:t>TCA Respite</w:t>
            </w:r>
          </w:p>
        </w:tc>
        <w:tc>
          <w:tcPr>
            <w:tcW w:w="810" w:type="dxa"/>
            <w:tcBorders>
              <w:top w:val="single" w:sz="4" w:space="0" w:color="auto"/>
              <w:left w:val="nil"/>
              <w:bottom w:val="single" w:sz="4" w:space="0" w:color="auto"/>
              <w:right w:val="single" w:sz="4" w:space="0" w:color="auto"/>
            </w:tcBorders>
            <w:vAlign w:val="center"/>
            <w:hideMark/>
          </w:tcPr>
          <w:p w14:paraId="376AD8ED"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WRC</w:t>
            </w:r>
          </w:p>
        </w:tc>
        <w:tc>
          <w:tcPr>
            <w:tcW w:w="1080" w:type="dxa"/>
            <w:tcBorders>
              <w:top w:val="single" w:sz="4" w:space="0" w:color="auto"/>
              <w:left w:val="nil"/>
              <w:bottom w:val="single" w:sz="4" w:space="0" w:color="auto"/>
              <w:right w:val="single" w:sz="4" w:space="0" w:color="auto"/>
            </w:tcBorders>
            <w:vAlign w:val="center"/>
            <w:hideMark/>
          </w:tcPr>
          <w:p w14:paraId="1910D172"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RC1</w:t>
            </w:r>
          </w:p>
        </w:tc>
        <w:tc>
          <w:tcPr>
            <w:tcW w:w="6570" w:type="dxa"/>
            <w:tcBorders>
              <w:top w:val="single" w:sz="4" w:space="0" w:color="auto"/>
              <w:left w:val="nil"/>
              <w:bottom w:val="single" w:sz="4" w:space="0" w:color="auto"/>
              <w:right w:val="single" w:sz="4" w:space="0" w:color="auto"/>
            </w:tcBorders>
          </w:tcPr>
          <w:p w14:paraId="353FB19F" w14:textId="77777777" w:rsidR="00E92149" w:rsidRPr="003A4135" w:rsidRDefault="001826D2" w:rsidP="001826D2">
            <w:pPr>
              <w:spacing w:after="0" w:line="240" w:lineRule="auto"/>
              <w:ind w:left="0" w:firstLine="0"/>
              <w:jc w:val="left"/>
              <w:rPr>
                <w:rFonts w:ascii="Arial Narrow" w:eastAsia="Times New Roman" w:hAnsi="Arial Narrow" w:cs="Times New Roman"/>
                <w:color w:val="auto"/>
                <w:szCs w:val="20"/>
              </w:rPr>
            </w:pPr>
            <w:r w:rsidRPr="003A4135">
              <w:rPr>
                <w:rFonts w:ascii="Calibri" w:hAnsi="Calibri" w:cs="Calibri"/>
                <w:b/>
                <w:bCs/>
                <w:szCs w:val="20"/>
              </w:rPr>
              <w:t>Description:</w:t>
            </w:r>
            <w:r w:rsidRPr="003A4135">
              <w:rPr>
                <w:rFonts w:ascii="Calibri" w:hAnsi="Calibri" w:cs="Calibri"/>
                <w:szCs w:val="20"/>
              </w:rPr>
              <w:t xml:space="preserve"> Child care for a child from a family that includes a parent who is receiving temporary cash assistance (TCA) under chapter 414 F.S., and subject to the federal work requirements, who is not working but is involved in respite activities assigned by the referring agency. Participants may participate in an out-of-home residential treatment for alcoholism, drug addiction, alcohol abuse, or a mental health disorder, as certified by a physician licensed under chapter 458 or chapter 459, F.S., instead of a work activity while participating in treatment. The participant shall be required to comply with the course of treatment necessary for the individual to resume work activity participation. The treatment agency shall be required to notify the referring agency with an initial estimate of when the participant will have completed the course of treatment and be ready to resume full participation in the Welfare Transition Temporary Cash Assistance Program. Care may be provided for up to 24 hours per day. </w:t>
            </w:r>
            <w:r w:rsidRPr="003A4135">
              <w:rPr>
                <w:rFonts w:ascii="Calibri" w:hAnsi="Calibri" w:cs="Calibri"/>
                <w:szCs w:val="20"/>
              </w:rPr>
              <w:br/>
            </w:r>
            <w:r w:rsidRPr="003A4135">
              <w:rPr>
                <w:rFonts w:ascii="Calibri" w:hAnsi="Calibri" w:cs="Calibri"/>
                <w:b/>
                <w:bCs/>
                <w:szCs w:val="20"/>
              </w:rPr>
              <w:t>Applicable Purpose for Care:</w:t>
            </w:r>
            <w:r w:rsidRPr="003A4135">
              <w:rPr>
                <w:rFonts w:ascii="Calibri" w:hAnsi="Calibri" w:cs="Calibri"/>
                <w:szCs w:val="20"/>
              </w:rPr>
              <w:t xml:space="preserve"> Respite Services (WR)</w:t>
            </w:r>
            <w:r w:rsidRPr="003A4135">
              <w:rPr>
                <w:rFonts w:ascii="Calibri" w:hAnsi="Calibri" w:cs="Calibri"/>
                <w:szCs w:val="20"/>
              </w:rPr>
              <w:br/>
            </w:r>
            <w:r w:rsidRPr="003A4135">
              <w:rPr>
                <w:rFonts w:ascii="Calibri" w:hAnsi="Calibri" w:cs="Calibri"/>
                <w:b/>
                <w:bCs/>
                <w:szCs w:val="20"/>
              </w:rPr>
              <w:t>Work Requirements:</w:t>
            </w:r>
            <w:r w:rsidRPr="003A4135">
              <w:rPr>
                <w:rFonts w:ascii="Calibri" w:hAnsi="Calibri" w:cs="Calibri"/>
                <w:szCs w:val="20"/>
              </w:rPr>
              <w:t xml:space="preserve"> Based on the federal work requirements activity assigned by the referring agency. </w:t>
            </w:r>
            <w:r w:rsidRPr="003A4135">
              <w:rPr>
                <w:rFonts w:ascii="Calibri" w:hAnsi="Calibri" w:cs="Calibri"/>
                <w:szCs w:val="20"/>
              </w:rPr>
              <w:br/>
            </w:r>
            <w:r w:rsidRPr="003A4135">
              <w:rPr>
                <w:rFonts w:ascii="Calibri" w:hAnsi="Calibri" w:cs="Calibri"/>
                <w:b/>
                <w:bCs/>
                <w:szCs w:val="20"/>
              </w:rPr>
              <w:t>Child Age Requirements:</w:t>
            </w:r>
            <w:r w:rsidRPr="003A4135">
              <w:rPr>
                <w:rFonts w:ascii="Calibri" w:hAnsi="Calibri" w:cs="Calibri"/>
                <w:szCs w:val="20"/>
              </w:rPr>
              <w:t xml:space="preserve"> Birth to younger than 13 years</w:t>
            </w:r>
            <w:r w:rsidRPr="003A4135">
              <w:rPr>
                <w:rFonts w:ascii="Calibri" w:hAnsi="Calibri" w:cs="Calibri"/>
                <w:szCs w:val="20"/>
              </w:rPr>
              <w:br/>
            </w:r>
            <w:r w:rsidRPr="003A4135">
              <w:rPr>
                <w:rFonts w:ascii="Calibri" w:hAnsi="Calibri" w:cs="Calibri"/>
                <w:b/>
                <w:bCs/>
                <w:szCs w:val="20"/>
              </w:rPr>
              <w:t>Child Care Authorization Form:</w:t>
            </w:r>
            <w:r w:rsidRPr="003A4135">
              <w:rPr>
                <w:rFonts w:ascii="Calibri" w:hAnsi="Calibri" w:cs="Calibri"/>
                <w:szCs w:val="20"/>
              </w:rPr>
              <w:t xml:space="preserve"> Yes -- from Welfare Transition Program/DCF</w:t>
            </w:r>
            <w:r w:rsidRPr="003A4135">
              <w:rPr>
                <w:rFonts w:ascii="Calibri" w:hAnsi="Calibri" w:cs="Calibri"/>
                <w:szCs w:val="20"/>
              </w:rPr>
              <w:br/>
            </w:r>
            <w:r w:rsidRPr="003A4135">
              <w:rPr>
                <w:rFonts w:ascii="Calibri" w:hAnsi="Calibri" w:cs="Calibri"/>
                <w:b/>
                <w:bCs/>
                <w:szCs w:val="20"/>
              </w:rPr>
              <w:t>Income Eligible:</w:t>
            </w:r>
            <w:r w:rsidRPr="003A4135">
              <w:rPr>
                <w:rFonts w:ascii="Calibri" w:hAnsi="Calibri" w:cs="Calibri"/>
                <w:szCs w:val="20"/>
              </w:rPr>
              <w:t xml:space="preserve"> Yes -- at or below 185 percent of FPL (Determined by DCF)</w:t>
            </w:r>
            <w:r w:rsidRPr="003A4135">
              <w:rPr>
                <w:rFonts w:ascii="Calibri" w:hAnsi="Calibri" w:cs="Calibri"/>
                <w:szCs w:val="20"/>
              </w:rPr>
              <w:br/>
            </w:r>
            <w:r w:rsidRPr="003A4135">
              <w:rPr>
                <w:rFonts w:ascii="Calibri" w:hAnsi="Calibri" w:cs="Calibri"/>
                <w:b/>
                <w:bCs/>
                <w:szCs w:val="20"/>
              </w:rPr>
              <w:t>Household Size:</w:t>
            </w:r>
            <w:r w:rsidRPr="003A4135">
              <w:rPr>
                <w:rFonts w:ascii="Calibri" w:hAnsi="Calibri" w:cs="Calibri"/>
                <w:szCs w:val="20"/>
              </w:rPr>
              <w:t xml:space="preserve"> All children younger than 18 years and household members who are 18 years of age or older who are included in the TANF assistance group.</w:t>
            </w:r>
            <w:r w:rsidRPr="003A4135">
              <w:rPr>
                <w:rFonts w:ascii="Calibri" w:hAnsi="Calibri" w:cs="Calibri"/>
                <w:szCs w:val="20"/>
              </w:rPr>
              <w:br/>
            </w:r>
            <w:r w:rsidRPr="003A4135">
              <w:rPr>
                <w:rFonts w:ascii="Calibri" w:hAnsi="Calibri" w:cs="Calibri"/>
                <w:b/>
                <w:bCs/>
                <w:szCs w:val="20"/>
              </w:rPr>
              <w:t>Countable Income:</w:t>
            </w:r>
            <w:r w:rsidRPr="003A4135">
              <w:rPr>
                <w:rFonts w:ascii="Calibri" w:hAnsi="Calibri" w:cs="Calibri"/>
                <w:szCs w:val="20"/>
              </w:rPr>
              <w:t xml:space="preserve"> Earned and countable unearned income from all household members who are included in the TANF assistance group. Exclude income earned by children including a concurrently enrolled high school student who has attained 18 years or a concurrently enrolled student with a disability who has attained 22 years.</w:t>
            </w:r>
            <w:r w:rsidRPr="003A4135">
              <w:rPr>
                <w:rFonts w:ascii="Calibri" w:hAnsi="Calibri" w:cs="Calibri"/>
                <w:szCs w:val="20"/>
              </w:rPr>
              <w:br/>
            </w:r>
            <w:r w:rsidRPr="003A4135">
              <w:rPr>
                <w:rFonts w:ascii="Calibri" w:hAnsi="Calibri" w:cs="Calibri"/>
                <w:b/>
                <w:bCs/>
                <w:szCs w:val="20"/>
              </w:rPr>
              <w:t>Authorization Period:</w:t>
            </w:r>
            <w:r w:rsidRPr="003A4135">
              <w:rPr>
                <w:rFonts w:ascii="Calibri" w:hAnsi="Calibri" w:cs="Calibri"/>
                <w:szCs w:val="20"/>
              </w:rPr>
              <w:t xml:space="preserve"> Based on a documented Child Care Authorization Form not to exceed 60 days</w:t>
            </w:r>
            <w:r w:rsidRPr="003A4135">
              <w:rPr>
                <w:rFonts w:ascii="Calibri" w:hAnsi="Calibri" w:cs="Calibri"/>
                <w:szCs w:val="20"/>
              </w:rPr>
              <w:br/>
              <w:t>Reference: 45 CFR §§98.44, 98.50; CCDF State Plan, Part 2.5.; Section 1002.87(1)(a), F.S.; Rule 6M-4.200(2)(b), F.A.C.; Section 1002.89, F.S.</w:t>
            </w:r>
          </w:p>
        </w:tc>
      </w:tr>
      <w:tr w:rsidR="00E92149" w:rsidRPr="003A4135" w14:paraId="6AAA42B4" w14:textId="77777777" w:rsidTr="01B613D3">
        <w:trPr>
          <w:trHeight w:val="3945"/>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49921D1F" w14:textId="77777777" w:rsidR="00E92149" w:rsidRPr="003A4135" w:rsidRDefault="00E92149" w:rsidP="00E92149">
            <w:pPr>
              <w:spacing w:after="0" w:line="240" w:lineRule="auto"/>
              <w:ind w:left="0" w:firstLine="0"/>
              <w:jc w:val="left"/>
              <w:rPr>
                <w:rFonts w:ascii="Arial Narrow" w:eastAsia="Times New Roman" w:hAnsi="Arial Narrow" w:cs="Times New Roman"/>
                <w:b/>
                <w:bCs/>
                <w:szCs w:val="20"/>
              </w:rPr>
            </w:pPr>
            <w:r w:rsidRPr="003A4135">
              <w:rPr>
                <w:rFonts w:ascii="Arial Narrow" w:eastAsia="Times New Roman" w:hAnsi="Arial Narrow" w:cs="Times New Roman"/>
                <w:b/>
                <w:bCs/>
                <w:szCs w:val="20"/>
              </w:rPr>
              <w:t>At Risk Diversion</w:t>
            </w:r>
          </w:p>
        </w:tc>
        <w:tc>
          <w:tcPr>
            <w:tcW w:w="810" w:type="dxa"/>
            <w:tcBorders>
              <w:top w:val="single" w:sz="4" w:space="0" w:color="auto"/>
              <w:left w:val="nil"/>
              <w:bottom w:val="single" w:sz="4" w:space="0" w:color="auto"/>
              <w:right w:val="single" w:sz="4" w:space="0" w:color="auto"/>
            </w:tcBorders>
            <w:vAlign w:val="center"/>
            <w:hideMark/>
          </w:tcPr>
          <w:p w14:paraId="05740D80"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BG1</w:t>
            </w:r>
          </w:p>
        </w:tc>
        <w:tc>
          <w:tcPr>
            <w:tcW w:w="1080" w:type="dxa"/>
            <w:tcBorders>
              <w:top w:val="single" w:sz="4" w:space="0" w:color="auto"/>
              <w:left w:val="nil"/>
              <w:bottom w:val="single" w:sz="4" w:space="0" w:color="auto"/>
              <w:right w:val="single" w:sz="4" w:space="0" w:color="auto"/>
            </w:tcBorders>
            <w:vAlign w:val="center"/>
            <w:hideMark/>
          </w:tcPr>
          <w:p w14:paraId="503695CE"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11D</w:t>
            </w:r>
          </w:p>
        </w:tc>
        <w:tc>
          <w:tcPr>
            <w:tcW w:w="6570" w:type="dxa"/>
            <w:tcBorders>
              <w:top w:val="single" w:sz="4" w:space="0" w:color="auto"/>
              <w:left w:val="nil"/>
              <w:bottom w:val="single" w:sz="4" w:space="0" w:color="auto"/>
              <w:right w:val="single" w:sz="4" w:space="0" w:color="auto"/>
            </w:tcBorders>
            <w:hideMark/>
          </w:tcPr>
          <w:p w14:paraId="591DE36A" w14:textId="77777777" w:rsidR="00E92149" w:rsidRPr="003A4135" w:rsidRDefault="001826D2" w:rsidP="001826D2">
            <w:pPr>
              <w:spacing w:after="0" w:line="240" w:lineRule="auto"/>
              <w:ind w:left="0" w:firstLine="0"/>
              <w:jc w:val="left"/>
              <w:rPr>
                <w:rFonts w:ascii="Arial Narrow" w:eastAsia="Times New Roman" w:hAnsi="Arial Narrow" w:cs="Times New Roman"/>
                <w:b/>
                <w:bCs/>
                <w:color w:val="auto"/>
                <w:szCs w:val="20"/>
              </w:rPr>
            </w:pPr>
            <w:r w:rsidRPr="003A4135">
              <w:rPr>
                <w:rFonts w:ascii="Calibri" w:hAnsi="Calibri" w:cs="Calibri"/>
                <w:b/>
                <w:bCs/>
                <w:szCs w:val="20"/>
              </w:rPr>
              <w:t>Description:</w:t>
            </w:r>
            <w:r w:rsidRPr="003A4135">
              <w:rPr>
                <w:rFonts w:ascii="Calibri" w:hAnsi="Calibri" w:cs="Calibri"/>
                <w:szCs w:val="20"/>
              </w:rPr>
              <w:t xml:space="preserve"> Child care for a child who is in a diversion program provided by DCF/contractor and who is from a family that is actively participating and complying in DCF-prescribed activities.</w:t>
            </w:r>
            <w:r w:rsidRPr="003A4135">
              <w:rPr>
                <w:rFonts w:ascii="Calibri" w:hAnsi="Calibri" w:cs="Calibri"/>
                <w:szCs w:val="20"/>
              </w:rPr>
              <w:br w:type="page"/>
            </w:r>
            <w:r w:rsidRPr="003A4135">
              <w:rPr>
                <w:rFonts w:ascii="Calibri" w:hAnsi="Calibri" w:cs="Calibri"/>
                <w:b/>
                <w:bCs/>
                <w:szCs w:val="20"/>
              </w:rPr>
              <w:t>Applicable Purpose for Care:</w:t>
            </w:r>
            <w:r w:rsidRPr="003A4135">
              <w:rPr>
                <w:rFonts w:ascii="Calibri" w:hAnsi="Calibri" w:cs="Calibri"/>
                <w:szCs w:val="20"/>
              </w:rPr>
              <w:t xml:space="preserve"> Child Protection (CP)</w:t>
            </w:r>
            <w:r w:rsidRPr="003A4135">
              <w:rPr>
                <w:rFonts w:ascii="Calibri" w:hAnsi="Calibri" w:cs="Calibri"/>
                <w:szCs w:val="20"/>
              </w:rPr>
              <w:br w:type="page"/>
            </w:r>
            <w:r w:rsidRPr="003A4135">
              <w:rPr>
                <w:rFonts w:ascii="Calibri" w:hAnsi="Calibri" w:cs="Calibri"/>
                <w:b/>
                <w:bCs/>
                <w:szCs w:val="20"/>
              </w:rPr>
              <w:t>Work Requirements:</w:t>
            </w:r>
            <w:r w:rsidRPr="003A4135">
              <w:rPr>
                <w:rFonts w:ascii="Calibri" w:hAnsi="Calibri" w:cs="Calibri"/>
                <w:szCs w:val="20"/>
              </w:rPr>
              <w:t xml:space="preserve"> N/A</w:t>
            </w:r>
            <w:r w:rsidRPr="003A4135">
              <w:rPr>
                <w:rFonts w:ascii="Calibri" w:hAnsi="Calibri" w:cs="Calibri"/>
                <w:szCs w:val="20"/>
              </w:rPr>
              <w:br w:type="page"/>
            </w:r>
            <w:r w:rsidRPr="003A4135">
              <w:rPr>
                <w:rFonts w:ascii="Calibri" w:hAnsi="Calibri" w:cs="Calibri"/>
                <w:b/>
                <w:bCs/>
                <w:szCs w:val="20"/>
              </w:rPr>
              <w:t>Child Age Requirements:</w:t>
            </w:r>
            <w:r w:rsidRPr="003A4135">
              <w:rPr>
                <w:rFonts w:ascii="Calibri" w:hAnsi="Calibri" w:cs="Calibri"/>
                <w:szCs w:val="20"/>
              </w:rPr>
              <w:t xml:space="preserve"> Birth to younger than 13 years </w:t>
            </w:r>
            <w:r w:rsidRPr="003A4135">
              <w:rPr>
                <w:rFonts w:ascii="Calibri" w:hAnsi="Calibri" w:cs="Calibri"/>
                <w:szCs w:val="20"/>
              </w:rPr>
              <w:br w:type="page"/>
            </w:r>
            <w:r w:rsidRPr="003A4135">
              <w:rPr>
                <w:rFonts w:ascii="Calibri" w:hAnsi="Calibri" w:cs="Calibri"/>
                <w:b/>
                <w:bCs/>
                <w:szCs w:val="20"/>
              </w:rPr>
              <w:t>Child Care Authorization Form:</w:t>
            </w:r>
            <w:r w:rsidRPr="003A4135">
              <w:rPr>
                <w:rFonts w:ascii="Calibri" w:hAnsi="Calibri" w:cs="Calibri"/>
                <w:szCs w:val="20"/>
              </w:rPr>
              <w:t xml:space="preserve"> Yes -- from DCF or contracted community-based provider</w:t>
            </w:r>
            <w:r w:rsidRPr="003A4135">
              <w:rPr>
                <w:rFonts w:ascii="Calibri" w:hAnsi="Calibri" w:cs="Calibri"/>
                <w:szCs w:val="20"/>
              </w:rPr>
              <w:br w:type="page"/>
            </w:r>
            <w:r w:rsidRPr="003A4135">
              <w:rPr>
                <w:rFonts w:ascii="Calibri" w:hAnsi="Calibri" w:cs="Calibri"/>
                <w:b/>
                <w:bCs/>
                <w:szCs w:val="20"/>
              </w:rPr>
              <w:t>Income Eligible:</w:t>
            </w:r>
            <w:r w:rsidRPr="003A4135">
              <w:rPr>
                <w:rFonts w:ascii="Calibri" w:hAnsi="Calibri" w:cs="Calibri"/>
                <w:szCs w:val="20"/>
              </w:rPr>
              <w:t xml:space="preserve"> Eligibility is not dependent on income, but if available should be used to calculate parent fee.</w:t>
            </w:r>
            <w:r w:rsidRPr="003A4135">
              <w:rPr>
                <w:rFonts w:ascii="Calibri" w:hAnsi="Calibri" w:cs="Calibri"/>
                <w:szCs w:val="20"/>
              </w:rPr>
              <w:br w:type="page"/>
            </w:r>
            <w:r w:rsidRPr="003A4135">
              <w:rPr>
                <w:rFonts w:ascii="Calibri" w:hAnsi="Calibri" w:cs="Calibri"/>
                <w:b/>
                <w:bCs/>
                <w:szCs w:val="20"/>
              </w:rPr>
              <w:t>Household Size:</w:t>
            </w:r>
            <w:r w:rsidRPr="003A4135">
              <w:rPr>
                <w:rFonts w:ascii="Calibri" w:hAnsi="Calibri" w:cs="Calibri"/>
                <w:szCs w:val="20"/>
              </w:rPr>
              <w:t xml:space="preserve"> All children younger than 18 years and household members who are 18 years of age or older who are currently residing in the same dwelling unit.  </w:t>
            </w:r>
            <w:r w:rsidRPr="003A4135">
              <w:rPr>
                <w:rFonts w:ascii="Calibri" w:hAnsi="Calibri" w:cs="Calibri"/>
                <w:szCs w:val="20"/>
              </w:rPr>
              <w:br w:type="page"/>
            </w:r>
            <w:r w:rsidRPr="003A4135">
              <w:rPr>
                <w:rFonts w:ascii="Calibri" w:hAnsi="Calibri" w:cs="Calibri"/>
                <w:b/>
                <w:bCs/>
                <w:szCs w:val="20"/>
              </w:rPr>
              <w:t>Countable Income:</w:t>
            </w:r>
            <w:r w:rsidRPr="003A4135">
              <w:rPr>
                <w:rFonts w:ascii="Calibri" w:hAnsi="Calibri" w:cs="Calibri"/>
                <w:szCs w:val="20"/>
              </w:rPr>
              <w:t xml:space="preserve"> If available, count earned and countable unearned income from all household members who are a part of the family unit. Exclude income earned by children including a concurrently enrolled high school student who has attained 18 years or a concurrently enrolled student with a disability who has attained 22 years.</w:t>
            </w:r>
            <w:r w:rsidRPr="003A4135">
              <w:rPr>
                <w:rFonts w:ascii="Calibri" w:hAnsi="Calibri" w:cs="Calibri"/>
                <w:szCs w:val="20"/>
              </w:rPr>
              <w:br w:type="page"/>
            </w:r>
            <w:r w:rsidRPr="003A4135">
              <w:rPr>
                <w:rFonts w:ascii="Calibri" w:hAnsi="Calibri" w:cs="Calibri"/>
                <w:b/>
                <w:bCs/>
                <w:szCs w:val="20"/>
              </w:rPr>
              <w:t>Authorization Period:</w:t>
            </w:r>
            <w:r w:rsidRPr="003A4135">
              <w:rPr>
                <w:rFonts w:ascii="Calibri" w:hAnsi="Calibri" w:cs="Calibri"/>
                <w:szCs w:val="20"/>
              </w:rPr>
              <w:t xml:space="preserve"> 12 months.  </w:t>
            </w:r>
            <w:r w:rsidRPr="003A4135">
              <w:rPr>
                <w:rFonts w:ascii="Calibri" w:hAnsi="Calibri" w:cs="Calibri"/>
                <w:szCs w:val="20"/>
              </w:rPr>
              <w:br w:type="page"/>
            </w:r>
            <w:r w:rsidRPr="003A4135">
              <w:rPr>
                <w:rFonts w:ascii="Calibri" w:hAnsi="Calibri" w:cs="Calibri"/>
                <w:b/>
                <w:bCs/>
                <w:szCs w:val="20"/>
              </w:rPr>
              <w:t>Reference</w:t>
            </w:r>
            <w:r w:rsidRPr="003A4135">
              <w:rPr>
                <w:rFonts w:ascii="Calibri" w:hAnsi="Calibri" w:cs="Calibri"/>
                <w:szCs w:val="20"/>
              </w:rPr>
              <w:t xml:space="preserve">: 45 CFR, §98.20(a)(1)(ii), 98.44, 98.50; CCDF Part 2.5; Sections 1002.81(1)(b) and 1002.87(1)(b)(e), F.S.; </w:t>
            </w:r>
            <w:r w:rsidRPr="003A4135">
              <w:rPr>
                <w:rFonts w:ascii="Calibri" w:hAnsi="Calibri" w:cs="Calibri"/>
                <w:szCs w:val="20"/>
              </w:rPr>
              <w:br w:type="page"/>
            </w:r>
          </w:p>
        </w:tc>
      </w:tr>
      <w:tr w:rsidR="00E92149" w:rsidRPr="003A4135" w14:paraId="14046E39" w14:textId="77777777" w:rsidTr="01B613D3">
        <w:trPr>
          <w:trHeight w:val="3770"/>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20CDF47F" w14:textId="77777777" w:rsidR="00E92149" w:rsidRPr="003A4135" w:rsidRDefault="00E92149" w:rsidP="00E92149">
            <w:pPr>
              <w:spacing w:after="0" w:line="240" w:lineRule="auto"/>
              <w:ind w:left="0" w:firstLine="0"/>
              <w:jc w:val="left"/>
              <w:rPr>
                <w:rFonts w:ascii="Arial Narrow" w:eastAsia="Times New Roman" w:hAnsi="Arial Narrow" w:cs="Times New Roman"/>
                <w:b/>
                <w:bCs/>
                <w:szCs w:val="20"/>
              </w:rPr>
            </w:pPr>
            <w:r w:rsidRPr="003A4135">
              <w:rPr>
                <w:rFonts w:ascii="Arial Narrow" w:eastAsia="Times New Roman" w:hAnsi="Arial Narrow" w:cs="Times New Roman"/>
                <w:b/>
                <w:bCs/>
                <w:szCs w:val="20"/>
              </w:rPr>
              <w:lastRenderedPageBreak/>
              <w:t>At Risk Homeless</w:t>
            </w:r>
          </w:p>
        </w:tc>
        <w:tc>
          <w:tcPr>
            <w:tcW w:w="810" w:type="dxa"/>
            <w:tcBorders>
              <w:top w:val="single" w:sz="4" w:space="0" w:color="auto"/>
              <w:left w:val="nil"/>
              <w:bottom w:val="single" w:sz="4" w:space="0" w:color="auto"/>
              <w:right w:val="single" w:sz="4" w:space="0" w:color="auto"/>
            </w:tcBorders>
            <w:vAlign w:val="center"/>
            <w:hideMark/>
          </w:tcPr>
          <w:p w14:paraId="18295E57"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BG1</w:t>
            </w:r>
          </w:p>
        </w:tc>
        <w:tc>
          <w:tcPr>
            <w:tcW w:w="1080" w:type="dxa"/>
            <w:tcBorders>
              <w:top w:val="single" w:sz="4" w:space="0" w:color="auto"/>
              <w:left w:val="nil"/>
              <w:bottom w:val="single" w:sz="4" w:space="0" w:color="auto"/>
              <w:right w:val="single" w:sz="4" w:space="0" w:color="auto"/>
            </w:tcBorders>
            <w:vAlign w:val="center"/>
            <w:hideMark/>
          </w:tcPr>
          <w:p w14:paraId="0614FDE9"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HOME</w:t>
            </w:r>
          </w:p>
        </w:tc>
        <w:tc>
          <w:tcPr>
            <w:tcW w:w="6570" w:type="dxa"/>
            <w:tcBorders>
              <w:top w:val="single" w:sz="4" w:space="0" w:color="auto"/>
              <w:left w:val="nil"/>
              <w:bottom w:val="single" w:sz="4" w:space="0" w:color="auto"/>
              <w:right w:val="single" w:sz="4" w:space="0" w:color="auto"/>
            </w:tcBorders>
            <w:hideMark/>
          </w:tcPr>
          <w:p w14:paraId="6E5D8000" w14:textId="3E552D2D" w:rsidR="00E92149" w:rsidRPr="003A4135" w:rsidRDefault="001826D2" w:rsidP="001826D2">
            <w:pPr>
              <w:spacing w:after="0" w:line="240" w:lineRule="auto"/>
              <w:ind w:left="0" w:firstLine="0"/>
              <w:jc w:val="left"/>
              <w:rPr>
                <w:rFonts w:ascii="Arial Narrow" w:eastAsia="Times New Roman" w:hAnsi="Arial Narrow" w:cs="Times New Roman"/>
                <w:b/>
                <w:bCs/>
                <w:color w:val="auto"/>
                <w:szCs w:val="20"/>
              </w:rPr>
            </w:pPr>
            <w:r w:rsidRPr="003A4135">
              <w:rPr>
                <w:rFonts w:ascii="Calibri" w:hAnsi="Calibri" w:cs="Calibri"/>
                <w:b/>
                <w:bCs/>
                <w:szCs w:val="20"/>
              </w:rPr>
              <w:t>Description:</w:t>
            </w:r>
            <w:r w:rsidRPr="003A4135">
              <w:rPr>
                <w:rFonts w:ascii="Calibri" w:hAnsi="Calibri" w:cs="Calibri"/>
                <w:szCs w:val="20"/>
              </w:rPr>
              <w:t xml:space="preserve"> Child care for a child from a family that is in the custody of a parent/guardian who is homeless as verified by a DCF designated-lead agency on homelessness and is participating with a DCF designated-lead agency's continuum of care services plan for homeless families.</w:t>
            </w:r>
            <w:r w:rsidRPr="003A4135">
              <w:rPr>
                <w:rFonts w:ascii="Calibri" w:hAnsi="Calibri" w:cs="Calibri"/>
                <w:szCs w:val="20"/>
              </w:rPr>
              <w:br/>
            </w:r>
            <w:r w:rsidRPr="003A4135">
              <w:rPr>
                <w:rFonts w:ascii="Calibri" w:hAnsi="Calibri" w:cs="Calibri"/>
                <w:b/>
                <w:bCs/>
                <w:szCs w:val="20"/>
              </w:rPr>
              <w:t>Applicable Purpose for Care:</w:t>
            </w:r>
            <w:r w:rsidRPr="003A4135">
              <w:rPr>
                <w:rFonts w:ascii="Calibri" w:hAnsi="Calibri" w:cs="Calibri"/>
                <w:szCs w:val="20"/>
              </w:rPr>
              <w:t xml:space="preserve"> Child Protection (CP)</w:t>
            </w:r>
            <w:r w:rsidRPr="003A4135">
              <w:rPr>
                <w:rFonts w:ascii="Calibri" w:hAnsi="Calibri" w:cs="Calibri"/>
                <w:szCs w:val="20"/>
              </w:rPr>
              <w:br/>
            </w:r>
            <w:r w:rsidRPr="003A4135">
              <w:rPr>
                <w:rFonts w:ascii="Calibri" w:hAnsi="Calibri" w:cs="Calibri"/>
                <w:b/>
                <w:bCs/>
                <w:szCs w:val="20"/>
              </w:rPr>
              <w:t>Work Requirements:</w:t>
            </w:r>
            <w:r w:rsidRPr="003A4135">
              <w:rPr>
                <w:rFonts w:ascii="Calibri" w:hAnsi="Calibri" w:cs="Calibri"/>
                <w:szCs w:val="20"/>
              </w:rPr>
              <w:t xml:space="preserve"> N/A</w:t>
            </w:r>
            <w:r w:rsidRPr="003A4135">
              <w:rPr>
                <w:rFonts w:ascii="Calibri" w:hAnsi="Calibri" w:cs="Calibri"/>
                <w:szCs w:val="20"/>
              </w:rPr>
              <w:br/>
            </w:r>
            <w:r w:rsidRPr="003A4135">
              <w:rPr>
                <w:rFonts w:ascii="Calibri" w:hAnsi="Calibri" w:cs="Calibri"/>
                <w:b/>
                <w:bCs/>
                <w:szCs w:val="20"/>
              </w:rPr>
              <w:t>Child Age Requirements</w:t>
            </w:r>
            <w:r w:rsidRPr="003A4135">
              <w:rPr>
                <w:rFonts w:ascii="Calibri" w:hAnsi="Calibri" w:cs="Calibri"/>
                <w:szCs w:val="20"/>
              </w:rPr>
              <w:t xml:space="preserve">: Birth to younger than 13 years </w:t>
            </w:r>
            <w:r w:rsidRPr="003A4135">
              <w:rPr>
                <w:rFonts w:ascii="Calibri" w:hAnsi="Calibri" w:cs="Calibri"/>
                <w:szCs w:val="20"/>
              </w:rPr>
              <w:br/>
            </w:r>
            <w:r w:rsidRPr="003A4135">
              <w:rPr>
                <w:rFonts w:ascii="Calibri" w:hAnsi="Calibri" w:cs="Calibri"/>
                <w:b/>
                <w:bCs/>
                <w:szCs w:val="20"/>
              </w:rPr>
              <w:t>Child Care Authorization Form:</w:t>
            </w:r>
            <w:r w:rsidRPr="003A4135">
              <w:rPr>
                <w:rFonts w:ascii="Calibri" w:hAnsi="Calibri" w:cs="Calibri"/>
                <w:szCs w:val="20"/>
              </w:rPr>
              <w:t xml:space="preserve"> Yes -- from a DCF-Designated Lead Agency on homelessness   </w:t>
            </w:r>
            <w:r w:rsidRPr="003A4135">
              <w:rPr>
                <w:rFonts w:ascii="Calibri" w:hAnsi="Calibri" w:cs="Calibri"/>
                <w:szCs w:val="20"/>
              </w:rPr>
              <w:br/>
            </w:r>
            <w:r w:rsidRPr="003A4135">
              <w:rPr>
                <w:rFonts w:ascii="Calibri" w:hAnsi="Calibri" w:cs="Calibri"/>
                <w:b/>
                <w:bCs/>
                <w:szCs w:val="20"/>
              </w:rPr>
              <w:t>Income Eligible:</w:t>
            </w:r>
            <w:r w:rsidRPr="003A4135">
              <w:rPr>
                <w:rFonts w:ascii="Calibri" w:hAnsi="Calibri" w:cs="Calibri"/>
                <w:szCs w:val="20"/>
              </w:rPr>
              <w:t xml:space="preserve"> Eligibility is not dependent on income, but if available should be used to calculate parent fee.</w:t>
            </w:r>
            <w:r w:rsidRPr="003A4135">
              <w:rPr>
                <w:rFonts w:ascii="Calibri" w:hAnsi="Calibri" w:cs="Calibri"/>
                <w:szCs w:val="20"/>
              </w:rPr>
              <w:br/>
            </w:r>
            <w:r w:rsidRPr="003A4135">
              <w:rPr>
                <w:rFonts w:ascii="Calibri" w:hAnsi="Calibri" w:cs="Calibri"/>
                <w:b/>
                <w:bCs/>
                <w:szCs w:val="20"/>
              </w:rPr>
              <w:t>Household Size:</w:t>
            </w:r>
            <w:r w:rsidRPr="003A4135">
              <w:rPr>
                <w:rFonts w:ascii="Calibri" w:hAnsi="Calibri" w:cs="Calibri"/>
                <w:szCs w:val="20"/>
              </w:rPr>
              <w:t xml:space="preserve"> All children younger than 18 years and household members who are 18 years of age or older who are currently residing in the same dwelling unit.</w:t>
            </w:r>
            <w:r w:rsidRPr="003A4135">
              <w:rPr>
                <w:rFonts w:ascii="Calibri" w:hAnsi="Calibri" w:cs="Calibri"/>
                <w:szCs w:val="20"/>
              </w:rPr>
              <w:br/>
            </w:r>
            <w:r w:rsidRPr="003A4135">
              <w:rPr>
                <w:rFonts w:ascii="Calibri" w:hAnsi="Calibri" w:cs="Calibri"/>
                <w:b/>
                <w:bCs/>
                <w:szCs w:val="20"/>
              </w:rPr>
              <w:t>Countable Income:</w:t>
            </w:r>
            <w:r w:rsidRPr="003A4135">
              <w:rPr>
                <w:rFonts w:ascii="Calibri" w:hAnsi="Calibri" w:cs="Calibri"/>
                <w:szCs w:val="20"/>
              </w:rPr>
              <w:t xml:space="preserve"> If available, count earned and countable unearned income from all household members who are a part of the family unit. Exclude income earned by children, including a concurrently enrolled high school student who has attained 18 years or a concurrently enrolled student with a disability who has attained 22 years.</w:t>
            </w:r>
            <w:r w:rsidRPr="003A4135">
              <w:rPr>
                <w:rFonts w:ascii="Calibri" w:hAnsi="Calibri" w:cs="Calibri"/>
                <w:szCs w:val="20"/>
              </w:rPr>
              <w:br/>
            </w:r>
            <w:r w:rsidRPr="003A4135">
              <w:rPr>
                <w:rFonts w:ascii="Calibri" w:hAnsi="Calibri" w:cs="Calibri"/>
                <w:b/>
                <w:bCs/>
                <w:szCs w:val="20"/>
              </w:rPr>
              <w:t>Authorization Period:</w:t>
            </w:r>
            <w:r w:rsidRPr="003A4135">
              <w:rPr>
                <w:rFonts w:ascii="Calibri" w:hAnsi="Calibri" w:cs="Calibri"/>
                <w:szCs w:val="20"/>
              </w:rPr>
              <w:t xml:space="preserve"> 12 months. </w:t>
            </w:r>
            <w:r w:rsidRPr="003A4135">
              <w:rPr>
                <w:rFonts w:ascii="Calibri" w:hAnsi="Calibri" w:cs="Calibri"/>
                <w:szCs w:val="20"/>
              </w:rPr>
              <w:br/>
            </w:r>
            <w:r w:rsidRPr="003A4135">
              <w:rPr>
                <w:rFonts w:ascii="Calibri" w:hAnsi="Calibri" w:cs="Calibri"/>
                <w:b/>
                <w:bCs/>
                <w:szCs w:val="20"/>
              </w:rPr>
              <w:t>Reference:</w:t>
            </w:r>
            <w:r w:rsidRPr="003A4135">
              <w:rPr>
                <w:rFonts w:ascii="Calibri" w:hAnsi="Calibri" w:cs="Calibri"/>
                <w:szCs w:val="20"/>
              </w:rPr>
              <w:t xml:space="preserve"> 45 CFR, §§ 98.20(a)(1)(ii), 98.44, 98.50; CCDF State Plan, Part 2.5; Sections1002.81(1)(f) and 1002.87(1)(b)(e), F.S.; </w:t>
            </w:r>
          </w:p>
        </w:tc>
      </w:tr>
      <w:tr w:rsidR="00E92149" w:rsidRPr="003A4135" w14:paraId="594ED936" w14:textId="77777777" w:rsidTr="01B613D3">
        <w:trPr>
          <w:trHeight w:val="3590"/>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09053BAE" w14:textId="77777777" w:rsidR="00E92149" w:rsidRPr="003A4135" w:rsidRDefault="00E92149" w:rsidP="00E92149">
            <w:pPr>
              <w:spacing w:after="0" w:line="240" w:lineRule="auto"/>
              <w:ind w:left="0" w:firstLine="0"/>
              <w:jc w:val="left"/>
              <w:rPr>
                <w:rFonts w:ascii="Arial Narrow" w:eastAsia="Times New Roman" w:hAnsi="Arial Narrow" w:cs="Times New Roman"/>
                <w:b/>
                <w:bCs/>
                <w:szCs w:val="20"/>
              </w:rPr>
            </w:pPr>
            <w:r w:rsidRPr="003A4135">
              <w:rPr>
                <w:rFonts w:ascii="Arial Narrow" w:eastAsia="Times New Roman" w:hAnsi="Arial Narrow" w:cs="Times New Roman"/>
                <w:b/>
                <w:bCs/>
                <w:szCs w:val="20"/>
              </w:rPr>
              <w:t>At Risk Domestic Violence</w:t>
            </w:r>
          </w:p>
        </w:tc>
        <w:tc>
          <w:tcPr>
            <w:tcW w:w="810" w:type="dxa"/>
            <w:tcBorders>
              <w:top w:val="single" w:sz="4" w:space="0" w:color="auto"/>
              <w:left w:val="nil"/>
              <w:bottom w:val="single" w:sz="4" w:space="0" w:color="auto"/>
              <w:right w:val="single" w:sz="4" w:space="0" w:color="auto"/>
            </w:tcBorders>
            <w:vAlign w:val="center"/>
            <w:hideMark/>
          </w:tcPr>
          <w:p w14:paraId="28CF33D1"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BG1</w:t>
            </w:r>
          </w:p>
        </w:tc>
        <w:tc>
          <w:tcPr>
            <w:tcW w:w="1080" w:type="dxa"/>
            <w:tcBorders>
              <w:top w:val="single" w:sz="4" w:space="0" w:color="auto"/>
              <w:left w:val="nil"/>
              <w:bottom w:val="single" w:sz="4" w:space="0" w:color="auto"/>
              <w:right w:val="single" w:sz="4" w:space="0" w:color="auto"/>
            </w:tcBorders>
            <w:vAlign w:val="center"/>
            <w:hideMark/>
          </w:tcPr>
          <w:p w14:paraId="300395D8" w14:textId="77777777" w:rsidR="00E92149" w:rsidRPr="003A4135" w:rsidRDefault="00CA22F2"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FAM</w:t>
            </w:r>
          </w:p>
        </w:tc>
        <w:tc>
          <w:tcPr>
            <w:tcW w:w="6570" w:type="dxa"/>
            <w:tcBorders>
              <w:top w:val="single" w:sz="4" w:space="0" w:color="auto"/>
              <w:left w:val="nil"/>
              <w:bottom w:val="single" w:sz="4" w:space="0" w:color="auto"/>
              <w:right w:val="single" w:sz="4" w:space="0" w:color="auto"/>
            </w:tcBorders>
            <w:hideMark/>
          </w:tcPr>
          <w:p w14:paraId="14984CCC" w14:textId="5775E34F" w:rsidR="001826D2" w:rsidRPr="003A4135" w:rsidRDefault="001826D2" w:rsidP="001826D2">
            <w:pPr>
              <w:spacing w:after="0" w:line="240" w:lineRule="auto"/>
              <w:ind w:left="0" w:firstLine="0"/>
              <w:jc w:val="left"/>
              <w:rPr>
                <w:rFonts w:asciiTheme="minorHAnsi" w:eastAsia="Times New Roman" w:hAnsiTheme="minorHAnsi" w:cstheme="minorHAnsi"/>
                <w:bCs/>
                <w:color w:val="auto"/>
                <w:szCs w:val="20"/>
              </w:rPr>
            </w:pPr>
            <w:r w:rsidRPr="003A4135">
              <w:rPr>
                <w:rFonts w:asciiTheme="minorHAnsi" w:eastAsia="Times New Roman" w:hAnsiTheme="minorHAnsi" w:cstheme="minorHAnsi"/>
                <w:b/>
                <w:bCs/>
                <w:color w:val="auto"/>
                <w:szCs w:val="20"/>
              </w:rPr>
              <w:t>Description:</w:t>
            </w:r>
            <w:r w:rsidRPr="003A4135">
              <w:rPr>
                <w:rFonts w:asciiTheme="minorHAnsi" w:eastAsia="Times New Roman" w:hAnsiTheme="minorHAnsi" w:cstheme="minorHAnsi"/>
                <w:bCs/>
                <w:color w:val="auto"/>
                <w:szCs w:val="20"/>
              </w:rPr>
              <w:t xml:space="preserve"> </w:t>
            </w:r>
            <w:r w:rsidR="00912797" w:rsidRPr="003A4135">
              <w:rPr>
                <w:rFonts w:asciiTheme="minorHAnsi" w:eastAsia="Times New Roman" w:hAnsiTheme="minorHAnsi" w:cstheme="minorHAnsi"/>
                <w:bCs/>
                <w:color w:val="auto"/>
                <w:szCs w:val="20"/>
              </w:rPr>
              <w:t>Childcare</w:t>
            </w:r>
            <w:r w:rsidRPr="003A4135">
              <w:rPr>
                <w:rFonts w:asciiTheme="minorHAnsi" w:eastAsia="Times New Roman" w:hAnsiTheme="minorHAnsi" w:cstheme="minorHAnsi"/>
                <w:bCs/>
                <w:color w:val="auto"/>
                <w:szCs w:val="20"/>
              </w:rPr>
              <w:t xml:space="preserve"> for a child from a family that is in the custody of a parent who is a victim of domestic violence and who is residing in a certified domestic violence center.</w:t>
            </w:r>
          </w:p>
          <w:p w14:paraId="31C6F2F8" w14:textId="77777777" w:rsidR="001826D2" w:rsidRPr="003A4135" w:rsidRDefault="001826D2" w:rsidP="001826D2">
            <w:pPr>
              <w:spacing w:after="0" w:line="240" w:lineRule="auto"/>
              <w:ind w:left="0" w:firstLine="0"/>
              <w:jc w:val="left"/>
              <w:rPr>
                <w:rFonts w:asciiTheme="minorHAnsi" w:eastAsia="Times New Roman" w:hAnsiTheme="minorHAnsi" w:cstheme="minorHAnsi"/>
                <w:bCs/>
                <w:color w:val="auto"/>
                <w:szCs w:val="20"/>
              </w:rPr>
            </w:pPr>
            <w:r w:rsidRPr="003A4135">
              <w:rPr>
                <w:rFonts w:asciiTheme="minorHAnsi" w:eastAsia="Times New Roman" w:hAnsiTheme="minorHAnsi" w:cstheme="minorHAnsi"/>
                <w:b/>
                <w:bCs/>
                <w:color w:val="auto"/>
                <w:szCs w:val="20"/>
              </w:rPr>
              <w:t>Applicable Purpose for Care</w:t>
            </w:r>
            <w:r w:rsidRPr="003A4135">
              <w:rPr>
                <w:rFonts w:asciiTheme="minorHAnsi" w:eastAsia="Times New Roman" w:hAnsiTheme="minorHAnsi" w:cstheme="minorHAnsi"/>
                <w:bCs/>
                <w:color w:val="auto"/>
                <w:szCs w:val="20"/>
              </w:rPr>
              <w:t>: Child Protection (CP)</w:t>
            </w:r>
          </w:p>
          <w:p w14:paraId="3863EB29" w14:textId="77777777" w:rsidR="001826D2" w:rsidRPr="003A4135" w:rsidRDefault="001826D2" w:rsidP="001826D2">
            <w:pPr>
              <w:spacing w:after="0" w:line="240" w:lineRule="auto"/>
              <w:ind w:left="0" w:firstLine="0"/>
              <w:jc w:val="left"/>
              <w:rPr>
                <w:rFonts w:asciiTheme="minorHAnsi" w:eastAsia="Times New Roman" w:hAnsiTheme="minorHAnsi" w:cstheme="minorHAnsi"/>
                <w:bCs/>
                <w:color w:val="auto"/>
                <w:szCs w:val="20"/>
              </w:rPr>
            </w:pPr>
            <w:r w:rsidRPr="003A4135">
              <w:rPr>
                <w:rFonts w:asciiTheme="minorHAnsi" w:eastAsia="Times New Roman" w:hAnsiTheme="minorHAnsi" w:cstheme="minorHAnsi"/>
                <w:b/>
                <w:bCs/>
                <w:color w:val="auto"/>
                <w:szCs w:val="20"/>
              </w:rPr>
              <w:t>Work Requirements</w:t>
            </w:r>
            <w:r w:rsidRPr="003A4135">
              <w:rPr>
                <w:rFonts w:asciiTheme="minorHAnsi" w:eastAsia="Times New Roman" w:hAnsiTheme="minorHAnsi" w:cstheme="minorHAnsi"/>
                <w:bCs/>
                <w:color w:val="auto"/>
                <w:szCs w:val="20"/>
              </w:rPr>
              <w:t>: N/A</w:t>
            </w:r>
          </w:p>
          <w:p w14:paraId="6C416047" w14:textId="625A78C5" w:rsidR="001826D2" w:rsidRPr="003A4135" w:rsidRDefault="001826D2" w:rsidP="001826D2">
            <w:pPr>
              <w:spacing w:after="0" w:line="240" w:lineRule="auto"/>
              <w:ind w:left="0" w:firstLine="0"/>
              <w:jc w:val="left"/>
              <w:rPr>
                <w:rFonts w:asciiTheme="minorHAnsi" w:eastAsia="Times New Roman" w:hAnsiTheme="minorHAnsi" w:cstheme="minorHAnsi"/>
                <w:bCs/>
                <w:color w:val="auto"/>
                <w:szCs w:val="20"/>
              </w:rPr>
            </w:pPr>
            <w:r w:rsidRPr="003A4135">
              <w:rPr>
                <w:rFonts w:asciiTheme="minorHAnsi" w:eastAsia="Times New Roman" w:hAnsiTheme="minorHAnsi" w:cstheme="minorHAnsi"/>
                <w:b/>
                <w:bCs/>
                <w:color w:val="auto"/>
                <w:szCs w:val="20"/>
              </w:rPr>
              <w:t>Child Age Requirements</w:t>
            </w:r>
            <w:r w:rsidRPr="003A4135">
              <w:rPr>
                <w:rFonts w:asciiTheme="minorHAnsi" w:eastAsia="Times New Roman" w:hAnsiTheme="minorHAnsi" w:cstheme="minorHAnsi"/>
                <w:bCs/>
                <w:color w:val="auto"/>
                <w:szCs w:val="20"/>
              </w:rPr>
              <w:t>: Birth to younger than 13 years</w:t>
            </w:r>
          </w:p>
          <w:p w14:paraId="23178293" w14:textId="77777777" w:rsidR="001826D2" w:rsidRPr="003A4135" w:rsidRDefault="001826D2" w:rsidP="001826D2">
            <w:pPr>
              <w:spacing w:after="0" w:line="240" w:lineRule="auto"/>
              <w:ind w:left="0" w:firstLine="0"/>
              <w:jc w:val="left"/>
              <w:rPr>
                <w:rFonts w:asciiTheme="minorHAnsi" w:eastAsia="Times New Roman" w:hAnsiTheme="minorHAnsi" w:cstheme="minorHAnsi"/>
                <w:bCs/>
                <w:color w:val="auto"/>
                <w:szCs w:val="20"/>
              </w:rPr>
            </w:pPr>
            <w:r w:rsidRPr="003A4135">
              <w:rPr>
                <w:rFonts w:asciiTheme="minorHAnsi" w:eastAsia="Times New Roman" w:hAnsiTheme="minorHAnsi" w:cstheme="minorHAnsi"/>
                <w:b/>
                <w:bCs/>
                <w:color w:val="auto"/>
                <w:szCs w:val="20"/>
              </w:rPr>
              <w:t>Child Care Authorization Form</w:t>
            </w:r>
            <w:r w:rsidRPr="003A4135">
              <w:rPr>
                <w:rFonts w:asciiTheme="minorHAnsi" w:eastAsia="Times New Roman" w:hAnsiTheme="minorHAnsi" w:cstheme="minorHAnsi"/>
                <w:bCs/>
                <w:color w:val="auto"/>
                <w:szCs w:val="20"/>
              </w:rPr>
              <w:t xml:space="preserve">: Yes -- from a DCF-Certified Domestic Violence Center </w:t>
            </w:r>
          </w:p>
          <w:p w14:paraId="57F901C4" w14:textId="77777777" w:rsidR="001826D2" w:rsidRPr="003A4135" w:rsidRDefault="001826D2" w:rsidP="001826D2">
            <w:pPr>
              <w:spacing w:after="0" w:line="240" w:lineRule="auto"/>
              <w:ind w:left="0" w:firstLine="0"/>
              <w:jc w:val="left"/>
              <w:rPr>
                <w:rFonts w:asciiTheme="minorHAnsi" w:eastAsia="Times New Roman" w:hAnsiTheme="minorHAnsi" w:cstheme="minorHAnsi"/>
                <w:bCs/>
                <w:color w:val="auto"/>
                <w:szCs w:val="20"/>
              </w:rPr>
            </w:pPr>
            <w:r w:rsidRPr="003A4135">
              <w:rPr>
                <w:rFonts w:asciiTheme="minorHAnsi" w:eastAsia="Times New Roman" w:hAnsiTheme="minorHAnsi" w:cstheme="minorHAnsi"/>
                <w:b/>
                <w:bCs/>
                <w:color w:val="auto"/>
                <w:szCs w:val="20"/>
              </w:rPr>
              <w:t>Income Eligible</w:t>
            </w:r>
            <w:r w:rsidRPr="003A4135">
              <w:rPr>
                <w:rFonts w:asciiTheme="minorHAnsi" w:eastAsia="Times New Roman" w:hAnsiTheme="minorHAnsi" w:cstheme="minorHAnsi"/>
                <w:bCs/>
                <w:color w:val="auto"/>
                <w:szCs w:val="20"/>
              </w:rPr>
              <w:t>: Eligibility is not dependent on income, but if available should be used to calculate parent fee.</w:t>
            </w:r>
          </w:p>
          <w:p w14:paraId="06C5972B" w14:textId="77777777" w:rsidR="001826D2" w:rsidRPr="003A4135" w:rsidRDefault="001826D2" w:rsidP="001826D2">
            <w:pPr>
              <w:spacing w:after="0" w:line="240" w:lineRule="auto"/>
              <w:ind w:left="0" w:firstLine="0"/>
              <w:jc w:val="left"/>
              <w:rPr>
                <w:rFonts w:asciiTheme="minorHAnsi" w:eastAsia="Times New Roman" w:hAnsiTheme="minorHAnsi" w:cstheme="minorHAnsi"/>
                <w:bCs/>
                <w:color w:val="auto"/>
                <w:szCs w:val="20"/>
              </w:rPr>
            </w:pPr>
            <w:r w:rsidRPr="003A4135">
              <w:rPr>
                <w:rFonts w:asciiTheme="minorHAnsi" w:eastAsia="Times New Roman" w:hAnsiTheme="minorHAnsi" w:cstheme="minorHAnsi"/>
                <w:b/>
                <w:bCs/>
                <w:color w:val="auto"/>
                <w:szCs w:val="20"/>
              </w:rPr>
              <w:t>Household Size</w:t>
            </w:r>
            <w:r w:rsidRPr="003A4135">
              <w:rPr>
                <w:rFonts w:asciiTheme="minorHAnsi" w:eastAsia="Times New Roman" w:hAnsiTheme="minorHAnsi" w:cstheme="minorHAnsi"/>
                <w:bCs/>
                <w:color w:val="auto"/>
                <w:szCs w:val="20"/>
              </w:rPr>
              <w:t>: All children younger than 18 years and household members who are 18 years of age or older who are currently residing in the same dwelling unit.</w:t>
            </w:r>
          </w:p>
          <w:p w14:paraId="654513BA" w14:textId="77777777" w:rsidR="001826D2" w:rsidRPr="003A4135" w:rsidRDefault="001826D2" w:rsidP="001826D2">
            <w:pPr>
              <w:spacing w:after="0" w:line="240" w:lineRule="auto"/>
              <w:ind w:left="0" w:firstLine="0"/>
              <w:jc w:val="left"/>
              <w:rPr>
                <w:rFonts w:asciiTheme="minorHAnsi" w:eastAsia="Times New Roman" w:hAnsiTheme="minorHAnsi" w:cstheme="minorHAnsi"/>
                <w:bCs/>
                <w:color w:val="auto"/>
                <w:szCs w:val="20"/>
              </w:rPr>
            </w:pPr>
            <w:r w:rsidRPr="003A4135">
              <w:rPr>
                <w:rFonts w:asciiTheme="minorHAnsi" w:eastAsia="Times New Roman" w:hAnsiTheme="minorHAnsi" w:cstheme="minorHAnsi"/>
                <w:b/>
                <w:bCs/>
                <w:color w:val="auto"/>
                <w:szCs w:val="20"/>
              </w:rPr>
              <w:t>Countable Income</w:t>
            </w:r>
            <w:r w:rsidRPr="003A4135">
              <w:rPr>
                <w:rFonts w:asciiTheme="minorHAnsi" w:eastAsia="Times New Roman" w:hAnsiTheme="minorHAnsi" w:cstheme="minorHAnsi"/>
                <w:bCs/>
                <w:color w:val="auto"/>
                <w:szCs w:val="20"/>
              </w:rPr>
              <w:t xml:space="preserve">: If available, count earned and countable unearned income from all household members who are a part of the family unit. Exclude income earned by children, including a concurrently enrolled high school student who has attained 18 years or a concurrently enrolled student with a disability who has attained 22 years.              </w:t>
            </w:r>
          </w:p>
          <w:p w14:paraId="2612AEDF" w14:textId="221DE094" w:rsidR="001826D2" w:rsidRPr="003A4135" w:rsidRDefault="001826D2" w:rsidP="001826D2">
            <w:pPr>
              <w:spacing w:after="0" w:line="240" w:lineRule="auto"/>
              <w:ind w:left="0" w:firstLine="0"/>
              <w:jc w:val="left"/>
              <w:rPr>
                <w:rFonts w:asciiTheme="minorHAnsi" w:eastAsia="Times New Roman" w:hAnsiTheme="minorHAnsi" w:cstheme="minorHAnsi"/>
                <w:bCs/>
                <w:color w:val="auto"/>
                <w:szCs w:val="20"/>
              </w:rPr>
            </w:pPr>
            <w:r w:rsidRPr="003A4135">
              <w:rPr>
                <w:rFonts w:asciiTheme="minorHAnsi" w:eastAsia="Times New Roman" w:hAnsiTheme="minorHAnsi" w:cstheme="minorHAnsi"/>
                <w:b/>
                <w:bCs/>
                <w:color w:val="auto"/>
                <w:szCs w:val="20"/>
              </w:rPr>
              <w:t>Authorization Period</w:t>
            </w:r>
            <w:r w:rsidRPr="003A4135">
              <w:rPr>
                <w:rFonts w:asciiTheme="minorHAnsi" w:eastAsia="Times New Roman" w:hAnsiTheme="minorHAnsi" w:cstheme="minorHAnsi"/>
                <w:bCs/>
                <w:color w:val="auto"/>
                <w:szCs w:val="20"/>
              </w:rPr>
              <w:t xml:space="preserve">: 12 months. </w:t>
            </w:r>
          </w:p>
          <w:p w14:paraId="35CB74DC" w14:textId="77777777" w:rsidR="00E92149" w:rsidRPr="003A4135" w:rsidRDefault="001826D2" w:rsidP="001826D2">
            <w:pPr>
              <w:spacing w:after="0" w:line="240" w:lineRule="auto"/>
              <w:ind w:left="0" w:firstLine="0"/>
              <w:jc w:val="left"/>
              <w:rPr>
                <w:rFonts w:asciiTheme="minorHAnsi" w:eastAsia="Times New Roman" w:hAnsiTheme="minorHAnsi" w:cstheme="minorHAnsi"/>
                <w:b/>
                <w:bCs/>
                <w:color w:val="auto"/>
                <w:szCs w:val="20"/>
              </w:rPr>
            </w:pPr>
            <w:r w:rsidRPr="003A4135">
              <w:rPr>
                <w:rFonts w:asciiTheme="minorHAnsi" w:eastAsia="Times New Roman" w:hAnsiTheme="minorHAnsi" w:cstheme="minorHAnsi"/>
                <w:bCs/>
                <w:color w:val="auto"/>
                <w:szCs w:val="20"/>
              </w:rPr>
              <w:t>Reference: 45 CFR §§ 98.20(a)(1)(ii), 98.44, 98.50; CCDF State Plan, Part 2.5; Sections 1002.81(1)(e), and 1002.87 (1)(b)(e), F.S.;</w:t>
            </w:r>
          </w:p>
        </w:tc>
      </w:tr>
      <w:tr w:rsidR="00E92149" w:rsidRPr="003A4135" w14:paraId="55491B2D" w14:textId="77777777" w:rsidTr="01B613D3">
        <w:trPr>
          <w:trHeight w:val="3752"/>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40EFDCC9" w14:textId="77777777" w:rsidR="00E92149" w:rsidRPr="003A4135" w:rsidRDefault="00E92149" w:rsidP="00E92149">
            <w:pPr>
              <w:spacing w:after="0" w:line="240" w:lineRule="auto"/>
              <w:ind w:left="0" w:firstLine="0"/>
              <w:jc w:val="left"/>
              <w:rPr>
                <w:rFonts w:ascii="Arial Narrow" w:eastAsia="Times New Roman" w:hAnsi="Arial Narrow" w:cs="Times New Roman"/>
                <w:b/>
                <w:bCs/>
                <w:szCs w:val="20"/>
              </w:rPr>
            </w:pPr>
            <w:r w:rsidRPr="003A4135">
              <w:rPr>
                <w:rFonts w:ascii="Arial Narrow" w:eastAsia="Times New Roman" w:hAnsi="Arial Narrow" w:cs="Times New Roman"/>
                <w:b/>
                <w:bCs/>
                <w:szCs w:val="20"/>
              </w:rPr>
              <w:t>At Risk In Home</w:t>
            </w:r>
          </w:p>
        </w:tc>
        <w:tc>
          <w:tcPr>
            <w:tcW w:w="810" w:type="dxa"/>
            <w:tcBorders>
              <w:top w:val="single" w:sz="4" w:space="0" w:color="auto"/>
              <w:left w:val="nil"/>
              <w:bottom w:val="single" w:sz="4" w:space="0" w:color="auto"/>
              <w:right w:val="single" w:sz="4" w:space="0" w:color="auto"/>
            </w:tcBorders>
            <w:vAlign w:val="center"/>
            <w:hideMark/>
          </w:tcPr>
          <w:p w14:paraId="4CF5E1A3"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BG1</w:t>
            </w:r>
          </w:p>
        </w:tc>
        <w:tc>
          <w:tcPr>
            <w:tcW w:w="1080" w:type="dxa"/>
            <w:tcBorders>
              <w:top w:val="single" w:sz="4" w:space="0" w:color="auto"/>
              <w:left w:val="nil"/>
              <w:bottom w:val="single" w:sz="4" w:space="0" w:color="auto"/>
              <w:right w:val="single" w:sz="4" w:space="0" w:color="auto"/>
            </w:tcBorders>
            <w:vAlign w:val="center"/>
            <w:hideMark/>
          </w:tcPr>
          <w:p w14:paraId="0FDE0328"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11</w:t>
            </w:r>
          </w:p>
        </w:tc>
        <w:tc>
          <w:tcPr>
            <w:tcW w:w="6570" w:type="dxa"/>
            <w:tcBorders>
              <w:top w:val="single" w:sz="4" w:space="0" w:color="auto"/>
              <w:left w:val="nil"/>
              <w:bottom w:val="single" w:sz="4" w:space="0" w:color="auto"/>
              <w:right w:val="single" w:sz="4" w:space="0" w:color="auto"/>
            </w:tcBorders>
            <w:hideMark/>
          </w:tcPr>
          <w:p w14:paraId="532BE04F" w14:textId="77777777" w:rsidR="00E92149" w:rsidRPr="003A4135" w:rsidRDefault="001826D2" w:rsidP="001826D2">
            <w:pPr>
              <w:spacing w:after="0" w:line="240" w:lineRule="auto"/>
              <w:ind w:left="0" w:firstLine="0"/>
              <w:jc w:val="left"/>
              <w:rPr>
                <w:rFonts w:ascii="Arial Narrow" w:eastAsia="Times New Roman" w:hAnsi="Arial Narrow" w:cs="Times New Roman"/>
                <w:color w:val="auto"/>
                <w:szCs w:val="20"/>
              </w:rPr>
            </w:pPr>
            <w:r w:rsidRPr="003A4135">
              <w:rPr>
                <w:rFonts w:ascii="Calibri" w:hAnsi="Calibri" w:cs="Calibri"/>
                <w:b/>
                <w:bCs/>
                <w:szCs w:val="20"/>
              </w:rPr>
              <w:t>Description:</w:t>
            </w:r>
            <w:r w:rsidRPr="003A4135">
              <w:rPr>
                <w:rFonts w:ascii="Calibri" w:hAnsi="Calibri" w:cs="Calibri"/>
                <w:szCs w:val="20"/>
              </w:rPr>
              <w:t xml:space="preserve"> Child care for a child from a family that is receiving in-home protective services and is under supervision by DCF/contracted provider for abuse, neglect, abandonment and/or exploitation.</w:t>
            </w:r>
            <w:r w:rsidRPr="003A4135">
              <w:rPr>
                <w:rFonts w:ascii="Calibri" w:hAnsi="Calibri" w:cs="Calibri"/>
                <w:szCs w:val="20"/>
              </w:rPr>
              <w:br/>
            </w:r>
            <w:r w:rsidRPr="003A4135">
              <w:rPr>
                <w:rFonts w:ascii="Calibri" w:hAnsi="Calibri" w:cs="Calibri"/>
                <w:b/>
                <w:bCs/>
                <w:szCs w:val="20"/>
              </w:rPr>
              <w:t>Applicable Purpose for Care:</w:t>
            </w:r>
            <w:r w:rsidRPr="003A4135">
              <w:rPr>
                <w:rFonts w:ascii="Calibri" w:hAnsi="Calibri" w:cs="Calibri"/>
                <w:szCs w:val="20"/>
              </w:rPr>
              <w:t xml:space="preserve"> Child Protection (CP)</w:t>
            </w:r>
            <w:r w:rsidRPr="003A4135">
              <w:rPr>
                <w:rFonts w:ascii="Calibri" w:hAnsi="Calibri" w:cs="Calibri"/>
                <w:szCs w:val="20"/>
              </w:rPr>
              <w:br/>
            </w:r>
            <w:r w:rsidRPr="003A4135">
              <w:rPr>
                <w:rFonts w:ascii="Calibri" w:hAnsi="Calibri" w:cs="Calibri"/>
                <w:b/>
                <w:bCs/>
                <w:szCs w:val="20"/>
              </w:rPr>
              <w:t>Work Requirements:</w:t>
            </w:r>
            <w:r w:rsidRPr="003A4135">
              <w:rPr>
                <w:rFonts w:ascii="Calibri" w:hAnsi="Calibri" w:cs="Calibri"/>
                <w:szCs w:val="20"/>
              </w:rPr>
              <w:t xml:space="preserve"> N/A</w:t>
            </w:r>
            <w:r w:rsidRPr="003A4135">
              <w:rPr>
                <w:rFonts w:ascii="Calibri" w:hAnsi="Calibri" w:cs="Calibri"/>
                <w:szCs w:val="20"/>
              </w:rPr>
              <w:br/>
            </w:r>
            <w:r w:rsidRPr="003A4135">
              <w:rPr>
                <w:rFonts w:ascii="Calibri" w:hAnsi="Calibri" w:cs="Calibri"/>
                <w:b/>
                <w:bCs/>
                <w:szCs w:val="20"/>
              </w:rPr>
              <w:t>Child Age Requirements:</w:t>
            </w:r>
            <w:r w:rsidRPr="003A4135">
              <w:rPr>
                <w:rFonts w:ascii="Calibri" w:hAnsi="Calibri" w:cs="Calibri"/>
                <w:szCs w:val="20"/>
              </w:rPr>
              <w:t xml:space="preserve"> Birth to younger than 13 years</w:t>
            </w:r>
            <w:r w:rsidRPr="003A4135">
              <w:rPr>
                <w:rFonts w:ascii="Calibri" w:hAnsi="Calibri" w:cs="Calibri"/>
                <w:szCs w:val="20"/>
              </w:rPr>
              <w:br/>
            </w:r>
            <w:r w:rsidRPr="003A4135">
              <w:rPr>
                <w:rFonts w:ascii="Calibri" w:hAnsi="Calibri" w:cs="Calibri"/>
                <w:b/>
                <w:bCs/>
                <w:szCs w:val="20"/>
              </w:rPr>
              <w:t>Child Care Authorization Form:</w:t>
            </w:r>
            <w:r w:rsidRPr="003A4135">
              <w:rPr>
                <w:rFonts w:ascii="Calibri" w:hAnsi="Calibri" w:cs="Calibri"/>
                <w:szCs w:val="20"/>
              </w:rPr>
              <w:t xml:space="preserve"> Yes -- from DCF or contracted community-based provider</w:t>
            </w:r>
            <w:r w:rsidRPr="003A4135">
              <w:rPr>
                <w:rFonts w:ascii="Calibri" w:hAnsi="Calibri" w:cs="Calibri"/>
                <w:szCs w:val="20"/>
              </w:rPr>
              <w:br/>
              <w:t>Income Eligible: Eligibility is not dependent on income, but if available should be used to calculate parent fee.</w:t>
            </w:r>
            <w:r w:rsidRPr="003A4135">
              <w:rPr>
                <w:rFonts w:ascii="Calibri" w:hAnsi="Calibri" w:cs="Calibri"/>
                <w:szCs w:val="20"/>
              </w:rPr>
              <w:br/>
            </w:r>
            <w:r w:rsidRPr="003A4135">
              <w:rPr>
                <w:rFonts w:ascii="Calibri" w:hAnsi="Calibri" w:cs="Calibri"/>
                <w:b/>
                <w:bCs/>
                <w:szCs w:val="20"/>
              </w:rPr>
              <w:t>Household Size:</w:t>
            </w:r>
            <w:r w:rsidRPr="003A4135">
              <w:rPr>
                <w:rFonts w:ascii="Calibri" w:hAnsi="Calibri" w:cs="Calibri"/>
                <w:szCs w:val="20"/>
              </w:rPr>
              <w:t xml:space="preserve"> All children younger than 18 years and household members who are 18 years of age or older who are currently residing in the same dwelling unit. </w:t>
            </w:r>
            <w:r w:rsidRPr="003A4135">
              <w:rPr>
                <w:rFonts w:ascii="Calibri" w:hAnsi="Calibri" w:cs="Calibri"/>
                <w:szCs w:val="20"/>
              </w:rPr>
              <w:br/>
            </w:r>
            <w:r w:rsidRPr="003A4135">
              <w:rPr>
                <w:rFonts w:ascii="Calibri" w:hAnsi="Calibri" w:cs="Calibri"/>
                <w:b/>
                <w:bCs/>
                <w:szCs w:val="20"/>
              </w:rPr>
              <w:t>Countable Income:</w:t>
            </w:r>
            <w:r w:rsidRPr="003A4135">
              <w:rPr>
                <w:rFonts w:ascii="Calibri" w:hAnsi="Calibri" w:cs="Calibri"/>
                <w:szCs w:val="20"/>
              </w:rPr>
              <w:t xml:space="preserve"> If available, count earned and countable unearned income from all household members who are a part of the family unit. </w:t>
            </w:r>
            <w:r w:rsidRPr="003A4135">
              <w:rPr>
                <w:rFonts w:ascii="Calibri" w:hAnsi="Calibri" w:cs="Calibri"/>
                <w:szCs w:val="20"/>
              </w:rPr>
              <w:lastRenderedPageBreak/>
              <w:t>Exclude income earned by children, including a concurrently enrolled high school student who has attained 18 years or a concurrently enrolled student with a disability who has attained 22 years.</w:t>
            </w:r>
            <w:r w:rsidRPr="003A4135">
              <w:rPr>
                <w:rFonts w:ascii="Calibri" w:hAnsi="Calibri" w:cs="Calibri"/>
                <w:szCs w:val="20"/>
              </w:rPr>
              <w:br/>
            </w:r>
            <w:r w:rsidRPr="003A4135">
              <w:rPr>
                <w:rFonts w:ascii="Calibri" w:hAnsi="Calibri" w:cs="Calibri"/>
                <w:b/>
                <w:bCs/>
                <w:szCs w:val="20"/>
              </w:rPr>
              <w:t>Authorization Period:</w:t>
            </w:r>
            <w:r w:rsidRPr="003A4135">
              <w:rPr>
                <w:rFonts w:ascii="Calibri" w:hAnsi="Calibri" w:cs="Calibri"/>
                <w:szCs w:val="20"/>
              </w:rPr>
              <w:t xml:space="preserve"> 12 months. </w:t>
            </w:r>
            <w:r w:rsidRPr="003A4135">
              <w:rPr>
                <w:rFonts w:ascii="Calibri" w:hAnsi="Calibri" w:cs="Calibri"/>
                <w:szCs w:val="20"/>
              </w:rPr>
              <w:br/>
            </w:r>
            <w:r w:rsidRPr="003A4135">
              <w:rPr>
                <w:rFonts w:ascii="Calibri" w:hAnsi="Calibri" w:cs="Calibri"/>
                <w:b/>
                <w:bCs/>
                <w:szCs w:val="20"/>
              </w:rPr>
              <w:t xml:space="preserve">Reference: </w:t>
            </w:r>
            <w:r w:rsidRPr="003A4135">
              <w:rPr>
                <w:rFonts w:ascii="Calibri" w:hAnsi="Calibri" w:cs="Calibri"/>
                <w:szCs w:val="20"/>
              </w:rPr>
              <w:t xml:space="preserve">45 CFR, §§ Part(s) 98.20(a)(1)(ii), 98.44, 98.50; CCDF State Plan, Part 2.5; Sections1002.81(1)(c) &amp; 1002.87 (1)(b)(e), F.S.; </w:t>
            </w:r>
          </w:p>
        </w:tc>
      </w:tr>
      <w:tr w:rsidR="00E92149" w:rsidRPr="003A4135" w14:paraId="58F4033D" w14:textId="77777777" w:rsidTr="01B613D3">
        <w:trPr>
          <w:trHeight w:val="2870"/>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70A47D70" w14:textId="77777777" w:rsidR="00E92149" w:rsidRPr="003A4135" w:rsidRDefault="00E92149" w:rsidP="00E92149">
            <w:pPr>
              <w:spacing w:after="0" w:line="240" w:lineRule="auto"/>
              <w:ind w:left="0" w:firstLine="0"/>
              <w:jc w:val="left"/>
              <w:rPr>
                <w:rFonts w:ascii="Arial Narrow" w:eastAsia="Times New Roman" w:hAnsi="Arial Narrow" w:cs="Times New Roman"/>
                <w:b/>
                <w:bCs/>
                <w:szCs w:val="20"/>
              </w:rPr>
            </w:pPr>
            <w:r w:rsidRPr="003A4135">
              <w:rPr>
                <w:rFonts w:ascii="Arial Narrow" w:eastAsia="Times New Roman" w:hAnsi="Arial Narrow" w:cs="Times New Roman"/>
                <w:b/>
                <w:bCs/>
                <w:szCs w:val="20"/>
              </w:rPr>
              <w:lastRenderedPageBreak/>
              <w:t>At Risk Foster Care</w:t>
            </w:r>
          </w:p>
        </w:tc>
        <w:tc>
          <w:tcPr>
            <w:tcW w:w="810" w:type="dxa"/>
            <w:tcBorders>
              <w:top w:val="single" w:sz="4" w:space="0" w:color="auto"/>
              <w:left w:val="nil"/>
              <w:bottom w:val="single" w:sz="4" w:space="0" w:color="auto"/>
              <w:right w:val="single" w:sz="4" w:space="0" w:color="auto"/>
            </w:tcBorders>
            <w:vAlign w:val="center"/>
            <w:hideMark/>
          </w:tcPr>
          <w:p w14:paraId="716D27B2"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BG1</w:t>
            </w:r>
          </w:p>
        </w:tc>
        <w:tc>
          <w:tcPr>
            <w:tcW w:w="1080" w:type="dxa"/>
            <w:tcBorders>
              <w:top w:val="single" w:sz="4" w:space="0" w:color="auto"/>
              <w:left w:val="nil"/>
              <w:bottom w:val="single" w:sz="4" w:space="0" w:color="auto"/>
              <w:right w:val="single" w:sz="4" w:space="0" w:color="auto"/>
            </w:tcBorders>
            <w:vAlign w:val="center"/>
            <w:hideMark/>
          </w:tcPr>
          <w:p w14:paraId="0398DB2B"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13</w:t>
            </w:r>
          </w:p>
        </w:tc>
        <w:tc>
          <w:tcPr>
            <w:tcW w:w="6570" w:type="dxa"/>
            <w:tcBorders>
              <w:top w:val="single" w:sz="4" w:space="0" w:color="auto"/>
              <w:left w:val="nil"/>
              <w:bottom w:val="single" w:sz="4" w:space="0" w:color="auto"/>
              <w:right w:val="single" w:sz="4" w:space="0" w:color="auto"/>
            </w:tcBorders>
            <w:hideMark/>
          </w:tcPr>
          <w:p w14:paraId="1A1CABB5" w14:textId="32144021" w:rsidR="00E92149" w:rsidRPr="003A4135" w:rsidRDefault="001826D2" w:rsidP="001826D2">
            <w:pPr>
              <w:spacing w:after="0" w:line="240" w:lineRule="auto"/>
              <w:ind w:left="0" w:firstLine="0"/>
              <w:jc w:val="left"/>
              <w:rPr>
                <w:rFonts w:ascii="Arial Narrow" w:eastAsia="Times New Roman" w:hAnsi="Arial Narrow" w:cs="Times New Roman"/>
                <w:color w:val="auto"/>
                <w:szCs w:val="20"/>
              </w:rPr>
            </w:pPr>
            <w:r w:rsidRPr="003A4135">
              <w:rPr>
                <w:rFonts w:ascii="Calibri" w:hAnsi="Calibri" w:cs="Calibri"/>
                <w:b/>
                <w:bCs/>
                <w:szCs w:val="20"/>
              </w:rPr>
              <w:t>Description:</w:t>
            </w:r>
            <w:r w:rsidRPr="003A4135">
              <w:rPr>
                <w:rFonts w:ascii="Calibri" w:hAnsi="Calibri" w:cs="Calibri"/>
                <w:szCs w:val="20"/>
              </w:rPr>
              <w:t xml:space="preserve"> Child care for a child in foster care protective services under supervision by DCF/contracted provider for abuse, neglect, abandonment, or exploitation.</w:t>
            </w:r>
            <w:r w:rsidRPr="003A4135">
              <w:rPr>
                <w:rFonts w:ascii="Calibri" w:hAnsi="Calibri" w:cs="Calibri"/>
                <w:szCs w:val="20"/>
              </w:rPr>
              <w:br/>
            </w:r>
            <w:r w:rsidRPr="003A4135">
              <w:rPr>
                <w:rFonts w:ascii="Calibri" w:hAnsi="Calibri" w:cs="Calibri"/>
                <w:b/>
                <w:bCs/>
                <w:szCs w:val="20"/>
              </w:rPr>
              <w:t>Applicable Purpose for Care:</w:t>
            </w:r>
            <w:r w:rsidRPr="003A4135">
              <w:rPr>
                <w:rFonts w:ascii="Calibri" w:hAnsi="Calibri" w:cs="Calibri"/>
                <w:szCs w:val="20"/>
              </w:rPr>
              <w:t xml:space="preserve"> Child Protection (CP)</w:t>
            </w:r>
            <w:r w:rsidRPr="003A4135">
              <w:rPr>
                <w:rFonts w:ascii="Calibri" w:hAnsi="Calibri" w:cs="Calibri"/>
                <w:szCs w:val="20"/>
              </w:rPr>
              <w:br/>
            </w:r>
            <w:r w:rsidRPr="003A4135">
              <w:rPr>
                <w:rFonts w:ascii="Calibri" w:hAnsi="Calibri" w:cs="Calibri"/>
                <w:b/>
                <w:bCs/>
                <w:szCs w:val="20"/>
              </w:rPr>
              <w:t>Work Requirements:</w:t>
            </w:r>
            <w:r w:rsidRPr="003A4135">
              <w:rPr>
                <w:rFonts w:ascii="Calibri" w:hAnsi="Calibri" w:cs="Calibri"/>
                <w:szCs w:val="20"/>
              </w:rPr>
              <w:t xml:space="preserve"> N/A</w:t>
            </w:r>
            <w:r w:rsidRPr="003A4135">
              <w:rPr>
                <w:rFonts w:ascii="Calibri" w:hAnsi="Calibri" w:cs="Calibri"/>
                <w:szCs w:val="20"/>
              </w:rPr>
              <w:br/>
            </w:r>
            <w:r w:rsidRPr="003A4135">
              <w:rPr>
                <w:rFonts w:ascii="Calibri" w:hAnsi="Calibri" w:cs="Calibri"/>
                <w:b/>
                <w:bCs/>
                <w:szCs w:val="20"/>
              </w:rPr>
              <w:t xml:space="preserve">Child Age Requirements: </w:t>
            </w:r>
            <w:r w:rsidRPr="003A4135">
              <w:rPr>
                <w:rFonts w:ascii="Calibri" w:hAnsi="Calibri" w:cs="Calibri"/>
                <w:szCs w:val="20"/>
              </w:rPr>
              <w:t>Birth to younger than 13 years</w:t>
            </w:r>
            <w:r w:rsidRPr="003A4135">
              <w:rPr>
                <w:rFonts w:ascii="Calibri" w:hAnsi="Calibri" w:cs="Calibri"/>
                <w:szCs w:val="20"/>
              </w:rPr>
              <w:br/>
            </w:r>
            <w:r w:rsidRPr="003A4135">
              <w:rPr>
                <w:rFonts w:ascii="Calibri" w:hAnsi="Calibri" w:cs="Calibri"/>
                <w:b/>
                <w:bCs/>
                <w:szCs w:val="20"/>
              </w:rPr>
              <w:t>Child Care Authorization Form:</w:t>
            </w:r>
            <w:r w:rsidRPr="003A4135">
              <w:rPr>
                <w:rFonts w:ascii="Calibri" w:hAnsi="Calibri" w:cs="Calibri"/>
                <w:szCs w:val="20"/>
              </w:rPr>
              <w:t xml:space="preserve"> Yes -- from DCF or contracted community-based provider</w:t>
            </w:r>
            <w:r w:rsidRPr="003A4135">
              <w:rPr>
                <w:rFonts w:ascii="Calibri" w:hAnsi="Calibri" w:cs="Calibri"/>
                <w:szCs w:val="20"/>
              </w:rPr>
              <w:br/>
            </w:r>
            <w:r w:rsidRPr="003A4135">
              <w:rPr>
                <w:rFonts w:ascii="Calibri" w:hAnsi="Calibri" w:cs="Calibri"/>
                <w:b/>
                <w:bCs/>
                <w:szCs w:val="20"/>
              </w:rPr>
              <w:t>Income Eligible:</w:t>
            </w:r>
            <w:r w:rsidRPr="003A4135">
              <w:rPr>
                <w:rFonts w:ascii="Calibri" w:hAnsi="Calibri" w:cs="Calibri"/>
                <w:szCs w:val="20"/>
              </w:rPr>
              <w:t xml:space="preserve"> Eligibility is not dependent on income, but if available should be used to calculate parent fee.</w:t>
            </w:r>
            <w:r w:rsidRPr="003A4135">
              <w:rPr>
                <w:rFonts w:ascii="Calibri" w:hAnsi="Calibri" w:cs="Calibri"/>
                <w:szCs w:val="20"/>
              </w:rPr>
              <w:br/>
            </w:r>
            <w:r w:rsidRPr="003A4135">
              <w:rPr>
                <w:rFonts w:ascii="Calibri" w:hAnsi="Calibri" w:cs="Calibri"/>
                <w:b/>
                <w:bCs/>
                <w:szCs w:val="20"/>
              </w:rPr>
              <w:t>Household Size:</w:t>
            </w:r>
            <w:r w:rsidRPr="003A4135">
              <w:rPr>
                <w:rFonts w:ascii="Calibri" w:hAnsi="Calibri" w:cs="Calibri"/>
                <w:szCs w:val="20"/>
              </w:rPr>
              <w:t xml:space="preserve"> Related child(ren) on the Child Care Authorization Form only</w:t>
            </w:r>
            <w:r w:rsidRPr="003A4135">
              <w:rPr>
                <w:rFonts w:ascii="Calibri" w:hAnsi="Calibri" w:cs="Calibri"/>
                <w:szCs w:val="20"/>
              </w:rPr>
              <w:br/>
              <w:t>Countable Income: If available, count child(ren)'s income only</w:t>
            </w:r>
            <w:r w:rsidRPr="003A4135">
              <w:rPr>
                <w:rFonts w:ascii="Calibri" w:hAnsi="Calibri" w:cs="Calibri"/>
                <w:szCs w:val="20"/>
              </w:rPr>
              <w:br/>
            </w:r>
            <w:r w:rsidRPr="003A4135">
              <w:rPr>
                <w:rFonts w:ascii="Calibri" w:hAnsi="Calibri" w:cs="Calibri"/>
                <w:b/>
                <w:bCs/>
                <w:szCs w:val="20"/>
              </w:rPr>
              <w:t>Authorization Period:</w:t>
            </w:r>
            <w:r w:rsidRPr="003A4135">
              <w:rPr>
                <w:rFonts w:ascii="Calibri" w:hAnsi="Calibri" w:cs="Calibri"/>
                <w:szCs w:val="20"/>
              </w:rPr>
              <w:t xml:space="preserve"> 12 months. </w:t>
            </w:r>
            <w:r w:rsidRPr="003A4135">
              <w:rPr>
                <w:rFonts w:ascii="Calibri" w:hAnsi="Calibri" w:cs="Calibri"/>
                <w:szCs w:val="20"/>
              </w:rPr>
              <w:br/>
            </w:r>
            <w:r w:rsidRPr="003A4135">
              <w:rPr>
                <w:rFonts w:ascii="Calibri" w:hAnsi="Calibri" w:cs="Calibri"/>
                <w:b/>
                <w:bCs/>
                <w:szCs w:val="20"/>
              </w:rPr>
              <w:t>Reference</w:t>
            </w:r>
            <w:r w:rsidRPr="003A4135">
              <w:rPr>
                <w:rFonts w:ascii="Calibri" w:hAnsi="Calibri" w:cs="Calibri"/>
                <w:szCs w:val="20"/>
              </w:rPr>
              <w:t xml:space="preserve">: 45 CFR §§§ 98.20(a)(1)(ii), 98.44, </w:t>
            </w:r>
            <w:r w:rsidR="00912797" w:rsidRPr="003A4135">
              <w:rPr>
                <w:rFonts w:ascii="Calibri" w:hAnsi="Calibri" w:cs="Calibri"/>
                <w:szCs w:val="20"/>
              </w:rPr>
              <w:t>98.50;</w:t>
            </w:r>
            <w:r w:rsidRPr="003A4135">
              <w:rPr>
                <w:rFonts w:ascii="Calibri" w:hAnsi="Calibri" w:cs="Calibri"/>
                <w:szCs w:val="20"/>
              </w:rPr>
              <w:t xml:space="preserve"> CCDF State Plan, Part 2.5; Sections1002.81(1)(c), and 1002.87 (1)(b)(e), F.S., </w:t>
            </w:r>
          </w:p>
        </w:tc>
      </w:tr>
      <w:tr w:rsidR="00E92149" w:rsidRPr="003A4135" w14:paraId="2EE0BD56" w14:textId="77777777" w:rsidTr="01B613D3">
        <w:trPr>
          <w:trHeight w:val="521"/>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242D15C0" w14:textId="77777777" w:rsidR="00E92149" w:rsidRPr="003A4135" w:rsidRDefault="00E92149" w:rsidP="00E92149">
            <w:pPr>
              <w:spacing w:after="0" w:line="240" w:lineRule="auto"/>
              <w:ind w:left="0" w:firstLine="0"/>
              <w:jc w:val="left"/>
              <w:rPr>
                <w:rFonts w:ascii="Arial Narrow" w:eastAsia="Times New Roman" w:hAnsi="Arial Narrow" w:cs="Times New Roman"/>
                <w:b/>
                <w:bCs/>
                <w:szCs w:val="20"/>
              </w:rPr>
            </w:pPr>
            <w:r w:rsidRPr="003A4135">
              <w:rPr>
                <w:rFonts w:ascii="Arial Narrow" w:eastAsia="Times New Roman" w:hAnsi="Arial Narrow" w:cs="Times New Roman"/>
                <w:b/>
                <w:bCs/>
                <w:szCs w:val="20"/>
              </w:rPr>
              <w:t>At Risk Out of Home</w:t>
            </w:r>
          </w:p>
        </w:tc>
        <w:tc>
          <w:tcPr>
            <w:tcW w:w="810" w:type="dxa"/>
            <w:tcBorders>
              <w:top w:val="single" w:sz="4" w:space="0" w:color="auto"/>
              <w:left w:val="nil"/>
              <w:bottom w:val="single" w:sz="4" w:space="0" w:color="auto"/>
              <w:right w:val="single" w:sz="4" w:space="0" w:color="auto"/>
            </w:tcBorders>
            <w:vAlign w:val="center"/>
            <w:hideMark/>
          </w:tcPr>
          <w:p w14:paraId="70A83160"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BG1</w:t>
            </w:r>
          </w:p>
        </w:tc>
        <w:tc>
          <w:tcPr>
            <w:tcW w:w="1080" w:type="dxa"/>
            <w:tcBorders>
              <w:top w:val="single" w:sz="4" w:space="0" w:color="auto"/>
              <w:left w:val="nil"/>
              <w:bottom w:val="single" w:sz="4" w:space="0" w:color="auto"/>
              <w:right w:val="single" w:sz="4" w:space="0" w:color="auto"/>
            </w:tcBorders>
            <w:vAlign w:val="center"/>
            <w:hideMark/>
          </w:tcPr>
          <w:p w14:paraId="7F7B2CC7"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14R</w:t>
            </w:r>
          </w:p>
        </w:tc>
        <w:tc>
          <w:tcPr>
            <w:tcW w:w="6570" w:type="dxa"/>
            <w:tcBorders>
              <w:top w:val="single" w:sz="4" w:space="0" w:color="auto"/>
              <w:left w:val="nil"/>
              <w:bottom w:val="single" w:sz="4" w:space="0" w:color="auto"/>
              <w:right w:val="single" w:sz="4" w:space="0" w:color="auto"/>
            </w:tcBorders>
            <w:hideMark/>
          </w:tcPr>
          <w:p w14:paraId="3371C6B4" w14:textId="00FFC59D" w:rsidR="00E92149" w:rsidRPr="003A4135" w:rsidRDefault="00E92149" w:rsidP="00733A7E">
            <w:pPr>
              <w:spacing w:after="0" w:line="240" w:lineRule="auto"/>
              <w:ind w:left="0" w:firstLine="0"/>
              <w:jc w:val="left"/>
              <w:rPr>
                <w:rFonts w:ascii="Arial Narrow" w:eastAsia="Times New Roman" w:hAnsi="Arial Narrow" w:cs="Times New Roman"/>
                <w:color w:val="auto"/>
                <w:szCs w:val="20"/>
              </w:rPr>
            </w:pPr>
            <w:r w:rsidRPr="003A4135">
              <w:rPr>
                <w:rFonts w:ascii="Arial Narrow" w:eastAsia="Times New Roman" w:hAnsi="Arial Narrow" w:cs="Times New Roman"/>
                <w:color w:val="auto"/>
                <w:szCs w:val="20"/>
              </w:rPr>
              <w:br w:type="page"/>
            </w:r>
            <w:r w:rsidR="001826D2" w:rsidRPr="003A4135">
              <w:rPr>
                <w:rFonts w:ascii="Calibri" w:hAnsi="Calibri" w:cs="Calibri"/>
                <w:b/>
                <w:bCs/>
                <w:szCs w:val="20"/>
              </w:rPr>
              <w:t xml:space="preserve">Description: </w:t>
            </w:r>
            <w:r w:rsidR="001826D2" w:rsidRPr="003A4135">
              <w:rPr>
                <w:rFonts w:ascii="Calibri" w:hAnsi="Calibri" w:cs="Calibri"/>
                <w:szCs w:val="20"/>
              </w:rPr>
              <w:t>Child care for a child placed in court-ordered custody of a relative/non-relative by DCF/contracted provider and receiving out-of-home protective services.</w:t>
            </w:r>
            <w:r w:rsidR="001826D2" w:rsidRPr="003A4135">
              <w:rPr>
                <w:rFonts w:ascii="Calibri" w:hAnsi="Calibri" w:cs="Calibri"/>
                <w:szCs w:val="20"/>
              </w:rPr>
              <w:br/>
            </w:r>
            <w:r w:rsidR="001826D2" w:rsidRPr="003A4135">
              <w:rPr>
                <w:rFonts w:ascii="Calibri" w:hAnsi="Calibri" w:cs="Calibri"/>
                <w:b/>
                <w:bCs/>
                <w:szCs w:val="20"/>
              </w:rPr>
              <w:t xml:space="preserve">Applicable Purpose for Care: </w:t>
            </w:r>
            <w:r w:rsidR="001826D2" w:rsidRPr="003A4135">
              <w:rPr>
                <w:rFonts w:ascii="Calibri" w:hAnsi="Calibri" w:cs="Calibri"/>
                <w:szCs w:val="20"/>
              </w:rPr>
              <w:t>Child Protection (CP)</w:t>
            </w:r>
            <w:r w:rsidR="001826D2" w:rsidRPr="003A4135">
              <w:rPr>
                <w:rFonts w:ascii="Calibri" w:hAnsi="Calibri" w:cs="Calibri"/>
                <w:szCs w:val="20"/>
              </w:rPr>
              <w:br/>
            </w:r>
            <w:r w:rsidR="001826D2" w:rsidRPr="003A4135">
              <w:rPr>
                <w:rFonts w:ascii="Calibri" w:hAnsi="Calibri" w:cs="Calibri"/>
                <w:b/>
                <w:bCs/>
                <w:szCs w:val="20"/>
              </w:rPr>
              <w:t>Work Requirements:</w:t>
            </w:r>
            <w:r w:rsidR="001826D2" w:rsidRPr="003A4135">
              <w:rPr>
                <w:rFonts w:ascii="Calibri" w:hAnsi="Calibri" w:cs="Calibri"/>
                <w:szCs w:val="20"/>
              </w:rPr>
              <w:t xml:space="preserve"> N/A</w:t>
            </w:r>
            <w:r w:rsidR="001826D2" w:rsidRPr="003A4135">
              <w:rPr>
                <w:rFonts w:ascii="Calibri" w:hAnsi="Calibri" w:cs="Calibri"/>
                <w:szCs w:val="20"/>
              </w:rPr>
              <w:br/>
            </w:r>
            <w:r w:rsidR="001826D2" w:rsidRPr="003A4135">
              <w:rPr>
                <w:rFonts w:ascii="Calibri" w:hAnsi="Calibri" w:cs="Calibri"/>
                <w:b/>
                <w:bCs/>
                <w:szCs w:val="20"/>
              </w:rPr>
              <w:t>Child Age Requirements:</w:t>
            </w:r>
            <w:r w:rsidR="001826D2" w:rsidRPr="003A4135">
              <w:rPr>
                <w:rFonts w:ascii="Calibri" w:hAnsi="Calibri" w:cs="Calibri"/>
                <w:szCs w:val="20"/>
              </w:rPr>
              <w:t xml:space="preserve"> Birth to younger than 13 years</w:t>
            </w:r>
            <w:r w:rsidR="001826D2" w:rsidRPr="003A4135">
              <w:rPr>
                <w:rFonts w:ascii="Calibri" w:hAnsi="Calibri" w:cs="Calibri"/>
                <w:szCs w:val="20"/>
              </w:rPr>
              <w:br/>
            </w:r>
            <w:r w:rsidR="001826D2" w:rsidRPr="003A4135">
              <w:rPr>
                <w:rFonts w:ascii="Calibri" w:hAnsi="Calibri" w:cs="Calibri"/>
                <w:b/>
                <w:bCs/>
                <w:szCs w:val="20"/>
              </w:rPr>
              <w:t xml:space="preserve">Child Care Authorization: </w:t>
            </w:r>
            <w:r w:rsidR="001826D2" w:rsidRPr="003A4135">
              <w:rPr>
                <w:rFonts w:ascii="Calibri" w:hAnsi="Calibri" w:cs="Calibri"/>
                <w:szCs w:val="20"/>
              </w:rPr>
              <w:t>Yes -- from DCF or contracted community-based provider</w:t>
            </w:r>
            <w:r w:rsidR="001826D2" w:rsidRPr="003A4135">
              <w:rPr>
                <w:rFonts w:ascii="Calibri" w:hAnsi="Calibri" w:cs="Calibri"/>
                <w:szCs w:val="20"/>
              </w:rPr>
              <w:br/>
            </w:r>
            <w:r w:rsidR="001826D2" w:rsidRPr="00912797">
              <w:rPr>
                <w:rFonts w:ascii="Calibri" w:hAnsi="Calibri" w:cs="Calibri"/>
                <w:b/>
                <w:bCs/>
                <w:szCs w:val="20"/>
              </w:rPr>
              <w:t>Income Eligible</w:t>
            </w:r>
            <w:r w:rsidR="001826D2" w:rsidRPr="003A4135">
              <w:rPr>
                <w:rFonts w:ascii="Calibri" w:hAnsi="Calibri" w:cs="Calibri"/>
                <w:szCs w:val="20"/>
              </w:rPr>
              <w:t>: Eligibility is not dependent on income, but if available should be used to calculate parent fee.</w:t>
            </w:r>
            <w:r w:rsidR="001826D2" w:rsidRPr="003A4135">
              <w:rPr>
                <w:rFonts w:ascii="Calibri" w:hAnsi="Calibri" w:cs="Calibri"/>
                <w:szCs w:val="20"/>
              </w:rPr>
              <w:br/>
            </w:r>
            <w:r w:rsidR="001826D2" w:rsidRPr="003A4135">
              <w:rPr>
                <w:rFonts w:ascii="Calibri" w:hAnsi="Calibri" w:cs="Calibri"/>
                <w:b/>
                <w:bCs/>
                <w:szCs w:val="20"/>
              </w:rPr>
              <w:t>Household Size:</w:t>
            </w:r>
            <w:r w:rsidR="001826D2" w:rsidRPr="003A4135">
              <w:rPr>
                <w:rFonts w:ascii="Calibri" w:hAnsi="Calibri" w:cs="Calibri"/>
                <w:szCs w:val="20"/>
              </w:rPr>
              <w:t xml:space="preserve"> Related child(ren) on the Child Care Authorization only</w:t>
            </w:r>
            <w:r w:rsidR="001826D2" w:rsidRPr="003A4135">
              <w:rPr>
                <w:rFonts w:ascii="Calibri" w:hAnsi="Calibri" w:cs="Calibri"/>
                <w:szCs w:val="20"/>
              </w:rPr>
              <w:br/>
              <w:t>Countable Income: If available, count child(ren)'s income only</w:t>
            </w:r>
            <w:r w:rsidR="001826D2" w:rsidRPr="003A4135">
              <w:rPr>
                <w:rFonts w:ascii="Calibri" w:hAnsi="Calibri" w:cs="Calibri"/>
                <w:szCs w:val="20"/>
              </w:rPr>
              <w:br/>
            </w:r>
            <w:r w:rsidR="001826D2" w:rsidRPr="003A4135">
              <w:rPr>
                <w:rFonts w:ascii="Calibri" w:hAnsi="Calibri" w:cs="Calibri"/>
                <w:b/>
                <w:bCs/>
                <w:szCs w:val="20"/>
              </w:rPr>
              <w:t xml:space="preserve">Authorization Period: </w:t>
            </w:r>
            <w:r w:rsidR="001826D2" w:rsidRPr="003A4135">
              <w:rPr>
                <w:rFonts w:ascii="Calibri" w:hAnsi="Calibri" w:cs="Calibri"/>
                <w:szCs w:val="20"/>
              </w:rPr>
              <w:t xml:space="preserve">12 months. </w:t>
            </w:r>
            <w:r w:rsidR="001826D2" w:rsidRPr="003A4135">
              <w:rPr>
                <w:rFonts w:ascii="Calibri" w:hAnsi="Calibri" w:cs="Calibri"/>
                <w:szCs w:val="20"/>
              </w:rPr>
              <w:br/>
            </w:r>
            <w:r w:rsidR="001826D2" w:rsidRPr="003A4135">
              <w:rPr>
                <w:rFonts w:ascii="Calibri" w:hAnsi="Calibri" w:cs="Calibri"/>
                <w:b/>
                <w:bCs/>
                <w:szCs w:val="20"/>
              </w:rPr>
              <w:t xml:space="preserve">Reference: </w:t>
            </w:r>
            <w:r w:rsidR="001826D2" w:rsidRPr="003A4135">
              <w:rPr>
                <w:rFonts w:ascii="Calibri" w:hAnsi="Calibri" w:cs="Calibri"/>
                <w:szCs w:val="20"/>
              </w:rPr>
              <w:t xml:space="preserve">45 CFR §§§98.20(a)(1)(ii), 98.44, 98.50; CCDF State Plan, Part </w:t>
            </w:r>
            <w:r w:rsidR="00BD701C" w:rsidRPr="003A4135">
              <w:rPr>
                <w:rFonts w:ascii="Calibri" w:hAnsi="Calibri" w:cs="Calibri"/>
                <w:szCs w:val="20"/>
              </w:rPr>
              <w:t>2.5; Sections</w:t>
            </w:r>
            <w:r w:rsidR="001826D2" w:rsidRPr="003A4135">
              <w:rPr>
                <w:rFonts w:ascii="Calibri" w:hAnsi="Calibri" w:cs="Calibri"/>
                <w:szCs w:val="20"/>
              </w:rPr>
              <w:t xml:space="preserve"> 1002.81(1)(d), and 1002.87(1)(b)(e), F.S.; </w:t>
            </w:r>
          </w:p>
        </w:tc>
      </w:tr>
      <w:tr w:rsidR="00E92149" w:rsidRPr="003A4135" w14:paraId="5BF3DF40" w14:textId="77777777" w:rsidTr="01B613D3">
        <w:trPr>
          <w:trHeight w:val="3990"/>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7ECC4CD4" w14:textId="77777777" w:rsidR="00E92149" w:rsidRPr="003A4135" w:rsidRDefault="00E92149" w:rsidP="00E92149">
            <w:pPr>
              <w:spacing w:after="0" w:line="240" w:lineRule="auto"/>
              <w:ind w:left="0" w:firstLine="0"/>
              <w:jc w:val="left"/>
              <w:rPr>
                <w:rFonts w:ascii="Arial Narrow" w:eastAsia="Times New Roman" w:hAnsi="Arial Narrow" w:cs="Times New Roman"/>
                <w:b/>
                <w:bCs/>
                <w:szCs w:val="20"/>
              </w:rPr>
            </w:pPr>
            <w:r w:rsidRPr="003A4135">
              <w:rPr>
                <w:rFonts w:ascii="Arial Narrow" w:eastAsia="Times New Roman" w:hAnsi="Arial Narrow" w:cs="Times New Roman"/>
                <w:b/>
                <w:bCs/>
                <w:szCs w:val="20"/>
              </w:rPr>
              <w:lastRenderedPageBreak/>
              <w:t>Protective Invest In Home</w:t>
            </w:r>
          </w:p>
        </w:tc>
        <w:tc>
          <w:tcPr>
            <w:tcW w:w="810" w:type="dxa"/>
            <w:tcBorders>
              <w:top w:val="single" w:sz="4" w:space="0" w:color="auto"/>
              <w:left w:val="nil"/>
              <w:bottom w:val="single" w:sz="4" w:space="0" w:color="auto"/>
              <w:right w:val="single" w:sz="4" w:space="0" w:color="auto"/>
            </w:tcBorders>
            <w:vAlign w:val="center"/>
            <w:hideMark/>
          </w:tcPr>
          <w:p w14:paraId="7EAC50E1"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BG1</w:t>
            </w:r>
          </w:p>
        </w:tc>
        <w:tc>
          <w:tcPr>
            <w:tcW w:w="1080" w:type="dxa"/>
            <w:tcBorders>
              <w:top w:val="single" w:sz="4" w:space="0" w:color="auto"/>
              <w:left w:val="nil"/>
              <w:bottom w:val="single" w:sz="4" w:space="0" w:color="auto"/>
              <w:right w:val="single" w:sz="4" w:space="0" w:color="auto"/>
            </w:tcBorders>
            <w:vAlign w:val="center"/>
            <w:hideMark/>
          </w:tcPr>
          <w:p w14:paraId="33A7CF49"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IN</w:t>
            </w:r>
          </w:p>
        </w:tc>
        <w:tc>
          <w:tcPr>
            <w:tcW w:w="6570" w:type="dxa"/>
            <w:tcBorders>
              <w:top w:val="single" w:sz="4" w:space="0" w:color="auto"/>
              <w:left w:val="nil"/>
              <w:bottom w:val="single" w:sz="4" w:space="0" w:color="auto"/>
              <w:right w:val="single" w:sz="4" w:space="0" w:color="auto"/>
            </w:tcBorders>
          </w:tcPr>
          <w:p w14:paraId="47C7EDA0" w14:textId="56A2C78C" w:rsidR="00E92149" w:rsidRPr="003A4135" w:rsidRDefault="62BA051B" w:rsidP="62BA051B">
            <w:pPr>
              <w:spacing w:after="0" w:line="240" w:lineRule="auto"/>
              <w:ind w:left="0" w:firstLine="0"/>
              <w:jc w:val="left"/>
              <w:rPr>
                <w:rFonts w:ascii="Arial Narrow" w:eastAsia="Times New Roman" w:hAnsi="Arial Narrow" w:cs="Times New Roman"/>
                <w:color w:val="auto"/>
              </w:rPr>
            </w:pPr>
            <w:r w:rsidRPr="62BA051B">
              <w:rPr>
                <w:rFonts w:ascii="Calibri" w:hAnsi="Calibri" w:cs="Calibri"/>
                <w:b/>
                <w:bCs/>
              </w:rPr>
              <w:t>Description:</w:t>
            </w:r>
            <w:r w:rsidRPr="62BA051B">
              <w:rPr>
                <w:rFonts w:ascii="Calibri" w:hAnsi="Calibri" w:cs="Calibri"/>
              </w:rPr>
              <w:t xml:space="preserve"> Child care for a child from a family who has been referred for investigation by DCF/contracted provider for abuse, neglect, abandonment and/or exploitation. Child remains in the home with the alleged perpetrator. </w:t>
            </w:r>
            <w:r w:rsidR="001826D2">
              <w:br/>
            </w:r>
            <w:r w:rsidRPr="62BA051B">
              <w:rPr>
                <w:rFonts w:ascii="Calibri" w:hAnsi="Calibri" w:cs="Calibri"/>
                <w:b/>
                <w:bCs/>
              </w:rPr>
              <w:t>Applicable Purpose for Care:</w:t>
            </w:r>
            <w:r w:rsidRPr="62BA051B">
              <w:rPr>
                <w:rFonts w:ascii="Calibri" w:hAnsi="Calibri" w:cs="Calibri"/>
              </w:rPr>
              <w:t xml:space="preserve"> Child Protection (CP)</w:t>
            </w:r>
            <w:r w:rsidR="001826D2">
              <w:br/>
            </w:r>
            <w:r w:rsidRPr="62BA051B">
              <w:rPr>
                <w:rFonts w:ascii="Calibri" w:hAnsi="Calibri" w:cs="Calibri"/>
                <w:b/>
                <w:bCs/>
              </w:rPr>
              <w:t xml:space="preserve">Work Requirements: </w:t>
            </w:r>
            <w:r w:rsidRPr="62BA051B">
              <w:rPr>
                <w:rFonts w:ascii="Calibri" w:hAnsi="Calibri" w:cs="Calibri"/>
              </w:rPr>
              <w:t>N/A</w:t>
            </w:r>
            <w:r w:rsidR="001826D2">
              <w:br/>
            </w:r>
            <w:r w:rsidRPr="62BA051B">
              <w:rPr>
                <w:rFonts w:ascii="Calibri" w:hAnsi="Calibri" w:cs="Calibri"/>
                <w:b/>
                <w:bCs/>
              </w:rPr>
              <w:t xml:space="preserve">Child Age Requirements: </w:t>
            </w:r>
            <w:r w:rsidRPr="62BA051B">
              <w:rPr>
                <w:rFonts w:ascii="Calibri" w:hAnsi="Calibri" w:cs="Calibri"/>
              </w:rPr>
              <w:t>Birth to younger than 13 years</w:t>
            </w:r>
            <w:r w:rsidR="001826D2">
              <w:br/>
            </w:r>
            <w:r w:rsidRPr="62BA051B">
              <w:rPr>
                <w:rFonts w:ascii="Calibri" w:hAnsi="Calibri" w:cs="Calibri"/>
                <w:b/>
                <w:bCs/>
              </w:rPr>
              <w:t>Child Care Authorization:</w:t>
            </w:r>
            <w:r w:rsidRPr="62BA051B">
              <w:rPr>
                <w:rFonts w:ascii="Calibri" w:hAnsi="Calibri" w:cs="Calibri"/>
              </w:rPr>
              <w:t xml:space="preserve"> Yes -- from DCF or contracted community-based provider </w:t>
            </w:r>
            <w:r w:rsidR="001826D2">
              <w:br/>
            </w:r>
            <w:r w:rsidRPr="62BA051B">
              <w:rPr>
                <w:rFonts w:ascii="Calibri" w:hAnsi="Calibri" w:cs="Calibri"/>
                <w:b/>
                <w:bCs/>
              </w:rPr>
              <w:t>Countable Income</w:t>
            </w:r>
            <w:r w:rsidRPr="62BA051B">
              <w:rPr>
                <w:rFonts w:ascii="Calibri" w:hAnsi="Calibri" w:cs="Calibri"/>
              </w:rPr>
              <w:t>: If available, count all earned and countable unearned income from all household members who are a part of the family unit. Exclude income earned by children, including a concurrently enrolled high school student who has attained 18 years or a concurrently enrolled student with a disability who has attained 22 years.</w:t>
            </w:r>
            <w:r w:rsidR="001826D2">
              <w:br/>
            </w:r>
            <w:r w:rsidRPr="62BA051B">
              <w:rPr>
                <w:rFonts w:ascii="Calibri" w:hAnsi="Calibri" w:cs="Calibri"/>
                <w:b/>
                <w:bCs/>
              </w:rPr>
              <w:t xml:space="preserve">Household Size: </w:t>
            </w:r>
            <w:r w:rsidRPr="62BA051B">
              <w:rPr>
                <w:rFonts w:ascii="Calibri" w:hAnsi="Calibri" w:cs="Calibri"/>
              </w:rPr>
              <w:t xml:space="preserve">All children younger than 18 years and household members who are 18 years of age or older who are currently residing in the same dwelling unit and authorized eligibility by the referring agency. </w:t>
            </w:r>
            <w:r w:rsidR="001826D2">
              <w:br/>
            </w:r>
            <w:r w:rsidRPr="62BA051B">
              <w:rPr>
                <w:rFonts w:ascii="Calibri" w:hAnsi="Calibri" w:cs="Calibri"/>
                <w:b/>
                <w:bCs/>
              </w:rPr>
              <w:t xml:space="preserve">Income Eligible: </w:t>
            </w:r>
            <w:r w:rsidRPr="62BA051B">
              <w:rPr>
                <w:rFonts w:ascii="Calibri" w:hAnsi="Calibri" w:cs="Calibri"/>
              </w:rPr>
              <w:t>Eligibility not dependent on income, but if available should be used to calculate parent fee.</w:t>
            </w:r>
            <w:r w:rsidR="001826D2">
              <w:br/>
            </w:r>
            <w:r w:rsidRPr="62BA051B">
              <w:rPr>
                <w:rFonts w:ascii="Calibri" w:hAnsi="Calibri" w:cs="Calibri"/>
                <w:b/>
                <w:bCs/>
              </w:rPr>
              <w:t>Authorization Period:</w:t>
            </w:r>
            <w:r w:rsidRPr="62BA051B">
              <w:rPr>
                <w:rFonts w:ascii="Calibri" w:hAnsi="Calibri" w:cs="Calibri"/>
              </w:rPr>
              <w:t xml:space="preserve"> 12 months. </w:t>
            </w:r>
            <w:r w:rsidR="001826D2">
              <w:br/>
            </w:r>
            <w:r w:rsidRPr="62BA051B">
              <w:rPr>
                <w:rFonts w:ascii="Calibri" w:hAnsi="Calibri" w:cs="Calibri"/>
                <w:b/>
                <w:bCs/>
              </w:rPr>
              <w:t>Reference:</w:t>
            </w:r>
            <w:r w:rsidRPr="62BA051B">
              <w:rPr>
                <w:rFonts w:ascii="Calibri" w:hAnsi="Calibri" w:cs="Calibri"/>
              </w:rPr>
              <w:t xml:space="preserve"> 45 CFR §§§98.20(a)(1)(ii), 98.44, 98.50; CCDF State Plan, Part 2.5; Sections1002.81(1)(a) &amp; 1002.87 (1)(b)(e), F.S.; 65C-29.003(9), F.A.C.</w:t>
            </w:r>
          </w:p>
        </w:tc>
      </w:tr>
      <w:tr w:rsidR="00E92149" w:rsidRPr="00F96F1E" w14:paraId="4BAB801A" w14:textId="77777777" w:rsidTr="01B613D3">
        <w:trPr>
          <w:trHeight w:val="1440"/>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35C88912" w14:textId="7CBAFFC8" w:rsidR="00E92149" w:rsidRPr="00F96F1E" w:rsidRDefault="00E92149" w:rsidP="00E92149">
            <w:pPr>
              <w:spacing w:after="0" w:line="240" w:lineRule="auto"/>
              <w:ind w:left="0" w:firstLine="0"/>
              <w:jc w:val="left"/>
              <w:rPr>
                <w:rFonts w:ascii="Arial Narrow" w:eastAsia="Times New Roman" w:hAnsi="Arial Narrow" w:cs="Times New Roman"/>
                <w:b/>
                <w:bCs/>
                <w:szCs w:val="20"/>
              </w:rPr>
            </w:pPr>
            <w:r w:rsidRPr="00F96F1E">
              <w:rPr>
                <w:rFonts w:ascii="Arial Narrow" w:eastAsia="Times New Roman" w:hAnsi="Arial Narrow" w:cs="Times New Roman"/>
                <w:b/>
                <w:bCs/>
                <w:szCs w:val="20"/>
              </w:rPr>
              <w:t>Protect</w:t>
            </w:r>
            <w:r w:rsidR="00D93F92" w:rsidRPr="00F96F1E">
              <w:rPr>
                <w:rFonts w:ascii="Arial Narrow" w:eastAsia="Times New Roman" w:hAnsi="Arial Narrow" w:cs="Times New Roman"/>
                <w:b/>
                <w:bCs/>
                <w:szCs w:val="20"/>
              </w:rPr>
              <w:t>ive</w:t>
            </w:r>
            <w:r w:rsidRPr="00F96F1E">
              <w:rPr>
                <w:rFonts w:ascii="Arial Narrow" w:eastAsia="Times New Roman" w:hAnsi="Arial Narrow" w:cs="Times New Roman"/>
                <w:b/>
                <w:bCs/>
                <w:szCs w:val="20"/>
              </w:rPr>
              <w:t xml:space="preserve"> Invest Out Home</w:t>
            </w:r>
          </w:p>
        </w:tc>
        <w:tc>
          <w:tcPr>
            <w:tcW w:w="810" w:type="dxa"/>
            <w:tcBorders>
              <w:top w:val="single" w:sz="4" w:space="0" w:color="auto"/>
              <w:left w:val="nil"/>
              <w:bottom w:val="single" w:sz="4" w:space="0" w:color="auto"/>
              <w:right w:val="single" w:sz="4" w:space="0" w:color="auto"/>
            </w:tcBorders>
            <w:vAlign w:val="center"/>
            <w:hideMark/>
          </w:tcPr>
          <w:p w14:paraId="693F43D0" w14:textId="77777777" w:rsidR="00E92149" w:rsidRPr="00F96F1E" w:rsidRDefault="00E92149" w:rsidP="00E92149">
            <w:pPr>
              <w:spacing w:after="0" w:line="240" w:lineRule="auto"/>
              <w:ind w:left="0" w:firstLine="0"/>
              <w:jc w:val="center"/>
              <w:rPr>
                <w:rFonts w:ascii="Arial Narrow" w:eastAsia="Times New Roman" w:hAnsi="Arial Narrow" w:cs="Times New Roman"/>
                <w:b/>
                <w:bCs/>
                <w:szCs w:val="20"/>
              </w:rPr>
            </w:pPr>
            <w:r w:rsidRPr="00F96F1E">
              <w:rPr>
                <w:rFonts w:ascii="Arial Narrow" w:eastAsia="Times New Roman" w:hAnsi="Arial Narrow" w:cs="Times New Roman"/>
                <w:b/>
                <w:bCs/>
                <w:szCs w:val="20"/>
              </w:rPr>
              <w:t>BG1</w:t>
            </w:r>
          </w:p>
        </w:tc>
        <w:tc>
          <w:tcPr>
            <w:tcW w:w="1080" w:type="dxa"/>
            <w:tcBorders>
              <w:top w:val="single" w:sz="4" w:space="0" w:color="auto"/>
              <w:left w:val="nil"/>
              <w:bottom w:val="single" w:sz="4" w:space="0" w:color="auto"/>
              <w:right w:val="single" w:sz="4" w:space="0" w:color="auto"/>
            </w:tcBorders>
            <w:vAlign w:val="center"/>
            <w:hideMark/>
          </w:tcPr>
          <w:p w14:paraId="3B197F52" w14:textId="77777777" w:rsidR="00E92149" w:rsidRPr="00F96F1E" w:rsidRDefault="00E92149" w:rsidP="00E92149">
            <w:pPr>
              <w:spacing w:after="0" w:line="240" w:lineRule="auto"/>
              <w:ind w:left="0" w:firstLine="0"/>
              <w:jc w:val="center"/>
              <w:rPr>
                <w:rFonts w:ascii="Arial Narrow" w:eastAsia="Times New Roman" w:hAnsi="Arial Narrow" w:cs="Times New Roman"/>
                <w:b/>
                <w:bCs/>
                <w:szCs w:val="20"/>
              </w:rPr>
            </w:pPr>
            <w:r w:rsidRPr="00F96F1E">
              <w:rPr>
                <w:rFonts w:ascii="Arial Narrow" w:eastAsia="Times New Roman" w:hAnsi="Arial Narrow" w:cs="Times New Roman"/>
                <w:b/>
                <w:bCs/>
                <w:szCs w:val="20"/>
              </w:rPr>
              <w:t>OUT</w:t>
            </w:r>
          </w:p>
        </w:tc>
        <w:tc>
          <w:tcPr>
            <w:tcW w:w="6570" w:type="dxa"/>
            <w:tcBorders>
              <w:top w:val="single" w:sz="4" w:space="0" w:color="auto"/>
              <w:left w:val="nil"/>
              <w:bottom w:val="single" w:sz="4" w:space="0" w:color="auto"/>
              <w:right w:val="single" w:sz="4" w:space="0" w:color="auto"/>
            </w:tcBorders>
            <w:hideMark/>
          </w:tcPr>
          <w:p w14:paraId="5C3630D3" w14:textId="28B3A068" w:rsidR="001826D2" w:rsidRPr="00F96F1E" w:rsidRDefault="001826D2" w:rsidP="001826D2">
            <w:pPr>
              <w:spacing w:after="0" w:line="240" w:lineRule="auto"/>
              <w:ind w:left="0" w:firstLine="0"/>
              <w:jc w:val="left"/>
              <w:rPr>
                <w:rFonts w:ascii="Calibri" w:eastAsia="Times New Roman" w:hAnsi="Calibri" w:cs="Calibri"/>
                <w:color w:val="auto"/>
                <w:szCs w:val="20"/>
              </w:rPr>
            </w:pPr>
            <w:r w:rsidRPr="00F96F1E">
              <w:rPr>
                <w:rFonts w:ascii="Calibri" w:hAnsi="Calibri" w:cs="Calibri"/>
                <w:b/>
                <w:bCs/>
                <w:szCs w:val="20"/>
              </w:rPr>
              <w:t>Description:</w:t>
            </w:r>
            <w:r w:rsidRPr="00F96F1E">
              <w:rPr>
                <w:rFonts w:ascii="Calibri" w:hAnsi="Calibri" w:cs="Calibri"/>
                <w:szCs w:val="20"/>
              </w:rPr>
              <w:t xml:space="preserve"> </w:t>
            </w:r>
            <w:r w:rsidR="00D93F92" w:rsidRPr="00F96F1E">
              <w:rPr>
                <w:rFonts w:ascii="Calibri" w:hAnsi="Calibri" w:cs="Calibri"/>
                <w:szCs w:val="20"/>
              </w:rPr>
              <w:t>Childcare</w:t>
            </w:r>
            <w:r w:rsidRPr="00F96F1E">
              <w:rPr>
                <w:rFonts w:ascii="Calibri" w:hAnsi="Calibri" w:cs="Calibri"/>
                <w:szCs w:val="20"/>
              </w:rPr>
              <w:t xml:space="preserve"> for a child from a family who has been referred for investigation by DCF/contracted provider for abuse, neglect, abandonment and/or exploitation. Child has been removed from the alleged perpetrator's home where the investigation is being conducted.</w:t>
            </w:r>
            <w:r w:rsidRPr="00F96F1E">
              <w:rPr>
                <w:rFonts w:ascii="Calibri" w:hAnsi="Calibri" w:cs="Calibri"/>
                <w:szCs w:val="20"/>
              </w:rPr>
              <w:br/>
            </w:r>
            <w:r w:rsidRPr="00F96F1E">
              <w:rPr>
                <w:rFonts w:ascii="Calibri" w:hAnsi="Calibri" w:cs="Calibri"/>
                <w:b/>
                <w:bCs/>
                <w:szCs w:val="20"/>
              </w:rPr>
              <w:t xml:space="preserve">Applicable Purpose for Care: </w:t>
            </w:r>
            <w:r w:rsidRPr="00F96F1E">
              <w:rPr>
                <w:rFonts w:ascii="Calibri" w:hAnsi="Calibri" w:cs="Calibri"/>
                <w:szCs w:val="20"/>
              </w:rPr>
              <w:t>Child Protection (CP)</w:t>
            </w:r>
            <w:r w:rsidRPr="00F96F1E">
              <w:rPr>
                <w:rFonts w:ascii="Calibri" w:hAnsi="Calibri" w:cs="Calibri"/>
                <w:szCs w:val="20"/>
              </w:rPr>
              <w:br/>
            </w:r>
            <w:r w:rsidRPr="00F96F1E">
              <w:rPr>
                <w:rFonts w:ascii="Calibri" w:hAnsi="Calibri" w:cs="Calibri"/>
                <w:b/>
                <w:bCs/>
                <w:szCs w:val="20"/>
              </w:rPr>
              <w:t>Work Requirements:</w:t>
            </w:r>
            <w:r w:rsidRPr="00F96F1E">
              <w:rPr>
                <w:rFonts w:ascii="Calibri" w:hAnsi="Calibri" w:cs="Calibri"/>
                <w:szCs w:val="20"/>
              </w:rPr>
              <w:t xml:space="preserve"> N/A</w:t>
            </w:r>
            <w:r w:rsidRPr="00F96F1E">
              <w:rPr>
                <w:rFonts w:ascii="Calibri" w:hAnsi="Calibri" w:cs="Calibri"/>
                <w:szCs w:val="20"/>
              </w:rPr>
              <w:br/>
            </w:r>
            <w:r w:rsidRPr="00F96F1E">
              <w:rPr>
                <w:rFonts w:ascii="Calibri" w:hAnsi="Calibri" w:cs="Calibri"/>
                <w:b/>
                <w:bCs/>
                <w:szCs w:val="20"/>
              </w:rPr>
              <w:t>Child Age Requirements:</w:t>
            </w:r>
            <w:r w:rsidRPr="00F96F1E">
              <w:rPr>
                <w:rFonts w:ascii="Calibri" w:hAnsi="Calibri" w:cs="Calibri"/>
                <w:szCs w:val="20"/>
              </w:rPr>
              <w:t xml:space="preserve"> Birth to younger than 13 years</w:t>
            </w:r>
            <w:r w:rsidRPr="00F96F1E">
              <w:rPr>
                <w:rFonts w:ascii="Calibri" w:hAnsi="Calibri" w:cs="Calibri"/>
                <w:szCs w:val="20"/>
              </w:rPr>
              <w:br/>
            </w:r>
            <w:r w:rsidRPr="00F96F1E">
              <w:rPr>
                <w:rFonts w:ascii="Calibri" w:hAnsi="Calibri" w:cs="Calibri"/>
                <w:b/>
                <w:bCs/>
                <w:szCs w:val="20"/>
              </w:rPr>
              <w:t>Child Care Authorization:</w:t>
            </w:r>
            <w:r w:rsidRPr="00F96F1E">
              <w:rPr>
                <w:rFonts w:ascii="Calibri" w:hAnsi="Calibri" w:cs="Calibri"/>
                <w:szCs w:val="20"/>
              </w:rPr>
              <w:t xml:space="preserve"> Yes -- from DCF or contracted community-based provider </w:t>
            </w:r>
            <w:r w:rsidRPr="00F96F1E">
              <w:rPr>
                <w:rFonts w:ascii="Calibri" w:hAnsi="Calibri" w:cs="Calibri"/>
                <w:szCs w:val="20"/>
              </w:rPr>
              <w:br/>
            </w:r>
            <w:r w:rsidRPr="00F96F1E">
              <w:rPr>
                <w:rFonts w:ascii="Calibri" w:hAnsi="Calibri" w:cs="Calibri"/>
                <w:b/>
                <w:bCs/>
                <w:szCs w:val="20"/>
              </w:rPr>
              <w:t>Countable Income:</w:t>
            </w:r>
            <w:r w:rsidRPr="00F96F1E">
              <w:rPr>
                <w:rFonts w:ascii="Calibri" w:hAnsi="Calibri" w:cs="Calibri"/>
                <w:szCs w:val="20"/>
              </w:rPr>
              <w:t xml:space="preserve"> If available, count child(ren)'s income only</w:t>
            </w:r>
            <w:r w:rsidRPr="00F96F1E">
              <w:rPr>
                <w:rFonts w:ascii="Calibri" w:hAnsi="Calibri" w:cs="Calibri"/>
                <w:szCs w:val="20"/>
              </w:rPr>
              <w:br/>
            </w:r>
            <w:r w:rsidRPr="00F96F1E">
              <w:rPr>
                <w:rFonts w:ascii="Calibri" w:hAnsi="Calibri" w:cs="Calibri"/>
                <w:b/>
                <w:bCs/>
                <w:szCs w:val="20"/>
              </w:rPr>
              <w:t xml:space="preserve">Household Size: </w:t>
            </w:r>
            <w:r w:rsidRPr="00F96F1E">
              <w:rPr>
                <w:rFonts w:ascii="Calibri" w:hAnsi="Calibri" w:cs="Calibri"/>
                <w:szCs w:val="20"/>
              </w:rPr>
              <w:t>Related child(ren) on the Child Care Authorization only</w:t>
            </w:r>
            <w:r w:rsidRPr="00F96F1E">
              <w:rPr>
                <w:rFonts w:ascii="Calibri" w:hAnsi="Calibri" w:cs="Calibri"/>
                <w:szCs w:val="20"/>
              </w:rPr>
              <w:br/>
            </w:r>
            <w:r w:rsidRPr="00F96F1E">
              <w:rPr>
                <w:rFonts w:ascii="Calibri" w:hAnsi="Calibri" w:cs="Calibri"/>
                <w:b/>
                <w:bCs/>
                <w:szCs w:val="20"/>
              </w:rPr>
              <w:t>Income Eligible:</w:t>
            </w:r>
            <w:r w:rsidRPr="00F96F1E">
              <w:rPr>
                <w:rFonts w:ascii="Calibri" w:hAnsi="Calibri" w:cs="Calibri"/>
                <w:szCs w:val="20"/>
              </w:rPr>
              <w:t xml:space="preserve"> Eligibility not dependent on income, but if available should be used to calculate parent fee.</w:t>
            </w:r>
            <w:r w:rsidRPr="00F96F1E">
              <w:rPr>
                <w:rFonts w:ascii="Calibri" w:hAnsi="Calibri" w:cs="Calibri"/>
                <w:szCs w:val="20"/>
              </w:rPr>
              <w:br/>
            </w:r>
            <w:r w:rsidRPr="00F96F1E">
              <w:rPr>
                <w:rFonts w:ascii="Calibri" w:hAnsi="Calibri" w:cs="Calibri"/>
                <w:b/>
                <w:bCs/>
                <w:szCs w:val="20"/>
              </w:rPr>
              <w:t>Authorization Period:</w:t>
            </w:r>
            <w:r w:rsidRPr="00F96F1E">
              <w:rPr>
                <w:rFonts w:ascii="Calibri" w:hAnsi="Calibri" w:cs="Calibri"/>
                <w:szCs w:val="20"/>
              </w:rPr>
              <w:t xml:space="preserve"> 12 months. </w:t>
            </w:r>
            <w:r w:rsidRPr="00F96F1E">
              <w:rPr>
                <w:rFonts w:ascii="Calibri" w:hAnsi="Calibri" w:cs="Calibri"/>
                <w:szCs w:val="20"/>
              </w:rPr>
              <w:br/>
            </w:r>
            <w:r w:rsidRPr="00F96F1E">
              <w:rPr>
                <w:rFonts w:ascii="Calibri" w:hAnsi="Calibri" w:cs="Calibri"/>
                <w:b/>
                <w:bCs/>
                <w:szCs w:val="20"/>
              </w:rPr>
              <w:t>Reference:</w:t>
            </w:r>
            <w:r w:rsidRPr="00F96F1E">
              <w:rPr>
                <w:rFonts w:ascii="Calibri" w:hAnsi="Calibri" w:cs="Calibri"/>
                <w:szCs w:val="20"/>
              </w:rPr>
              <w:t xml:space="preserve"> 45 CFR, §§ 98.20(a)(1)(ii), 98.44, 98.50; CCDF State Plan, Part 2.5; Sections1002.81(1)(a) &amp; 1002.87 (1)(b)(e), F.S.; 65C-29.003(9), F.A.C.</w:t>
            </w:r>
          </w:p>
          <w:p w14:paraId="25FBE5CC" w14:textId="77777777" w:rsidR="005F567F" w:rsidRPr="00F96F1E" w:rsidRDefault="005F567F" w:rsidP="001826D2">
            <w:pPr>
              <w:spacing w:after="0" w:line="240" w:lineRule="auto"/>
              <w:ind w:left="0" w:firstLine="0"/>
              <w:jc w:val="left"/>
              <w:rPr>
                <w:rFonts w:ascii="Arial Narrow" w:eastAsia="Times New Roman" w:hAnsi="Arial Narrow" w:cs="Times New Roman"/>
                <w:color w:val="auto"/>
                <w:sz w:val="8"/>
                <w:szCs w:val="20"/>
              </w:rPr>
            </w:pPr>
          </w:p>
        </w:tc>
      </w:tr>
      <w:tr w:rsidR="00E92149" w:rsidRPr="003A4135" w14:paraId="70E0F6DC" w14:textId="77777777" w:rsidTr="01B613D3">
        <w:trPr>
          <w:trHeight w:val="2870"/>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0D5E39BE" w14:textId="6775C0F6" w:rsidR="00E92149" w:rsidRPr="00F96F1E" w:rsidRDefault="00E92149" w:rsidP="00E92149">
            <w:pPr>
              <w:spacing w:after="0" w:line="240" w:lineRule="auto"/>
              <w:ind w:left="0" w:firstLine="0"/>
              <w:jc w:val="left"/>
              <w:rPr>
                <w:rFonts w:ascii="Arial Narrow" w:eastAsia="Times New Roman" w:hAnsi="Arial Narrow" w:cs="Times New Roman"/>
                <w:b/>
                <w:bCs/>
                <w:szCs w:val="20"/>
              </w:rPr>
            </w:pPr>
            <w:r w:rsidRPr="00F96F1E">
              <w:rPr>
                <w:rFonts w:ascii="Arial Narrow" w:eastAsia="Times New Roman" w:hAnsi="Arial Narrow" w:cs="Times New Roman"/>
                <w:b/>
                <w:bCs/>
                <w:szCs w:val="20"/>
              </w:rPr>
              <w:t>At Risk RCG</w:t>
            </w:r>
            <w:r w:rsidR="005257B4" w:rsidRPr="00F96F1E">
              <w:rPr>
                <w:rFonts w:ascii="Arial Narrow" w:eastAsia="Times New Roman" w:hAnsi="Arial Narrow" w:cs="Times New Roman"/>
                <w:b/>
                <w:bCs/>
                <w:szCs w:val="20"/>
              </w:rPr>
              <w:t>/GAP</w:t>
            </w:r>
          </w:p>
        </w:tc>
        <w:tc>
          <w:tcPr>
            <w:tcW w:w="810" w:type="dxa"/>
            <w:tcBorders>
              <w:top w:val="single" w:sz="4" w:space="0" w:color="auto"/>
              <w:left w:val="nil"/>
              <w:bottom w:val="single" w:sz="4" w:space="0" w:color="auto"/>
              <w:right w:val="single" w:sz="4" w:space="0" w:color="auto"/>
            </w:tcBorders>
            <w:vAlign w:val="center"/>
            <w:hideMark/>
          </w:tcPr>
          <w:p w14:paraId="72D9EEC2" w14:textId="77777777" w:rsidR="00E92149" w:rsidRPr="00F96F1E" w:rsidRDefault="00E92149" w:rsidP="00E92149">
            <w:pPr>
              <w:spacing w:after="0" w:line="240" w:lineRule="auto"/>
              <w:ind w:left="0" w:firstLine="0"/>
              <w:jc w:val="center"/>
              <w:rPr>
                <w:rFonts w:ascii="Arial Narrow" w:eastAsia="Times New Roman" w:hAnsi="Arial Narrow" w:cs="Times New Roman"/>
                <w:b/>
                <w:bCs/>
                <w:szCs w:val="20"/>
              </w:rPr>
            </w:pPr>
            <w:r w:rsidRPr="00F96F1E">
              <w:rPr>
                <w:rFonts w:ascii="Arial Narrow" w:eastAsia="Times New Roman" w:hAnsi="Arial Narrow" w:cs="Times New Roman"/>
                <w:b/>
                <w:bCs/>
                <w:szCs w:val="20"/>
              </w:rPr>
              <w:t>BG3R</w:t>
            </w:r>
          </w:p>
        </w:tc>
        <w:tc>
          <w:tcPr>
            <w:tcW w:w="1080" w:type="dxa"/>
            <w:tcBorders>
              <w:top w:val="single" w:sz="4" w:space="0" w:color="auto"/>
              <w:left w:val="nil"/>
              <w:bottom w:val="single" w:sz="4" w:space="0" w:color="auto"/>
              <w:right w:val="single" w:sz="4" w:space="0" w:color="auto"/>
            </w:tcBorders>
            <w:vAlign w:val="center"/>
            <w:hideMark/>
          </w:tcPr>
          <w:p w14:paraId="2DA98648" w14:textId="699D456C" w:rsidR="00E92149" w:rsidRPr="00F96F1E" w:rsidRDefault="00E92149" w:rsidP="00E92149">
            <w:pPr>
              <w:spacing w:after="0" w:line="240" w:lineRule="auto"/>
              <w:ind w:left="0" w:firstLine="0"/>
              <w:jc w:val="center"/>
              <w:rPr>
                <w:rFonts w:ascii="Arial Narrow" w:eastAsia="Times New Roman" w:hAnsi="Arial Narrow" w:cs="Times New Roman"/>
                <w:b/>
                <w:bCs/>
                <w:szCs w:val="20"/>
              </w:rPr>
            </w:pPr>
            <w:r w:rsidRPr="00F96F1E">
              <w:rPr>
                <w:rFonts w:ascii="Arial Narrow" w:eastAsia="Times New Roman" w:hAnsi="Arial Narrow" w:cs="Times New Roman"/>
                <w:b/>
                <w:bCs/>
                <w:szCs w:val="20"/>
              </w:rPr>
              <w:t>RCG</w:t>
            </w:r>
            <w:r w:rsidR="005257B4" w:rsidRPr="00F96F1E">
              <w:rPr>
                <w:rFonts w:ascii="Arial Narrow" w:eastAsia="Times New Roman" w:hAnsi="Arial Narrow" w:cs="Times New Roman"/>
                <w:b/>
                <w:bCs/>
                <w:szCs w:val="20"/>
              </w:rPr>
              <w:t>/GAP</w:t>
            </w:r>
          </w:p>
        </w:tc>
        <w:tc>
          <w:tcPr>
            <w:tcW w:w="6570" w:type="dxa"/>
            <w:tcBorders>
              <w:top w:val="single" w:sz="4" w:space="0" w:color="auto"/>
              <w:left w:val="nil"/>
              <w:bottom w:val="single" w:sz="4" w:space="0" w:color="auto"/>
              <w:right w:val="single" w:sz="4" w:space="0" w:color="auto"/>
            </w:tcBorders>
          </w:tcPr>
          <w:p w14:paraId="5B915118" w14:textId="7B68F470" w:rsidR="00E92149" w:rsidRPr="003A4135" w:rsidRDefault="00BE4E47" w:rsidP="00BE4E47">
            <w:pPr>
              <w:spacing w:after="0" w:line="240" w:lineRule="auto"/>
              <w:ind w:left="0" w:firstLine="0"/>
              <w:jc w:val="left"/>
              <w:rPr>
                <w:rFonts w:ascii="Arial Narrow" w:eastAsia="Times New Roman" w:hAnsi="Arial Narrow" w:cs="Times New Roman"/>
                <w:color w:val="auto"/>
                <w:szCs w:val="20"/>
              </w:rPr>
            </w:pPr>
            <w:r w:rsidRPr="00F96F1E">
              <w:rPr>
                <w:rFonts w:ascii="Calibri" w:hAnsi="Calibri" w:cs="Calibri"/>
                <w:b/>
                <w:bCs/>
                <w:szCs w:val="20"/>
              </w:rPr>
              <w:t>Description:</w:t>
            </w:r>
            <w:r w:rsidRPr="00F96F1E">
              <w:rPr>
                <w:rFonts w:ascii="Calibri" w:hAnsi="Calibri" w:cs="Calibri"/>
                <w:szCs w:val="20"/>
              </w:rPr>
              <w:t xml:space="preserve"> </w:t>
            </w:r>
            <w:r w:rsidR="008436E3" w:rsidRPr="00F96F1E">
              <w:rPr>
                <w:rFonts w:ascii="Calibri" w:hAnsi="Calibri" w:cs="Calibri"/>
                <w:szCs w:val="20"/>
              </w:rPr>
              <w:t>Childcare</w:t>
            </w:r>
            <w:r w:rsidRPr="00F96F1E">
              <w:rPr>
                <w:rFonts w:ascii="Calibri" w:hAnsi="Calibri" w:cs="Calibri"/>
                <w:szCs w:val="20"/>
              </w:rPr>
              <w:t xml:space="preserve"> for a child who is a recipient of the Relative Caregiver payment</w:t>
            </w:r>
            <w:r w:rsidR="00BA16CB" w:rsidRPr="00F96F1E">
              <w:rPr>
                <w:rFonts w:ascii="Calibri" w:hAnsi="Calibri" w:cs="Calibri"/>
                <w:szCs w:val="20"/>
              </w:rPr>
              <w:t xml:space="preserve"> or Guardianship Assistance payment</w:t>
            </w:r>
            <w:r w:rsidRPr="00F96F1E">
              <w:rPr>
                <w:rFonts w:ascii="Calibri" w:hAnsi="Calibri" w:cs="Calibri"/>
                <w:szCs w:val="20"/>
              </w:rPr>
              <w:t xml:space="preserve"> and determined to be a court ordered dependent by a Florida court and placed in a relative's home by the DCF/contracted provider. </w:t>
            </w:r>
            <w:r w:rsidRPr="00F96F1E">
              <w:rPr>
                <w:rFonts w:ascii="Calibri" w:hAnsi="Calibri" w:cs="Calibri"/>
                <w:szCs w:val="20"/>
              </w:rPr>
              <w:br/>
            </w:r>
            <w:r w:rsidRPr="00F96F1E">
              <w:rPr>
                <w:rFonts w:ascii="Calibri" w:hAnsi="Calibri" w:cs="Calibri"/>
                <w:b/>
                <w:bCs/>
                <w:szCs w:val="20"/>
              </w:rPr>
              <w:t>Applicable Purpose for Care:</w:t>
            </w:r>
            <w:r w:rsidRPr="00F96F1E">
              <w:rPr>
                <w:rFonts w:ascii="Calibri" w:hAnsi="Calibri" w:cs="Calibri"/>
                <w:szCs w:val="20"/>
              </w:rPr>
              <w:t xml:space="preserve"> Child Protection (CP)</w:t>
            </w:r>
            <w:r w:rsidRPr="00F96F1E">
              <w:rPr>
                <w:rFonts w:ascii="Calibri" w:hAnsi="Calibri" w:cs="Calibri"/>
                <w:szCs w:val="20"/>
              </w:rPr>
              <w:br/>
            </w:r>
            <w:r w:rsidRPr="00F96F1E">
              <w:rPr>
                <w:rFonts w:ascii="Calibri" w:hAnsi="Calibri" w:cs="Calibri"/>
                <w:b/>
                <w:bCs/>
                <w:szCs w:val="20"/>
              </w:rPr>
              <w:t>Work Requirements:</w:t>
            </w:r>
            <w:r w:rsidRPr="00F96F1E">
              <w:rPr>
                <w:rFonts w:ascii="Calibri" w:hAnsi="Calibri" w:cs="Calibri"/>
                <w:szCs w:val="20"/>
              </w:rPr>
              <w:t xml:space="preserve"> N/A</w:t>
            </w:r>
            <w:r w:rsidRPr="00F96F1E">
              <w:rPr>
                <w:rFonts w:ascii="Calibri" w:hAnsi="Calibri" w:cs="Calibri"/>
                <w:szCs w:val="20"/>
              </w:rPr>
              <w:br/>
            </w:r>
            <w:r w:rsidRPr="00F96F1E">
              <w:rPr>
                <w:rFonts w:ascii="Calibri" w:hAnsi="Calibri" w:cs="Calibri"/>
                <w:b/>
                <w:bCs/>
                <w:szCs w:val="20"/>
              </w:rPr>
              <w:t>Child Age Requirements:</w:t>
            </w:r>
            <w:r w:rsidRPr="00F96F1E">
              <w:rPr>
                <w:rFonts w:ascii="Calibri" w:hAnsi="Calibri" w:cs="Calibri"/>
                <w:szCs w:val="20"/>
              </w:rPr>
              <w:t xml:space="preserve"> Birth to younger than 13 years</w:t>
            </w:r>
            <w:r w:rsidRPr="00F96F1E">
              <w:rPr>
                <w:rFonts w:ascii="Calibri" w:hAnsi="Calibri" w:cs="Calibri"/>
                <w:szCs w:val="20"/>
              </w:rPr>
              <w:br/>
            </w:r>
            <w:r w:rsidRPr="00F96F1E">
              <w:rPr>
                <w:rFonts w:ascii="Calibri" w:hAnsi="Calibri" w:cs="Calibri"/>
                <w:b/>
                <w:bCs/>
                <w:szCs w:val="20"/>
              </w:rPr>
              <w:t>Child Care Authorization:</w:t>
            </w:r>
            <w:r w:rsidRPr="00F96F1E">
              <w:rPr>
                <w:rFonts w:ascii="Calibri" w:hAnsi="Calibri" w:cs="Calibri"/>
                <w:szCs w:val="20"/>
              </w:rPr>
              <w:t xml:space="preserve"> No -- verification of current RCG payment</w:t>
            </w:r>
            <w:r w:rsidR="00BA16CB" w:rsidRPr="00F96F1E">
              <w:rPr>
                <w:rFonts w:ascii="Calibri" w:hAnsi="Calibri" w:cs="Calibri"/>
                <w:szCs w:val="20"/>
              </w:rPr>
              <w:t xml:space="preserve"> </w:t>
            </w:r>
            <w:r w:rsidR="007E61E1" w:rsidRPr="00F96F1E">
              <w:rPr>
                <w:rFonts w:ascii="Calibri" w:hAnsi="Calibri" w:cs="Calibri"/>
                <w:szCs w:val="20"/>
              </w:rPr>
              <w:t>or GAP payment</w:t>
            </w:r>
            <w:r w:rsidRPr="00F96F1E">
              <w:rPr>
                <w:rFonts w:ascii="Calibri" w:hAnsi="Calibri" w:cs="Calibri"/>
                <w:szCs w:val="20"/>
              </w:rPr>
              <w:t xml:space="preserve"> is required </w:t>
            </w:r>
            <w:r w:rsidRPr="00F96F1E">
              <w:rPr>
                <w:rFonts w:ascii="Calibri" w:hAnsi="Calibri" w:cs="Calibri"/>
                <w:szCs w:val="20"/>
              </w:rPr>
              <w:br/>
            </w:r>
            <w:r w:rsidRPr="00F96F1E">
              <w:rPr>
                <w:rFonts w:ascii="Calibri" w:hAnsi="Calibri" w:cs="Calibri"/>
                <w:b/>
                <w:bCs/>
                <w:szCs w:val="20"/>
              </w:rPr>
              <w:t xml:space="preserve">Countable Income: </w:t>
            </w:r>
            <w:r w:rsidRPr="00F96F1E">
              <w:rPr>
                <w:rFonts w:ascii="Calibri" w:hAnsi="Calibri" w:cs="Calibri"/>
                <w:szCs w:val="20"/>
              </w:rPr>
              <w:t>If available, count child(ren)'s income only</w:t>
            </w:r>
            <w:r w:rsidRPr="00F96F1E">
              <w:rPr>
                <w:rFonts w:ascii="Calibri" w:hAnsi="Calibri" w:cs="Calibri"/>
                <w:szCs w:val="20"/>
              </w:rPr>
              <w:br/>
            </w:r>
            <w:r w:rsidRPr="00F96F1E">
              <w:rPr>
                <w:rFonts w:ascii="Calibri" w:hAnsi="Calibri" w:cs="Calibri"/>
                <w:b/>
                <w:bCs/>
                <w:szCs w:val="20"/>
              </w:rPr>
              <w:t>Household Size:</w:t>
            </w:r>
            <w:r w:rsidRPr="00F96F1E">
              <w:rPr>
                <w:rFonts w:ascii="Calibri" w:hAnsi="Calibri" w:cs="Calibri"/>
                <w:szCs w:val="20"/>
              </w:rPr>
              <w:t xml:space="preserve"> Related child(ren) only</w:t>
            </w:r>
            <w:r w:rsidRPr="00F96F1E">
              <w:rPr>
                <w:rFonts w:ascii="Calibri" w:hAnsi="Calibri" w:cs="Calibri"/>
                <w:szCs w:val="20"/>
              </w:rPr>
              <w:br/>
            </w:r>
            <w:r w:rsidRPr="00F96F1E">
              <w:rPr>
                <w:rFonts w:ascii="Calibri" w:hAnsi="Calibri" w:cs="Calibri"/>
                <w:b/>
                <w:bCs/>
                <w:szCs w:val="20"/>
              </w:rPr>
              <w:t>Income Eligible:</w:t>
            </w:r>
            <w:r w:rsidRPr="00F96F1E">
              <w:rPr>
                <w:rFonts w:ascii="Calibri" w:hAnsi="Calibri" w:cs="Calibri"/>
                <w:szCs w:val="20"/>
              </w:rPr>
              <w:t xml:space="preserve"> Eligibility not dependent on income, but if available use to calculate parent fee.</w:t>
            </w:r>
            <w:r w:rsidRPr="00F96F1E">
              <w:rPr>
                <w:rFonts w:ascii="Calibri" w:hAnsi="Calibri" w:cs="Calibri"/>
                <w:szCs w:val="20"/>
              </w:rPr>
              <w:br/>
            </w:r>
            <w:r w:rsidRPr="00F96F1E">
              <w:rPr>
                <w:rFonts w:ascii="Calibri" w:hAnsi="Calibri" w:cs="Calibri"/>
                <w:b/>
                <w:bCs/>
                <w:szCs w:val="20"/>
              </w:rPr>
              <w:t>Authorization Period:</w:t>
            </w:r>
            <w:r w:rsidRPr="00F96F1E">
              <w:rPr>
                <w:rFonts w:ascii="Calibri" w:hAnsi="Calibri" w:cs="Calibri"/>
                <w:szCs w:val="20"/>
              </w:rPr>
              <w:t xml:space="preserve"> 12 months or less</w:t>
            </w:r>
            <w:r w:rsidRPr="00F96F1E">
              <w:rPr>
                <w:rFonts w:ascii="Calibri" w:hAnsi="Calibri" w:cs="Calibri"/>
                <w:szCs w:val="20"/>
              </w:rPr>
              <w:br/>
            </w:r>
            <w:r w:rsidRPr="00F96F1E">
              <w:rPr>
                <w:rFonts w:ascii="Calibri" w:hAnsi="Calibri" w:cs="Calibri"/>
                <w:b/>
                <w:bCs/>
                <w:szCs w:val="20"/>
              </w:rPr>
              <w:t>Reference:</w:t>
            </w:r>
            <w:r w:rsidRPr="00F96F1E">
              <w:rPr>
                <w:rFonts w:ascii="Calibri" w:hAnsi="Calibri" w:cs="Calibri"/>
                <w:szCs w:val="20"/>
              </w:rPr>
              <w:t xml:space="preserve"> 45 CFR, §§§ 98.20(a)(1)(ii), 98.44, 98.50; CCDF State Plan, Part 2.5; Sections 1002.81(1)(d) &amp; 1002.87 (1)(b)(e),</w:t>
            </w:r>
            <w:r w:rsidR="002E37F0" w:rsidRPr="00F96F1E">
              <w:rPr>
                <w:rFonts w:ascii="Calibri" w:hAnsi="Calibri" w:cs="Calibri"/>
                <w:szCs w:val="20"/>
              </w:rPr>
              <w:t xml:space="preserve"> Sections 39.6225 F.S. </w:t>
            </w:r>
            <w:r w:rsidRPr="00F96F1E">
              <w:rPr>
                <w:rFonts w:ascii="Calibri" w:hAnsi="Calibri" w:cs="Calibri"/>
                <w:szCs w:val="20"/>
              </w:rPr>
              <w:t>F.S.</w:t>
            </w:r>
            <w:r w:rsidRPr="003A4135">
              <w:rPr>
                <w:rFonts w:ascii="Calibri" w:hAnsi="Calibri" w:cs="Calibri"/>
                <w:szCs w:val="20"/>
              </w:rPr>
              <w:t xml:space="preserve"> </w:t>
            </w:r>
          </w:p>
        </w:tc>
      </w:tr>
      <w:tr w:rsidR="00E92149" w:rsidRPr="003A4135" w14:paraId="2CC6D2CC" w14:textId="77777777" w:rsidTr="01B613D3">
        <w:trPr>
          <w:trHeight w:val="4752"/>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016B3A68" w14:textId="77777777" w:rsidR="00E92149" w:rsidRPr="003A4135" w:rsidRDefault="00E92149" w:rsidP="00E92149">
            <w:pPr>
              <w:spacing w:after="0" w:line="240" w:lineRule="auto"/>
              <w:ind w:left="0" w:firstLine="0"/>
              <w:jc w:val="left"/>
              <w:rPr>
                <w:rFonts w:ascii="Arial Narrow" w:eastAsia="Times New Roman" w:hAnsi="Arial Narrow" w:cs="Times New Roman"/>
                <w:b/>
                <w:bCs/>
                <w:szCs w:val="20"/>
              </w:rPr>
            </w:pPr>
            <w:r w:rsidRPr="003A4135">
              <w:rPr>
                <w:rFonts w:ascii="Arial Narrow" w:eastAsia="Times New Roman" w:hAnsi="Arial Narrow" w:cs="Times New Roman"/>
                <w:b/>
                <w:bCs/>
                <w:szCs w:val="20"/>
              </w:rPr>
              <w:lastRenderedPageBreak/>
              <w:t>Economically Disadvantage</w:t>
            </w:r>
          </w:p>
        </w:tc>
        <w:tc>
          <w:tcPr>
            <w:tcW w:w="810" w:type="dxa"/>
            <w:tcBorders>
              <w:top w:val="single" w:sz="4" w:space="0" w:color="auto"/>
              <w:left w:val="nil"/>
              <w:bottom w:val="single" w:sz="4" w:space="0" w:color="auto"/>
              <w:right w:val="single" w:sz="4" w:space="0" w:color="auto"/>
            </w:tcBorders>
            <w:vAlign w:val="center"/>
            <w:hideMark/>
          </w:tcPr>
          <w:p w14:paraId="09AC4B3A"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BG8</w:t>
            </w:r>
          </w:p>
        </w:tc>
        <w:tc>
          <w:tcPr>
            <w:tcW w:w="1080" w:type="dxa"/>
            <w:tcBorders>
              <w:top w:val="single" w:sz="4" w:space="0" w:color="auto"/>
              <w:left w:val="nil"/>
              <w:bottom w:val="single" w:sz="4" w:space="0" w:color="auto"/>
              <w:right w:val="single" w:sz="4" w:space="0" w:color="auto"/>
            </w:tcBorders>
            <w:vAlign w:val="center"/>
            <w:hideMark/>
          </w:tcPr>
          <w:p w14:paraId="31CEA054" w14:textId="77777777" w:rsidR="00E92149" w:rsidRPr="003A4135" w:rsidRDefault="00E92149" w:rsidP="00E92149">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ECON</w:t>
            </w:r>
          </w:p>
        </w:tc>
        <w:tc>
          <w:tcPr>
            <w:tcW w:w="6570" w:type="dxa"/>
            <w:tcBorders>
              <w:top w:val="single" w:sz="4" w:space="0" w:color="auto"/>
              <w:left w:val="nil"/>
              <w:bottom w:val="single" w:sz="4" w:space="0" w:color="auto"/>
              <w:right w:val="single" w:sz="4" w:space="0" w:color="auto"/>
            </w:tcBorders>
            <w:hideMark/>
          </w:tcPr>
          <w:p w14:paraId="5EE97498" w14:textId="168DBD01" w:rsidR="001B5765" w:rsidRPr="00B120E2" w:rsidRDefault="001B5765" w:rsidP="001B5765">
            <w:pPr>
              <w:spacing w:after="0" w:line="240" w:lineRule="auto"/>
              <w:ind w:left="0" w:firstLine="0"/>
              <w:jc w:val="left"/>
              <w:rPr>
                <w:rFonts w:ascii="Calibri" w:hAnsi="Calibri" w:cs="Calibri"/>
                <w:strike/>
                <w:szCs w:val="20"/>
              </w:rPr>
            </w:pPr>
            <w:r w:rsidRPr="003A4135">
              <w:rPr>
                <w:rFonts w:ascii="Calibri" w:hAnsi="Calibri" w:cs="Calibri"/>
                <w:b/>
                <w:bCs/>
                <w:szCs w:val="20"/>
              </w:rPr>
              <w:t>Description</w:t>
            </w:r>
            <w:r w:rsidRPr="003A4135">
              <w:rPr>
                <w:rFonts w:ascii="Calibri" w:hAnsi="Calibri" w:cs="Calibri"/>
                <w:szCs w:val="20"/>
              </w:rPr>
              <w:t xml:space="preserve">: Childcare for a child from a family that is economically disadvantaged including, but not limited to, a working migratory family that is economically disadvantaged as defined by 34 CFR s. 200.81(d) or (f) or an agricultural worker who is employed by more than one agricultural employer during the course of a year, and whose income varies according to weather conditions and market stability. </w:t>
            </w:r>
            <w:r w:rsidRPr="003A4135">
              <w:rPr>
                <w:rFonts w:ascii="Calibri" w:hAnsi="Calibri" w:cs="Calibri"/>
                <w:szCs w:val="20"/>
              </w:rPr>
              <w:br/>
            </w:r>
            <w:r w:rsidRPr="003A4135">
              <w:rPr>
                <w:rFonts w:ascii="Calibri" w:hAnsi="Calibri" w:cs="Calibri"/>
                <w:b/>
                <w:bCs/>
                <w:szCs w:val="20"/>
              </w:rPr>
              <w:t>Applicable Purpose for Care:</w:t>
            </w:r>
            <w:r w:rsidRPr="003A4135">
              <w:rPr>
                <w:rFonts w:ascii="Calibri" w:hAnsi="Calibri" w:cs="Calibri"/>
                <w:szCs w:val="20"/>
              </w:rPr>
              <w:t xml:space="preserve"> Employment (EM), Education &amp; Training (ET), Both Employment and Training and/or Education (TT), Migrant Employed (ME) or Disability (DI) </w:t>
            </w:r>
            <w:r w:rsidRPr="003A4135">
              <w:rPr>
                <w:rFonts w:ascii="Calibri" w:hAnsi="Calibri" w:cs="Calibri"/>
                <w:szCs w:val="20"/>
              </w:rPr>
              <w:br/>
            </w:r>
            <w:r w:rsidRPr="00064732">
              <w:rPr>
                <w:rFonts w:ascii="Calibri" w:hAnsi="Calibri" w:cs="Calibri"/>
                <w:b/>
                <w:bCs/>
                <w:szCs w:val="20"/>
              </w:rPr>
              <w:t>Work Requirements</w:t>
            </w:r>
            <w:r w:rsidRPr="003A4135">
              <w:rPr>
                <w:rFonts w:ascii="Calibri" w:hAnsi="Calibri" w:cs="Calibri"/>
                <w:szCs w:val="20"/>
              </w:rPr>
              <w:t>: In a one parent family, the parent must be employed at least 20 hours per week or engaged in eligible educational activities unless exempt from work requirements due to age or disability. In two parent families, both parents must be working a combined total of 40 hours per week or engaged in eligible education activities unless exempt from work requirements due to age or disability. Parent(s) with whom the child resides can be exempt from work requirements due to age or disability, as determined and documented by a physician licensed under chapter 458 or chapter 459, F.S.</w:t>
            </w:r>
            <w:r w:rsidRPr="003A4135">
              <w:rPr>
                <w:rFonts w:ascii="Calibri" w:hAnsi="Calibri" w:cs="Calibri"/>
                <w:szCs w:val="20"/>
              </w:rPr>
              <w:br/>
            </w:r>
            <w:r w:rsidRPr="003A4135">
              <w:rPr>
                <w:rFonts w:ascii="Calibri" w:hAnsi="Calibri" w:cs="Calibri"/>
                <w:b/>
                <w:bCs/>
                <w:szCs w:val="20"/>
              </w:rPr>
              <w:t>Child Age Requirements:</w:t>
            </w:r>
            <w:r w:rsidRPr="003A4135">
              <w:rPr>
                <w:rFonts w:ascii="Calibri" w:hAnsi="Calibri" w:cs="Calibri"/>
                <w:szCs w:val="20"/>
              </w:rPr>
              <w:t xml:space="preserve"> Birth to younger than 13 years</w:t>
            </w:r>
            <w:r w:rsidRPr="003A4135">
              <w:rPr>
                <w:rFonts w:ascii="Calibri" w:hAnsi="Calibri" w:cs="Calibri"/>
                <w:szCs w:val="20"/>
              </w:rPr>
              <w:br/>
            </w:r>
            <w:r w:rsidRPr="003A4135">
              <w:rPr>
                <w:rFonts w:ascii="Calibri" w:hAnsi="Calibri" w:cs="Calibri"/>
                <w:b/>
                <w:bCs/>
                <w:szCs w:val="20"/>
              </w:rPr>
              <w:t>Child Care Authorization Form:</w:t>
            </w:r>
            <w:r w:rsidRPr="003A4135">
              <w:rPr>
                <w:rFonts w:ascii="Calibri" w:hAnsi="Calibri" w:cs="Calibri"/>
                <w:szCs w:val="20"/>
              </w:rPr>
              <w:t xml:space="preserve"> No </w:t>
            </w:r>
            <w:r w:rsidRPr="003A4135">
              <w:rPr>
                <w:rFonts w:ascii="Calibri" w:hAnsi="Calibri" w:cs="Calibri"/>
                <w:szCs w:val="20"/>
              </w:rPr>
              <w:br/>
            </w:r>
            <w:r w:rsidRPr="003A4135">
              <w:rPr>
                <w:rFonts w:ascii="Calibri" w:hAnsi="Calibri" w:cs="Calibri"/>
                <w:b/>
                <w:bCs/>
                <w:szCs w:val="20"/>
              </w:rPr>
              <w:t>Countable Income</w:t>
            </w:r>
            <w:r w:rsidRPr="003A4135">
              <w:rPr>
                <w:rFonts w:ascii="Calibri" w:hAnsi="Calibri" w:cs="Calibri"/>
                <w:szCs w:val="20"/>
              </w:rPr>
              <w:t>: Earned and countable unearned income from all household members who are a part of the family unit. Exclude income earned by children, including a concurrently enrolled high school student who has attained 18 years or a concurrently enrolled student with a disability who has attained 22 years.</w:t>
            </w:r>
            <w:r w:rsidRPr="003A4135">
              <w:rPr>
                <w:rFonts w:ascii="Calibri" w:hAnsi="Calibri" w:cs="Calibri"/>
                <w:szCs w:val="20"/>
              </w:rPr>
              <w:br/>
            </w:r>
            <w:r w:rsidRPr="003A4135">
              <w:rPr>
                <w:rFonts w:ascii="Calibri" w:hAnsi="Calibri" w:cs="Calibri"/>
                <w:b/>
                <w:bCs/>
                <w:szCs w:val="20"/>
              </w:rPr>
              <w:t>Household Size:</w:t>
            </w:r>
            <w:r w:rsidRPr="003A4135">
              <w:rPr>
                <w:rFonts w:ascii="Calibri" w:hAnsi="Calibri" w:cs="Calibri"/>
                <w:szCs w:val="20"/>
              </w:rPr>
              <w:t xml:space="preserve"> All children younger than 18 years and household members who are 18 years of age or older who are currently residing in the same dwelling unit.</w:t>
            </w:r>
            <w:r w:rsidRPr="003A4135">
              <w:rPr>
                <w:rFonts w:ascii="Calibri" w:hAnsi="Calibri" w:cs="Calibri"/>
                <w:szCs w:val="20"/>
              </w:rPr>
              <w:br/>
            </w:r>
            <w:r w:rsidRPr="003A4135">
              <w:rPr>
                <w:rFonts w:ascii="Calibri" w:hAnsi="Calibri" w:cs="Calibri"/>
                <w:b/>
                <w:bCs/>
                <w:szCs w:val="20"/>
              </w:rPr>
              <w:t>Income Eligible:</w:t>
            </w:r>
            <w:r w:rsidRPr="003A4135">
              <w:rPr>
                <w:rFonts w:ascii="Calibri" w:hAnsi="Calibri" w:cs="Calibri"/>
                <w:szCs w:val="20"/>
              </w:rPr>
              <w:t xml:space="preserve"> </w:t>
            </w:r>
            <w:r w:rsidRPr="00152B45">
              <w:rPr>
                <w:rFonts w:ascii="Calibri" w:hAnsi="Calibri" w:cs="Calibri"/>
                <w:strike/>
                <w:szCs w:val="20"/>
              </w:rPr>
              <w:t>Yes-- at or below 150 percent of FPL for entry into program, at or below 85 percent SMI  for continued eligibility; if 85 percent of State Median Income (SMI) is less than percent of FPL, 85 percent SMI is the income threshold for eligibility.</w:t>
            </w:r>
            <w:r w:rsidR="00152B45">
              <w:rPr>
                <w:rFonts w:ascii="Calibri" w:hAnsi="Calibri" w:cs="Calibri"/>
                <w:szCs w:val="20"/>
              </w:rPr>
              <w:t xml:space="preserve"> </w:t>
            </w:r>
            <w:r w:rsidR="00121C12" w:rsidRPr="00121C12">
              <w:rPr>
                <w:rFonts w:ascii="Calibri" w:hAnsi="Calibri" w:cs="Calibri"/>
                <w:color w:val="EE0000"/>
                <w:szCs w:val="20"/>
              </w:rPr>
              <w:t>Yes</w:t>
            </w:r>
            <w:r w:rsidR="00121C12">
              <w:rPr>
                <w:rFonts w:ascii="Calibri" w:hAnsi="Calibri" w:cs="Calibri"/>
                <w:szCs w:val="20"/>
              </w:rPr>
              <w:t>-</w:t>
            </w:r>
            <w:r w:rsidR="00152B45" w:rsidRPr="00121C12">
              <w:rPr>
                <w:rFonts w:ascii="Calibri" w:hAnsi="Calibri" w:cs="Calibri"/>
                <w:color w:val="EE0000"/>
              </w:rPr>
              <w:t xml:space="preserve">at or below </w:t>
            </w:r>
            <w:r w:rsidR="00121C12">
              <w:rPr>
                <w:rFonts w:ascii="Calibri" w:hAnsi="Calibri" w:cs="Calibri"/>
                <w:color w:val="EE0000"/>
              </w:rPr>
              <w:t>55</w:t>
            </w:r>
            <w:r w:rsidR="00152B45" w:rsidRPr="00121C12">
              <w:rPr>
                <w:rFonts w:ascii="Calibri" w:hAnsi="Calibri" w:cs="Calibri"/>
                <w:color w:val="EE0000"/>
              </w:rPr>
              <w:t>% of State Medium Income (SMI) and at or below 85 percent SMI for continued eligibility</w:t>
            </w:r>
            <w:r w:rsidR="004C64C9">
              <w:rPr>
                <w:rFonts w:ascii="Calibri" w:hAnsi="Calibri" w:cs="Calibri"/>
                <w:color w:val="EE0000"/>
                <w:szCs w:val="20"/>
              </w:rPr>
              <w:t>.</w:t>
            </w:r>
            <w:r w:rsidRPr="00121C12">
              <w:rPr>
                <w:rFonts w:ascii="Calibri" w:hAnsi="Calibri" w:cs="Calibri"/>
                <w:color w:val="EE0000"/>
                <w:szCs w:val="20"/>
              </w:rPr>
              <w:t xml:space="preserve"> </w:t>
            </w:r>
            <w:r w:rsidRPr="003A4135">
              <w:rPr>
                <w:rFonts w:ascii="Calibri" w:hAnsi="Calibri" w:cs="Calibri"/>
                <w:szCs w:val="20"/>
              </w:rPr>
              <w:t>A graduated phase-out may be implemented at the end of the 12-month eligibility period if income is greater than 150 percent of FPL but less than 85 percent of SMI.</w:t>
            </w:r>
            <w:r w:rsidRPr="003A4135">
              <w:rPr>
                <w:rFonts w:ascii="Calibri" w:hAnsi="Calibri" w:cs="Calibri"/>
                <w:szCs w:val="20"/>
              </w:rPr>
              <w:br/>
            </w:r>
            <w:r w:rsidRPr="003A4135">
              <w:rPr>
                <w:rFonts w:ascii="Calibri" w:hAnsi="Calibri" w:cs="Calibri"/>
                <w:b/>
                <w:bCs/>
                <w:szCs w:val="20"/>
              </w:rPr>
              <w:t xml:space="preserve">Authorization Period: </w:t>
            </w:r>
            <w:r w:rsidRPr="003A4135">
              <w:rPr>
                <w:rFonts w:ascii="Calibri" w:hAnsi="Calibri" w:cs="Calibri"/>
                <w:szCs w:val="20"/>
              </w:rPr>
              <w:t>12 months.</w:t>
            </w:r>
            <w:r w:rsidRPr="003A4135">
              <w:rPr>
                <w:rFonts w:ascii="Calibri" w:hAnsi="Calibri" w:cs="Calibri"/>
                <w:szCs w:val="20"/>
              </w:rPr>
              <w:br/>
            </w:r>
            <w:r w:rsidRPr="003A4135">
              <w:rPr>
                <w:rFonts w:ascii="Calibri" w:hAnsi="Calibri" w:cs="Calibri"/>
                <w:b/>
                <w:bCs/>
                <w:szCs w:val="20"/>
              </w:rPr>
              <w:t>Reference:</w:t>
            </w:r>
            <w:r w:rsidRPr="003A4135">
              <w:rPr>
                <w:rFonts w:ascii="Calibri" w:hAnsi="Calibri" w:cs="Calibri"/>
                <w:szCs w:val="20"/>
              </w:rPr>
              <w:t xml:space="preserve"> 45 CFR. §§§ 98.20(a)(1)(ii), 98.44, 98.50; CCDF State Plan, Part 2.5; Sections 1002.81(7) &amp; 1002.87(1)(c)(f), F.S.</w:t>
            </w:r>
          </w:p>
          <w:p w14:paraId="3D2AC4A5" w14:textId="77777777" w:rsidR="005F567F" w:rsidRPr="003A4135" w:rsidRDefault="005F567F" w:rsidP="001B5765">
            <w:pPr>
              <w:spacing w:after="0" w:line="240" w:lineRule="auto"/>
              <w:ind w:left="0" w:firstLine="0"/>
              <w:jc w:val="left"/>
              <w:rPr>
                <w:rFonts w:ascii="Arial Narrow" w:eastAsia="Times New Roman" w:hAnsi="Arial Narrow" w:cs="Times New Roman"/>
                <w:color w:val="auto"/>
                <w:sz w:val="12"/>
                <w:szCs w:val="20"/>
              </w:rPr>
            </w:pPr>
          </w:p>
        </w:tc>
      </w:tr>
      <w:tr w:rsidR="0016085E" w:rsidRPr="003A4135" w14:paraId="775EF7BE" w14:textId="77777777" w:rsidTr="01B613D3">
        <w:trPr>
          <w:trHeight w:val="3590"/>
          <w:jc w:val="center"/>
        </w:trPr>
        <w:tc>
          <w:tcPr>
            <w:tcW w:w="1284" w:type="dxa"/>
            <w:tcBorders>
              <w:top w:val="single" w:sz="4" w:space="0" w:color="auto"/>
              <w:left w:val="single" w:sz="4" w:space="0" w:color="auto"/>
              <w:bottom w:val="single" w:sz="4" w:space="0" w:color="auto"/>
              <w:right w:val="single" w:sz="4" w:space="0" w:color="auto"/>
            </w:tcBorders>
            <w:vAlign w:val="center"/>
          </w:tcPr>
          <w:p w14:paraId="102CCFE5" w14:textId="1E906F35" w:rsidR="0016085E" w:rsidRPr="003A4135" w:rsidRDefault="0016085E" w:rsidP="0016085E">
            <w:pPr>
              <w:spacing w:after="0" w:line="240" w:lineRule="auto"/>
              <w:ind w:left="0" w:firstLine="0"/>
              <w:jc w:val="left"/>
              <w:rPr>
                <w:rFonts w:ascii="Arial Narrow" w:eastAsia="Times New Roman" w:hAnsi="Arial Narrow" w:cs="Times New Roman"/>
                <w:b/>
                <w:bCs/>
                <w:szCs w:val="20"/>
              </w:rPr>
            </w:pPr>
            <w:r w:rsidRPr="003A4135">
              <w:rPr>
                <w:rFonts w:ascii="Arial Narrow" w:eastAsia="Times New Roman" w:hAnsi="Arial Narrow" w:cs="Times New Roman"/>
                <w:b/>
                <w:bCs/>
                <w:szCs w:val="20"/>
              </w:rPr>
              <w:t>Economically Disadvantage</w:t>
            </w:r>
          </w:p>
        </w:tc>
        <w:tc>
          <w:tcPr>
            <w:tcW w:w="810" w:type="dxa"/>
            <w:tcBorders>
              <w:top w:val="single" w:sz="4" w:space="0" w:color="auto"/>
              <w:left w:val="nil"/>
              <w:bottom w:val="single" w:sz="4" w:space="0" w:color="auto"/>
              <w:right w:val="single" w:sz="4" w:space="0" w:color="auto"/>
            </w:tcBorders>
            <w:vAlign w:val="center"/>
          </w:tcPr>
          <w:p w14:paraId="223042AF" w14:textId="2BCCF5F7" w:rsidR="0016085E" w:rsidRPr="003A4135" w:rsidRDefault="0016085E" w:rsidP="0016085E">
            <w:pPr>
              <w:spacing w:after="0" w:line="240" w:lineRule="auto"/>
              <w:ind w:left="0" w:firstLine="0"/>
              <w:jc w:val="center"/>
              <w:rPr>
                <w:rFonts w:ascii="Arial Narrow" w:eastAsia="Times New Roman" w:hAnsi="Arial Narrow" w:cs="Times New Roman"/>
                <w:b/>
                <w:bCs/>
                <w:szCs w:val="20"/>
              </w:rPr>
            </w:pPr>
            <w:r>
              <w:rPr>
                <w:rFonts w:ascii="Arial Narrow" w:eastAsia="Times New Roman" w:hAnsi="Arial Narrow" w:cs="Times New Roman"/>
                <w:b/>
                <w:bCs/>
                <w:szCs w:val="20"/>
              </w:rPr>
              <w:t>BG8</w:t>
            </w:r>
          </w:p>
        </w:tc>
        <w:tc>
          <w:tcPr>
            <w:tcW w:w="1080" w:type="dxa"/>
            <w:tcBorders>
              <w:top w:val="single" w:sz="4" w:space="0" w:color="auto"/>
              <w:left w:val="nil"/>
              <w:bottom w:val="single" w:sz="4" w:space="0" w:color="auto"/>
              <w:right w:val="single" w:sz="4" w:space="0" w:color="auto"/>
            </w:tcBorders>
            <w:vAlign w:val="center"/>
          </w:tcPr>
          <w:p w14:paraId="307AF9C9" w14:textId="16057CEF" w:rsidR="0016085E" w:rsidRPr="003A4135" w:rsidRDefault="0016085E" w:rsidP="0016085E">
            <w:pPr>
              <w:spacing w:after="0" w:line="240" w:lineRule="auto"/>
              <w:ind w:left="0" w:firstLine="0"/>
              <w:jc w:val="center"/>
              <w:rPr>
                <w:rFonts w:ascii="Arial Narrow" w:eastAsia="Times New Roman" w:hAnsi="Arial Narrow" w:cs="Times New Roman"/>
                <w:b/>
                <w:bCs/>
                <w:szCs w:val="20"/>
              </w:rPr>
            </w:pPr>
            <w:r>
              <w:rPr>
                <w:rFonts w:ascii="Arial Narrow" w:eastAsia="Times New Roman" w:hAnsi="Arial Narrow" w:cs="Times New Roman"/>
                <w:b/>
                <w:bCs/>
                <w:szCs w:val="20"/>
              </w:rPr>
              <w:t>SRMT</w:t>
            </w:r>
          </w:p>
        </w:tc>
        <w:tc>
          <w:tcPr>
            <w:tcW w:w="6570" w:type="dxa"/>
            <w:tcBorders>
              <w:top w:val="single" w:sz="4" w:space="0" w:color="auto"/>
              <w:left w:val="nil"/>
              <w:bottom w:val="single" w:sz="4" w:space="0" w:color="auto"/>
              <w:right w:val="single" w:sz="4" w:space="0" w:color="auto"/>
            </w:tcBorders>
          </w:tcPr>
          <w:p w14:paraId="78CD4F0F" w14:textId="51E6D401" w:rsidR="0016085E" w:rsidRPr="003A4135" w:rsidRDefault="01B613D3" w:rsidP="01B613D3">
            <w:pPr>
              <w:spacing w:after="0" w:line="240" w:lineRule="auto"/>
              <w:ind w:left="0" w:firstLine="0"/>
              <w:jc w:val="left"/>
              <w:rPr>
                <w:rFonts w:ascii="Calibri" w:hAnsi="Calibri" w:cs="Calibri"/>
                <w:b/>
                <w:bCs/>
              </w:rPr>
            </w:pPr>
            <w:r w:rsidRPr="01B613D3">
              <w:rPr>
                <w:rFonts w:ascii="Calibri" w:hAnsi="Calibri" w:cs="Calibri"/>
                <w:b/>
                <w:bCs/>
              </w:rPr>
              <w:t>Description</w:t>
            </w:r>
            <w:r w:rsidRPr="01B613D3">
              <w:rPr>
                <w:rFonts w:ascii="Calibri" w:hAnsi="Calibri" w:cs="Calibri"/>
              </w:rPr>
              <w:t xml:space="preserve">: Childcare for a child from a family that is economically disadvantaged including, but not limited to, a working migratory family that is economically disadvantaged as defined by 34 CFR s. 200.81(d) or (f) or an agricultural worker who is employed by more than one agricultural employer during the course of a year, and whose income varies according to weather conditions and market stability. </w:t>
            </w:r>
            <w:r w:rsidR="0016085E">
              <w:br/>
            </w:r>
            <w:r w:rsidRPr="01B613D3">
              <w:rPr>
                <w:rFonts w:ascii="Calibri" w:hAnsi="Calibri" w:cs="Calibri"/>
                <w:b/>
                <w:bCs/>
              </w:rPr>
              <w:t>Applicable Purpose for Care:</w:t>
            </w:r>
            <w:r w:rsidRPr="01B613D3">
              <w:rPr>
                <w:rFonts w:ascii="Calibri" w:hAnsi="Calibri" w:cs="Calibri"/>
              </w:rPr>
              <w:t xml:space="preserve"> Employment (EM), Education &amp; Training (ET), Both Employment and Training and/or Education (TT), Migrant Employed (ME) or Disability (DI) </w:t>
            </w:r>
            <w:r w:rsidR="0016085E">
              <w:br/>
            </w:r>
            <w:r w:rsidRPr="01B613D3">
              <w:rPr>
                <w:rFonts w:ascii="Calibri" w:hAnsi="Calibri" w:cs="Calibri"/>
                <w:b/>
                <w:bCs/>
              </w:rPr>
              <w:t>Work Requirements</w:t>
            </w:r>
            <w:r w:rsidRPr="01B613D3">
              <w:rPr>
                <w:rFonts w:ascii="Calibri" w:hAnsi="Calibri" w:cs="Calibri"/>
              </w:rPr>
              <w:t>: In a one parent family, the parent must be employed at least 20 hours per week or engaged in eligible educational activities unless exempt from work requirements due to age or disability. In two parent families, both parents must be working a combined total of 40 hours per week or engaged in eligible education activities unless exempt from work requirements due to age or disability. Parent(s) with whom the child resides can be exempt from work requirements due to age or disability, as determined and documented by a physician licensed under chapter 458 or chapter 459, F.S.</w:t>
            </w:r>
            <w:r w:rsidR="0016085E">
              <w:br/>
            </w:r>
            <w:r w:rsidRPr="01B613D3">
              <w:rPr>
                <w:rFonts w:ascii="Calibri" w:hAnsi="Calibri" w:cs="Calibri"/>
                <w:b/>
                <w:bCs/>
              </w:rPr>
              <w:t>Child Age Requirements:</w:t>
            </w:r>
            <w:r w:rsidRPr="01B613D3">
              <w:rPr>
                <w:rFonts w:ascii="Calibri" w:hAnsi="Calibri" w:cs="Calibri"/>
              </w:rPr>
              <w:t xml:space="preserve"> Birth to younger than 13 years</w:t>
            </w:r>
            <w:r w:rsidR="0016085E">
              <w:br/>
            </w:r>
            <w:r w:rsidRPr="01B613D3">
              <w:rPr>
                <w:rFonts w:ascii="Calibri" w:hAnsi="Calibri" w:cs="Calibri"/>
                <w:b/>
                <w:bCs/>
              </w:rPr>
              <w:t>Child Care Authorization Form:</w:t>
            </w:r>
            <w:r w:rsidRPr="01B613D3">
              <w:rPr>
                <w:rFonts w:ascii="Calibri" w:hAnsi="Calibri" w:cs="Calibri"/>
              </w:rPr>
              <w:t xml:space="preserve"> No </w:t>
            </w:r>
            <w:r w:rsidR="0016085E">
              <w:br/>
            </w:r>
            <w:r w:rsidRPr="01B613D3">
              <w:rPr>
                <w:rFonts w:ascii="Calibri" w:hAnsi="Calibri" w:cs="Calibri"/>
                <w:b/>
                <w:bCs/>
              </w:rPr>
              <w:lastRenderedPageBreak/>
              <w:t>Countable Income</w:t>
            </w:r>
            <w:r w:rsidRPr="01B613D3">
              <w:rPr>
                <w:rFonts w:ascii="Calibri" w:hAnsi="Calibri" w:cs="Calibri"/>
              </w:rPr>
              <w:t>: Earned and countable unearned income from all household members who are a part of the family unit. Exclude income earned by children, including a concurrently enrolled high school student who has attained 18 years or a concurrently enrolled student with a disability who has attained 22 years.</w:t>
            </w:r>
            <w:r w:rsidR="0016085E">
              <w:br/>
            </w:r>
            <w:r w:rsidRPr="01B613D3">
              <w:rPr>
                <w:rFonts w:ascii="Calibri" w:hAnsi="Calibri" w:cs="Calibri"/>
                <w:b/>
                <w:bCs/>
              </w:rPr>
              <w:t>Household Size:</w:t>
            </w:r>
            <w:r w:rsidRPr="01B613D3">
              <w:rPr>
                <w:rFonts w:ascii="Calibri" w:hAnsi="Calibri" w:cs="Calibri"/>
              </w:rPr>
              <w:t xml:space="preserve"> All children younger than 18 years and household members who are 18 years of age or older who are currently residing in the same dwelling unit.</w:t>
            </w:r>
            <w:r w:rsidR="0016085E">
              <w:br/>
            </w:r>
            <w:r w:rsidRPr="01B613D3">
              <w:rPr>
                <w:rFonts w:ascii="Calibri" w:hAnsi="Calibri" w:cs="Calibri"/>
                <w:b/>
                <w:bCs/>
              </w:rPr>
              <w:t>Income Eligible:</w:t>
            </w:r>
            <w:r w:rsidRPr="01B613D3">
              <w:rPr>
                <w:rFonts w:ascii="Calibri" w:hAnsi="Calibri" w:cs="Calibri"/>
              </w:rPr>
              <w:t xml:space="preserve"> Yes-- at or below 70% of State Medium Income (SMI) and at or</w:t>
            </w:r>
            <w:r w:rsidR="00982131">
              <w:rPr>
                <w:rFonts w:ascii="Calibri" w:hAnsi="Calibri" w:cs="Calibri"/>
              </w:rPr>
              <w:t xml:space="preserve"> </w:t>
            </w:r>
            <w:r w:rsidRPr="01B613D3">
              <w:rPr>
                <w:rFonts w:ascii="Calibri" w:hAnsi="Calibri" w:cs="Calibri"/>
              </w:rPr>
              <w:t>below 85 percent SMI</w:t>
            </w:r>
            <w:r w:rsidR="00982131">
              <w:rPr>
                <w:rFonts w:ascii="Calibri" w:hAnsi="Calibri" w:cs="Calibri"/>
              </w:rPr>
              <w:t xml:space="preserve"> </w:t>
            </w:r>
            <w:r w:rsidRPr="01B613D3">
              <w:rPr>
                <w:rFonts w:ascii="Calibri" w:hAnsi="Calibri" w:cs="Calibri"/>
              </w:rPr>
              <w:t>for continued eligibility</w:t>
            </w:r>
            <w:r w:rsidR="00876BD1">
              <w:rPr>
                <w:rFonts w:ascii="Calibri" w:hAnsi="Calibri" w:cs="Calibri"/>
              </w:rPr>
              <w:t>.</w:t>
            </w:r>
            <w:r w:rsidRPr="01B613D3">
              <w:rPr>
                <w:rFonts w:ascii="Calibri" w:hAnsi="Calibri" w:cs="Calibri"/>
              </w:rPr>
              <w:t xml:space="preserve"> </w:t>
            </w:r>
            <w:r w:rsidRPr="008F1A9B">
              <w:rPr>
                <w:rFonts w:ascii="Calibri" w:hAnsi="Calibri" w:cs="Calibri"/>
                <w:strike/>
              </w:rPr>
              <w:t>if 85 percent of State Median Income (SMI) is less than 150 percent of FPL, 70 percent SMI is the income threshold for eligibility.</w:t>
            </w:r>
            <w:r w:rsidRPr="01B613D3">
              <w:rPr>
                <w:rFonts w:ascii="Calibri" w:hAnsi="Calibri" w:cs="Calibri"/>
              </w:rPr>
              <w:t xml:space="preserve">  </w:t>
            </w:r>
            <w:r w:rsidRPr="004E03D1">
              <w:rPr>
                <w:rFonts w:ascii="Calibri" w:hAnsi="Calibri" w:cs="Calibri"/>
                <w:strike/>
              </w:rPr>
              <w:t>A graduated phase-out may be implemented at the end of the 12-month eligibility period if income is less than 85 percent of SMI.</w:t>
            </w:r>
            <w:r w:rsidR="004E03D1">
              <w:rPr>
                <w:rFonts w:ascii="Calibri" w:hAnsi="Calibri" w:cs="Calibri"/>
                <w:b/>
                <w:bCs/>
              </w:rPr>
              <w:t xml:space="preserve"> </w:t>
            </w:r>
            <w:r w:rsidR="004E03D1" w:rsidRPr="00215103">
              <w:rPr>
                <w:rFonts w:ascii="Calibri" w:hAnsi="Calibri" w:cs="Calibri"/>
                <w:color w:val="EE0000"/>
                <w:szCs w:val="20"/>
              </w:rPr>
              <w:t>A graduated phase-out may be implemented at the end of the 12-month eligibility period if income is greater than 150 percent of FPL but less than 85 percent of SMI.</w:t>
            </w:r>
            <w:r w:rsidR="0016085E" w:rsidRPr="004E03D1">
              <w:rPr>
                <w:rFonts w:ascii="Calibri" w:hAnsi="Calibri" w:cs="Calibri"/>
                <w:b/>
                <w:bCs/>
              </w:rPr>
              <w:br/>
            </w:r>
            <w:r w:rsidRPr="01B613D3">
              <w:rPr>
                <w:rFonts w:ascii="Calibri" w:hAnsi="Calibri" w:cs="Calibri"/>
                <w:b/>
                <w:bCs/>
              </w:rPr>
              <w:t xml:space="preserve">Authorization Period: </w:t>
            </w:r>
            <w:r w:rsidRPr="009C3D19">
              <w:rPr>
                <w:rFonts w:ascii="Calibri" w:hAnsi="Calibri" w:cs="Calibri"/>
              </w:rPr>
              <w:t>12 months.</w:t>
            </w:r>
            <w:r w:rsidR="0016085E">
              <w:br/>
            </w:r>
          </w:p>
        </w:tc>
      </w:tr>
      <w:tr w:rsidR="0016085E" w:rsidRPr="003A4135" w14:paraId="65672139" w14:textId="77777777" w:rsidTr="01B613D3">
        <w:trPr>
          <w:trHeight w:val="1061"/>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6291A251" w14:textId="77777777" w:rsidR="0016085E" w:rsidRPr="003A4135" w:rsidRDefault="0016085E" w:rsidP="0016085E">
            <w:pPr>
              <w:spacing w:after="0" w:line="240" w:lineRule="auto"/>
              <w:ind w:left="0" w:firstLine="0"/>
              <w:jc w:val="left"/>
              <w:rPr>
                <w:rFonts w:ascii="Arial Narrow" w:eastAsia="Times New Roman" w:hAnsi="Arial Narrow" w:cs="Times New Roman"/>
                <w:b/>
                <w:bCs/>
                <w:szCs w:val="20"/>
              </w:rPr>
            </w:pPr>
            <w:r w:rsidRPr="003A4135">
              <w:rPr>
                <w:rFonts w:ascii="Arial Narrow" w:eastAsia="Times New Roman" w:hAnsi="Arial Narrow" w:cs="Times New Roman"/>
                <w:b/>
                <w:bCs/>
                <w:szCs w:val="20"/>
              </w:rPr>
              <w:lastRenderedPageBreak/>
              <w:t>TCA Applicant</w:t>
            </w:r>
          </w:p>
        </w:tc>
        <w:tc>
          <w:tcPr>
            <w:tcW w:w="810" w:type="dxa"/>
            <w:tcBorders>
              <w:top w:val="single" w:sz="4" w:space="0" w:color="auto"/>
              <w:left w:val="nil"/>
              <w:bottom w:val="single" w:sz="4" w:space="0" w:color="auto"/>
              <w:right w:val="single" w:sz="4" w:space="0" w:color="auto"/>
            </w:tcBorders>
            <w:vAlign w:val="center"/>
            <w:hideMark/>
          </w:tcPr>
          <w:p w14:paraId="080CDED6" w14:textId="77777777" w:rsidR="0016085E" w:rsidRPr="003A4135" w:rsidRDefault="0016085E" w:rsidP="0016085E">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BG3AP</w:t>
            </w:r>
          </w:p>
        </w:tc>
        <w:tc>
          <w:tcPr>
            <w:tcW w:w="1080" w:type="dxa"/>
            <w:tcBorders>
              <w:top w:val="single" w:sz="4" w:space="0" w:color="auto"/>
              <w:left w:val="nil"/>
              <w:bottom w:val="single" w:sz="4" w:space="0" w:color="auto"/>
              <w:right w:val="single" w:sz="4" w:space="0" w:color="auto"/>
            </w:tcBorders>
            <w:vAlign w:val="center"/>
            <w:hideMark/>
          </w:tcPr>
          <w:p w14:paraId="70CD704F" w14:textId="77777777" w:rsidR="0016085E" w:rsidRPr="003A4135" w:rsidRDefault="0016085E" w:rsidP="0016085E">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APP</w:t>
            </w:r>
          </w:p>
        </w:tc>
        <w:tc>
          <w:tcPr>
            <w:tcW w:w="6570" w:type="dxa"/>
            <w:tcBorders>
              <w:top w:val="single" w:sz="4" w:space="0" w:color="auto"/>
              <w:left w:val="nil"/>
              <w:bottom w:val="single" w:sz="4" w:space="0" w:color="auto"/>
              <w:right w:val="single" w:sz="4" w:space="0" w:color="auto"/>
            </w:tcBorders>
            <w:hideMark/>
          </w:tcPr>
          <w:p w14:paraId="145A8C39" w14:textId="5A6DDDBC" w:rsidR="0016085E" w:rsidRPr="003A4135" w:rsidRDefault="0016085E" w:rsidP="0016085E">
            <w:pPr>
              <w:spacing w:after="0" w:line="240" w:lineRule="auto"/>
              <w:ind w:left="0" w:firstLine="0"/>
              <w:jc w:val="left"/>
              <w:rPr>
                <w:rFonts w:ascii="Calibri" w:eastAsia="Times New Roman" w:hAnsi="Calibri" w:cs="Calibri"/>
                <w:color w:val="auto"/>
                <w:szCs w:val="20"/>
              </w:rPr>
            </w:pPr>
            <w:r w:rsidRPr="003A4135">
              <w:rPr>
                <w:rFonts w:ascii="Calibri" w:hAnsi="Calibri" w:cs="Calibri"/>
                <w:b/>
                <w:bCs/>
                <w:szCs w:val="20"/>
              </w:rPr>
              <w:t xml:space="preserve">Description: </w:t>
            </w:r>
            <w:r w:rsidRPr="003A4135">
              <w:rPr>
                <w:rFonts w:ascii="Calibri" w:hAnsi="Calibri" w:cs="Calibri"/>
                <w:szCs w:val="20"/>
              </w:rPr>
              <w:t>Temporary childcare for a child from a family that is economically disadvantaged who has applied for TCA, including an up-front diversion payment in order to seek employment.</w:t>
            </w:r>
            <w:r w:rsidRPr="003A4135">
              <w:rPr>
                <w:rFonts w:ascii="Calibri" w:hAnsi="Calibri" w:cs="Calibri"/>
                <w:szCs w:val="20"/>
              </w:rPr>
              <w:br/>
            </w:r>
            <w:r w:rsidRPr="003A4135">
              <w:rPr>
                <w:rFonts w:ascii="Calibri" w:hAnsi="Calibri" w:cs="Calibri"/>
                <w:b/>
                <w:bCs/>
                <w:szCs w:val="20"/>
              </w:rPr>
              <w:t>Applicable Purpose for Care:</w:t>
            </w:r>
            <w:r w:rsidRPr="003A4135">
              <w:rPr>
                <w:rFonts w:ascii="Calibri" w:hAnsi="Calibri" w:cs="Calibri"/>
                <w:szCs w:val="20"/>
              </w:rPr>
              <w:t xml:space="preserve"> Employment (EM), Education &amp; Training (ET), Employment and Education and/or Training (TT), Job Search (JS) or Work Activity (WA)</w:t>
            </w:r>
            <w:r w:rsidRPr="003A4135">
              <w:rPr>
                <w:rFonts w:ascii="Calibri" w:hAnsi="Calibri" w:cs="Calibri"/>
                <w:szCs w:val="20"/>
              </w:rPr>
              <w:br/>
            </w:r>
            <w:r w:rsidRPr="003A4135">
              <w:rPr>
                <w:rFonts w:ascii="Calibri" w:hAnsi="Calibri" w:cs="Calibri"/>
                <w:b/>
                <w:bCs/>
                <w:szCs w:val="20"/>
              </w:rPr>
              <w:t>Work Requirements:</w:t>
            </w:r>
            <w:r w:rsidRPr="003A4135">
              <w:rPr>
                <w:rFonts w:ascii="Calibri" w:hAnsi="Calibri" w:cs="Calibri"/>
                <w:szCs w:val="20"/>
              </w:rPr>
              <w:t xml:space="preserve"> Based on the federal work requirements activity assigned by the referring agency. </w:t>
            </w:r>
            <w:r w:rsidRPr="003A4135">
              <w:rPr>
                <w:rFonts w:ascii="Calibri" w:hAnsi="Calibri" w:cs="Calibri"/>
                <w:szCs w:val="20"/>
              </w:rPr>
              <w:br/>
            </w:r>
            <w:r w:rsidRPr="003A4135">
              <w:rPr>
                <w:rFonts w:ascii="Calibri" w:hAnsi="Calibri" w:cs="Calibri"/>
                <w:b/>
                <w:bCs/>
                <w:szCs w:val="20"/>
              </w:rPr>
              <w:t>Child Age Requirements:</w:t>
            </w:r>
            <w:r w:rsidRPr="003A4135">
              <w:rPr>
                <w:rFonts w:ascii="Calibri" w:hAnsi="Calibri" w:cs="Calibri"/>
                <w:szCs w:val="20"/>
              </w:rPr>
              <w:t xml:space="preserve"> Birth to younger than 13 years.</w:t>
            </w:r>
            <w:r w:rsidRPr="003A4135">
              <w:rPr>
                <w:rFonts w:ascii="Calibri" w:hAnsi="Calibri" w:cs="Calibri"/>
                <w:szCs w:val="20"/>
              </w:rPr>
              <w:br/>
            </w:r>
            <w:r w:rsidRPr="003A4135">
              <w:rPr>
                <w:rFonts w:ascii="Calibri" w:hAnsi="Calibri" w:cs="Calibri"/>
                <w:b/>
                <w:bCs/>
                <w:szCs w:val="20"/>
              </w:rPr>
              <w:t>Child Care Authorization Form:</w:t>
            </w:r>
            <w:r w:rsidRPr="003A4135">
              <w:rPr>
                <w:rFonts w:ascii="Calibri" w:hAnsi="Calibri" w:cs="Calibri"/>
                <w:szCs w:val="20"/>
              </w:rPr>
              <w:t xml:space="preserve"> Yes -- Welfare Transition Program/local workforce board </w:t>
            </w:r>
            <w:r w:rsidRPr="003A4135">
              <w:rPr>
                <w:rFonts w:ascii="Calibri" w:hAnsi="Calibri" w:cs="Calibri"/>
                <w:szCs w:val="20"/>
              </w:rPr>
              <w:br/>
            </w:r>
            <w:r w:rsidRPr="003A4135">
              <w:rPr>
                <w:rFonts w:ascii="Calibri" w:hAnsi="Calibri" w:cs="Calibri"/>
                <w:b/>
                <w:bCs/>
                <w:szCs w:val="20"/>
              </w:rPr>
              <w:t>Countable Income:</w:t>
            </w:r>
            <w:r w:rsidRPr="003A4135">
              <w:rPr>
                <w:rFonts w:ascii="Calibri" w:hAnsi="Calibri" w:cs="Calibri"/>
                <w:szCs w:val="20"/>
              </w:rPr>
              <w:t xml:space="preserve"> Earned and countable unearned income from all household members who are a part of the family unit. Exclude income earned by children, including a concurrently enrolled high school student who has attained 18 years or a concurrently enrolled student with a disability who has attained 22 years.</w:t>
            </w:r>
            <w:r w:rsidRPr="003A4135">
              <w:rPr>
                <w:rFonts w:ascii="Calibri" w:hAnsi="Calibri" w:cs="Calibri"/>
                <w:szCs w:val="20"/>
              </w:rPr>
              <w:br/>
            </w:r>
            <w:r w:rsidRPr="003A4135">
              <w:rPr>
                <w:rFonts w:ascii="Calibri" w:hAnsi="Calibri" w:cs="Calibri"/>
                <w:b/>
                <w:bCs/>
                <w:szCs w:val="20"/>
              </w:rPr>
              <w:t>Household Size:</w:t>
            </w:r>
            <w:r w:rsidRPr="003A4135">
              <w:rPr>
                <w:rFonts w:ascii="Calibri" w:hAnsi="Calibri" w:cs="Calibri"/>
                <w:szCs w:val="20"/>
              </w:rPr>
              <w:t xml:space="preserve"> All children younger than 18 years and household members who are 18 years of age or older who are currently residing in the same dwelling unit.</w:t>
            </w:r>
            <w:r w:rsidRPr="003A4135">
              <w:rPr>
                <w:rFonts w:ascii="Calibri" w:hAnsi="Calibri" w:cs="Calibri"/>
                <w:szCs w:val="20"/>
              </w:rPr>
              <w:br/>
            </w:r>
            <w:r w:rsidRPr="003A4135">
              <w:rPr>
                <w:rFonts w:ascii="Calibri" w:hAnsi="Calibri" w:cs="Calibri"/>
                <w:b/>
                <w:bCs/>
                <w:szCs w:val="20"/>
              </w:rPr>
              <w:t>Income Eligible:</w:t>
            </w:r>
            <w:r w:rsidRPr="003A4135">
              <w:rPr>
                <w:rFonts w:ascii="Calibri" w:hAnsi="Calibri" w:cs="Calibri"/>
                <w:szCs w:val="20"/>
              </w:rPr>
              <w:t xml:space="preserve"> Yes-- at or below 150 percent of FPL for entry into program, at or below 200 percent of the FPL for continued eligibility.</w:t>
            </w:r>
            <w:r w:rsidRPr="003A4135">
              <w:rPr>
                <w:rFonts w:ascii="Calibri" w:hAnsi="Calibri" w:cs="Calibri"/>
                <w:szCs w:val="20"/>
              </w:rPr>
              <w:br/>
            </w:r>
            <w:r w:rsidRPr="003A4135">
              <w:rPr>
                <w:rFonts w:ascii="Calibri" w:hAnsi="Calibri" w:cs="Calibri"/>
                <w:b/>
                <w:bCs/>
                <w:szCs w:val="20"/>
              </w:rPr>
              <w:t xml:space="preserve">Authorization Period: </w:t>
            </w:r>
            <w:r w:rsidRPr="003A4135">
              <w:rPr>
                <w:rFonts w:ascii="Calibri" w:hAnsi="Calibri" w:cs="Calibri"/>
                <w:szCs w:val="20"/>
              </w:rPr>
              <w:t>One 30-day period.</w:t>
            </w:r>
            <w:r w:rsidRPr="003A4135">
              <w:rPr>
                <w:rFonts w:ascii="Calibri" w:hAnsi="Calibri" w:cs="Calibri"/>
                <w:szCs w:val="20"/>
              </w:rPr>
              <w:br/>
            </w:r>
            <w:r w:rsidRPr="003A4135">
              <w:rPr>
                <w:rFonts w:ascii="Calibri" w:hAnsi="Calibri" w:cs="Calibri"/>
                <w:b/>
                <w:bCs/>
                <w:szCs w:val="20"/>
              </w:rPr>
              <w:t>Reference:</w:t>
            </w:r>
            <w:r w:rsidRPr="003A4135">
              <w:rPr>
                <w:rFonts w:ascii="Calibri" w:hAnsi="Calibri" w:cs="Calibri"/>
                <w:szCs w:val="20"/>
              </w:rPr>
              <w:t xml:space="preserve"> 45 CFR. §§§ 98.20(a)(1)(ii), 98.44, 98.50; CCDF State Plan, Part 2.5; Sections 1002.81(7) &amp; 1002.87(1)(c)(f), F.S.; Section 1002.89, F.S.</w:t>
            </w:r>
          </w:p>
          <w:p w14:paraId="70C2348E" w14:textId="77777777" w:rsidR="0016085E" w:rsidRPr="003A4135" w:rsidRDefault="0016085E" w:rsidP="0016085E">
            <w:pPr>
              <w:spacing w:after="0" w:line="240" w:lineRule="auto"/>
              <w:ind w:left="0" w:firstLine="0"/>
              <w:jc w:val="left"/>
              <w:rPr>
                <w:rFonts w:ascii="Arial Narrow" w:eastAsia="Times New Roman" w:hAnsi="Arial Narrow" w:cs="Times New Roman"/>
                <w:color w:val="auto"/>
                <w:szCs w:val="20"/>
              </w:rPr>
            </w:pPr>
          </w:p>
        </w:tc>
      </w:tr>
      <w:tr w:rsidR="0016085E" w:rsidRPr="003A4135" w14:paraId="3C42BA51" w14:textId="77777777" w:rsidTr="01B613D3">
        <w:trPr>
          <w:trHeight w:val="800"/>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40726871" w14:textId="77777777" w:rsidR="0016085E" w:rsidRPr="003A4135" w:rsidRDefault="0016085E" w:rsidP="0016085E">
            <w:pPr>
              <w:spacing w:after="0" w:line="240" w:lineRule="auto"/>
              <w:ind w:left="0" w:firstLine="0"/>
              <w:jc w:val="left"/>
              <w:rPr>
                <w:rFonts w:ascii="Arial Narrow" w:eastAsia="Times New Roman" w:hAnsi="Arial Narrow" w:cs="Times New Roman"/>
                <w:b/>
                <w:bCs/>
                <w:szCs w:val="20"/>
              </w:rPr>
            </w:pPr>
            <w:r w:rsidRPr="003A4135">
              <w:rPr>
                <w:rFonts w:ascii="Arial Narrow" w:eastAsia="Times New Roman" w:hAnsi="Arial Narrow" w:cs="Times New Roman"/>
                <w:b/>
                <w:bCs/>
                <w:szCs w:val="20"/>
              </w:rPr>
              <w:t>TANF Child Only</w:t>
            </w:r>
          </w:p>
        </w:tc>
        <w:tc>
          <w:tcPr>
            <w:tcW w:w="810" w:type="dxa"/>
            <w:tcBorders>
              <w:top w:val="single" w:sz="4" w:space="0" w:color="auto"/>
              <w:left w:val="nil"/>
              <w:bottom w:val="single" w:sz="4" w:space="0" w:color="auto"/>
              <w:right w:val="single" w:sz="4" w:space="0" w:color="auto"/>
            </w:tcBorders>
            <w:vAlign w:val="center"/>
            <w:hideMark/>
          </w:tcPr>
          <w:p w14:paraId="001D7DA3" w14:textId="77777777" w:rsidR="0016085E" w:rsidRPr="003A4135" w:rsidRDefault="0016085E" w:rsidP="0016085E">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BG3</w:t>
            </w:r>
          </w:p>
        </w:tc>
        <w:tc>
          <w:tcPr>
            <w:tcW w:w="1080" w:type="dxa"/>
            <w:tcBorders>
              <w:top w:val="single" w:sz="4" w:space="0" w:color="auto"/>
              <w:left w:val="nil"/>
              <w:bottom w:val="single" w:sz="4" w:space="0" w:color="auto"/>
              <w:right w:val="single" w:sz="4" w:space="0" w:color="auto"/>
            </w:tcBorders>
            <w:vAlign w:val="center"/>
            <w:hideMark/>
          </w:tcPr>
          <w:p w14:paraId="06698DBE" w14:textId="77777777" w:rsidR="0016085E" w:rsidRPr="003A4135" w:rsidRDefault="0016085E" w:rsidP="0016085E">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28A</w:t>
            </w:r>
          </w:p>
        </w:tc>
        <w:tc>
          <w:tcPr>
            <w:tcW w:w="6570" w:type="dxa"/>
            <w:tcBorders>
              <w:top w:val="single" w:sz="4" w:space="0" w:color="auto"/>
              <w:left w:val="nil"/>
              <w:bottom w:val="single" w:sz="4" w:space="0" w:color="auto"/>
              <w:right w:val="single" w:sz="4" w:space="0" w:color="auto"/>
            </w:tcBorders>
            <w:hideMark/>
          </w:tcPr>
          <w:p w14:paraId="1A6F55FE" w14:textId="79685563" w:rsidR="0016085E" w:rsidRPr="003A4135" w:rsidRDefault="0016085E" w:rsidP="0016085E">
            <w:pPr>
              <w:spacing w:after="0" w:line="240" w:lineRule="auto"/>
              <w:ind w:left="0" w:firstLine="0"/>
              <w:jc w:val="left"/>
              <w:rPr>
                <w:rFonts w:ascii="Arial Narrow" w:eastAsia="Times New Roman" w:hAnsi="Arial Narrow" w:cs="Times New Roman"/>
                <w:b/>
                <w:bCs/>
                <w:color w:val="auto"/>
                <w:szCs w:val="20"/>
              </w:rPr>
            </w:pPr>
            <w:r w:rsidRPr="003A4135">
              <w:rPr>
                <w:rFonts w:ascii="Calibri" w:hAnsi="Calibri" w:cs="Calibri"/>
                <w:b/>
                <w:bCs/>
                <w:szCs w:val="20"/>
              </w:rPr>
              <w:t>Description:</w:t>
            </w:r>
            <w:r w:rsidRPr="003A4135">
              <w:rPr>
                <w:rFonts w:ascii="Calibri" w:hAnsi="Calibri" w:cs="Calibri"/>
                <w:szCs w:val="20"/>
              </w:rPr>
              <w:t xml:space="preserve"> Childcare for a child who is recipient of temporary cash assistance as a TANF “child only case” who has been placed with a relative permanently or on a short-term basis. Must have documentation from the DCF showing TANF amount with the recipient's name. Guardian(s) must meet the purpose for care requirements.</w:t>
            </w:r>
            <w:r w:rsidRPr="003A4135">
              <w:rPr>
                <w:rFonts w:ascii="Calibri" w:hAnsi="Calibri" w:cs="Calibri"/>
                <w:szCs w:val="20"/>
              </w:rPr>
              <w:br/>
            </w:r>
            <w:r w:rsidRPr="003A4135">
              <w:rPr>
                <w:rFonts w:ascii="Calibri" w:hAnsi="Calibri" w:cs="Calibri"/>
                <w:b/>
                <w:bCs/>
                <w:szCs w:val="20"/>
              </w:rPr>
              <w:t>Applicable Purpose for Care</w:t>
            </w:r>
            <w:r w:rsidRPr="003A4135">
              <w:rPr>
                <w:rFonts w:ascii="Calibri" w:hAnsi="Calibri" w:cs="Calibri"/>
                <w:szCs w:val="20"/>
              </w:rPr>
              <w:t xml:space="preserve">: Employment (EM), Education &amp; Training (ET), Both Employment and Training and/or Education (TT) or Disability (DI) </w:t>
            </w:r>
            <w:r w:rsidRPr="003A4135">
              <w:rPr>
                <w:rFonts w:ascii="Calibri" w:hAnsi="Calibri" w:cs="Calibri"/>
                <w:szCs w:val="20"/>
              </w:rPr>
              <w:br/>
            </w:r>
            <w:r w:rsidRPr="003A4135">
              <w:rPr>
                <w:rFonts w:ascii="Calibri" w:hAnsi="Calibri" w:cs="Calibri"/>
                <w:b/>
                <w:bCs/>
                <w:szCs w:val="20"/>
              </w:rPr>
              <w:t>Work Requirements</w:t>
            </w:r>
            <w:r w:rsidRPr="003A4135">
              <w:rPr>
                <w:rFonts w:ascii="Calibri" w:hAnsi="Calibri" w:cs="Calibri"/>
                <w:szCs w:val="20"/>
              </w:rPr>
              <w:t>: Guardian(s) must be working or engaged in eligible education/training activities at least 20 hours per week or may be exempt from work requirements due to age or disability, as determined and documented by a physician licensed under chapter 458 or chapter 459, F.S.</w:t>
            </w:r>
            <w:r w:rsidRPr="003A4135">
              <w:rPr>
                <w:rFonts w:ascii="Calibri" w:hAnsi="Calibri" w:cs="Calibri"/>
                <w:szCs w:val="20"/>
              </w:rPr>
              <w:br/>
            </w:r>
            <w:r w:rsidRPr="003A4135">
              <w:rPr>
                <w:rFonts w:ascii="Calibri" w:hAnsi="Calibri" w:cs="Calibri"/>
                <w:b/>
                <w:bCs/>
                <w:szCs w:val="20"/>
              </w:rPr>
              <w:t>Child Age Requirements</w:t>
            </w:r>
            <w:r w:rsidRPr="003A4135">
              <w:rPr>
                <w:rFonts w:ascii="Calibri" w:hAnsi="Calibri" w:cs="Calibri"/>
                <w:szCs w:val="20"/>
              </w:rPr>
              <w:t>: Birth to younger than 13 years</w:t>
            </w:r>
            <w:r w:rsidRPr="003A4135">
              <w:rPr>
                <w:rFonts w:ascii="Calibri" w:hAnsi="Calibri" w:cs="Calibri"/>
                <w:szCs w:val="20"/>
              </w:rPr>
              <w:br/>
            </w:r>
            <w:r w:rsidRPr="003A4135">
              <w:rPr>
                <w:rFonts w:ascii="Calibri" w:hAnsi="Calibri" w:cs="Calibri"/>
                <w:b/>
                <w:bCs/>
                <w:szCs w:val="20"/>
              </w:rPr>
              <w:t>Child Care Authorization Form:</w:t>
            </w:r>
            <w:r w:rsidRPr="003A4135">
              <w:rPr>
                <w:rFonts w:ascii="Calibri" w:hAnsi="Calibri" w:cs="Calibri"/>
                <w:szCs w:val="20"/>
              </w:rPr>
              <w:t xml:space="preserve"> No (verification of TANF child only payment needed) </w:t>
            </w:r>
            <w:r w:rsidRPr="003A4135">
              <w:rPr>
                <w:rFonts w:ascii="Calibri" w:hAnsi="Calibri" w:cs="Calibri"/>
                <w:szCs w:val="20"/>
              </w:rPr>
              <w:br/>
            </w:r>
            <w:r w:rsidRPr="003A4135">
              <w:rPr>
                <w:rFonts w:ascii="Calibri" w:hAnsi="Calibri" w:cs="Calibri"/>
                <w:b/>
                <w:bCs/>
                <w:szCs w:val="20"/>
              </w:rPr>
              <w:t>Countable Income:</w:t>
            </w:r>
            <w:r w:rsidRPr="003A4135">
              <w:rPr>
                <w:rFonts w:ascii="Calibri" w:hAnsi="Calibri" w:cs="Calibri"/>
                <w:szCs w:val="20"/>
              </w:rPr>
              <w:t xml:space="preserve"> Child(ren) income only</w:t>
            </w:r>
            <w:r w:rsidRPr="003A4135">
              <w:rPr>
                <w:rFonts w:ascii="Calibri" w:hAnsi="Calibri" w:cs="Calibri"/>
                <w:szCs w:val="20"/>
              </w:rPr>
              <w:br/>
            </w:r>
            <w:r w:rsidRPr="003A4135">
              <w:rPr>
                <w:rFonts w:ascii="Calibri" w:hAnsi="Calibri" w:cs="Calibri"/>
                <w:b/>
                <w:bCs/>
                <w:szCs w:val="20"/>
              </w:rPr>
              <w:t>Household Size:</w:t>
            </w:r>
            <w:r w:rsidRPr="003A4135">
              <w:rPr>
                <w:rFonts w:ascii="Calibri" w:hAnsi="Calibri" w:cs="Calibri"/>
                <w:szCs w:val="20"/>
              </w:rPr>
              <w:t xml:space="preserve"> Child(ren) only</w:t>
            </w:r>
            <w:r w:rsidRPr="003A4135">
              <w:rPr>
                <w:rFonts w:ascii="Calibri" w:hAnsi="Calibri" w:cs="Calibri"/>
                <w:szCs w:val="20"/>
              </w:rPr>
              <w:br/>
            </w:r>
            <w:r w:rsidRPr="003A4135">
              <w:rPr>
                <w:rFonts w:ascii="Calibri" w:hAnsi="Calibri" w:cs="Calibri"/>
                <w:b/>
                <w:bCs/>
                <w:szCs w:val="20"/>
              </w:rPr>
              <w:lastRenderedPageBreak/>
              <w:t>Income Eligible:</w:t>
            </w:r>
            <w:r w:rsidRPr="003A4135">
              <w:rPr>
                <w:rFonts w:ascii="Calibri" w:hAnsi="Calibri" w:cs="Calibri"/>
                <w:szCs w:val="20"/>
              </w:rPr>
              <w:t xml:space="preserve"> Yes-- child's income at or below 150 percent of FPL for entry into program, at or below 200 percent of the FPL for continued eligibility.</w:t>
            </w:r>
            <w:r w:rsidRPr="003A4135">
              <w:rPr>
                <w:rFonts w:ascii="Calibri" w:hAnsi="Calibri" w:cs="Calibri"/>
                <w:szCs w:val="20"/>
              </w:rPr>
              <w:br/>
            </w:r>
            <w:r w:rsidRPr="003A4135">
              <w:rPr>
                <w:rFonts w:ascii="Calibri" w:hAnsi="Calibri" w:cs="Calibri"/>
                <w:b/>
                <w:bCs/>
                <w:szCs w:val="20"/>
              </w:rPr>
              <w:t>Authorization Period</w:t>
            </w:r>
            <w:r w:rsidRPr="003A4135">
              <w:rPr>
                <w:rFonts w:ascii="Calibri" w:hAnsi="Calibri" w:cs="Calibri"/>
                <w:szCs w:val="20"/>
              </w:rPr>
              <w:t>: 12 months or less</w:t>
            </w:r>
            <w:r w:rsidRPr="003A4135">
              <w:rPr>
                <w:rFonts w:ascii="Calibri" w:hAnsi="Calibri" w:cs="Calibri"/>
                <w:szCs w:val="20"/>
              </w:rPr>
              <w:br/>
            </w:r>
            <w:r w:rsidRPr="003A4135">
              <w:rPr>
                <w:rFonts w:ascii="Calibri" w:hAnsi="Calibri" w:cs="Calibri"/>
                <w:b/>
                <w:bCs/>
                <w:szCs w:val="20"/>
              </w:rPr>
              <w:t>Reference:</w:t>
            </w:r>
            <w:r w:rsidRPr="003A4135">
              <w:rPr>
                <w:rFonts w:ascii="Calibri" w:hAnsi="Calibri" w:cs="Calibri"/>
                <w:szCs w:val="20"/>
              </w:rPr>
              <w:t xml:space="preserve"> 45 CFR §§§ 98.20(a)(1)(ii), 98.44, 98.50; CCDF State Plan, Part 2.5; Sections 1002.81(7) &amp; 1002.87(1)(c)(f), F.S.; </w:t>
            </w:r>
          </w:p>
        </w:tc>
      </w:tr>
      <w:tr w:rsidR="0016085E" w:rsidRPr="003A4135" w14:paraId="59428DC6" w14:textId="77777777" w:rsidTr="01B613D3">
        <w:trPr>
          <w:trHeight w:val="4176"/>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66F27C32" w14:textId="77777777" w:rsidR="0016085E" w:rsidRPr="003A4135" w:rsidRDefault="0016085E" w:rsidP="0016085E">
            <w:pPr>
              <w:spacing w:after="0" w:line="240" w:lineRule="auto"/>
              <w:ind w:left="0" w:firstLine="0"/>
              <w:jc w:val="left"/>
              <w:rPr>
                <w:rFonts w:ascii="Arial Narrow" w:eastAsia="Times New Roman" w:hAnsi="Arial Narrow" w:cs="Times New Roman"/>
                <w:b/>
                <w:bCs/>
                <w:szCs w:val="20"/>
              </w:rPr>
            </w:pPr>
            <w:r w:rsidRPr="003A4135">
              <w:rPr>
                <w:rFonts w:ascii="Arial Narrow" w:eastAsia="Times New Roman" w:hAnsi="Arial Narrow" w:cs="Times New Roman"/>
                <w:b/>
                <w:bCs/>
                <w:szCs w:val="20"/>
              </w:rPr>
              <w:lastRenderedPageBreak/>
              <w:t>Transitional Child Care</w:t>
            </w:r>
          </w:p>
        </w:tc>
        <w:tc>
          <w:tcPr>
            <w:tcW w:w="810" w:type="dxa"/>
            <w:tcBorders>
              <w:top w:val="single" w:sz="4" w:space="0" w:color="auto"/>
              <w:left w:val="nil"/>
              <w:bottom w:val="single" w:sz="4" w:space="0" w:color="auto"/>
              <w:right w:val="single" w:sz="4" w:space="0" w:color="auto"/>
            </w:tcBorders>
            <w:vAlign w:val="center"/>
            <w:hideMark/>
          </w:tcPr>
          <w:p w14:paraId="7F936653" w14:textId="77777777" w:rsidR="0016085E" w:rsidRPr="003A4135" w:rsidRDefault="0016085E" w:rsidP="0016085E">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BG5</w:t>
            </w:r>
          </w:p>
        </w:tc>
        <w:tc>
          <w:tcPr>
            <w:tcW w:w="1080" w:type="dxa"/>
            <w:tcBorders>
              <w:top w:val="single" w:sz="4" w:space="0" w:color="auto"/>
              <w:left w:val="nil"/>
              <w:bottom w:val="single" w:sz="4" w:space="0" w:color="auto"/>
              <w:right w:val="single" w:sz="4" w:space="0" w:color="auto"/>
            </w:tcBorders>
            <w:vAlign w:val="center"/>
            <w:hideMark/>
          </w:tcPr>
          <w:p w14:paraId="54C96806" w14:textId="77777777" w:rsidR="0016085E" w:rsidRPr="003A4135" w:rsidRDefault="0016085E" w:rsidP="0016085E">
            <w:pPr>
              <w:spacing w:after="0" w:line="240" w:lineRule="auto"/>
              <w:ind w:left="0" w:firstLine="0"/>
              <w:jc w:val="center"/>
              <w:rPr>
                <w:rFonts w:ascii="Arial Narrow" w:eastAsia="Times New Roman" w:hAnsi="Arial Narrow" w:cs="Times New Roman"/>
                <w:b/>
                <w:bCs/>
                <w:szCs w:val="20"/>
              </w:rPr>
            </w:pPr>
            <w:r w:rsidRPr="003A4135">
              <w:rPr>
                <w:rFonts w:ascii="Arial Narrow" w:eastAsia="Times New Roman" w:hAnsi="Arial Narrow" w:cs="Times New Roman"/>
                <w:b/>
                <w:bCs/>
                <w:szCs w:val="20"/>
              </w:rPr>
              <w:t>TCC</w:t>
            </w:r>
          </w:p>
        </w:tc>
        <w:tc>
          <w:tcPr>
            <w:tcW w:w="6570" w:type="dxa"/>
            <w:tcBorders>
              <w:top w:val="single" w:sz="4" w:space="0" w:color="auto"/>
              <w:left w:val="nil"/>
              <w:bottom w:val="single" w:sz="4" w:space="0" w:color="auto"/>
              <w:right w:val="single" w:sz="4" w:space="0" w:color="auto"/>
            </w:tcBorders>
            <w:hideMark/>
          </w:tcPr>
          <w:p w14:paraId="4DA8A158" w14:textId="2A501A66" w:rsidR="0016085E" w:rsidRPr="003A4135" w:rsidRDefault="0016085E" w:rsidP="0016085E">
            <w:pPr>
              <w:spacing w:after="0" w:line="240" w:lineRule="auto"/>
              <w:ind w:left="0" w:firstLine="0"/>
              <w:jc w:val="left"/>
              <w:rPr>
                <w:rFonts w:ascii="Arial Narrow" w:eastAsia="Times New Roman" w:hAnsi="Arial Narrow" w:cs="Times New Roman"/>
                <w:color w:val="auto"/>
                <w:szCs w:val="20"/>
              </w:rPr>
            </w:pPr>
            <w:r w:rsidRPr="003A4135">
              <w:rPr>
                <w:rFonts w:ascii="Calibri" w:hAnsi="Calibri" w:cs="Calibri"/>
                <w:b/>
                <w:bCs/>
                <w:szCs w:val="20"/>
              </w:rPr>
              <w:t>Description:</w:t>
            </w:r>
            <w:r w:rsidRPr="003A4135">
              <w:rPr>
                <w:rFonts w:ascii="Calibri" w:hAnsi="Calibri" w:cs="Calibri"/>
                <w:szCs w:val="20"/>
              </w:rPr>
              <w:t xml:space="preserve"> Childcare for a child from a family that includes a parent or parents who </w:t>
            </w:r>
            <w:r w:rsidR="00982131" w:rsidRPr="003A4135">
              <w:rPr>
                <w:rFonts w:ascii="Calibri" w:hAnsi="Calibri" w:cs="Calibri"/>
                <w:szCs w:val="20"/>
              </w:rPr>
              <w:t>transition</w:t>
            </w:r>
            <w:r w:rsidRPr="003A4135">
              <w:rPr>
                <w:rFonts w:ascii="Calibri" w:hAnsi="Calibri" w:cs="Calibri"/>
                <w:szCs w:val="20"/>
              </w:rPr>
              <w:t xml:space="preserve"> from a workforce program into employment as described in Section 445.032, F.S. In two parent families, both parents must have a purpose for care as documented on the Child Care Authorization Form.</w:t>
            </w:r>
            <w:r w:rsidRPr="003A4135">
              <w:rPr>
                <w:rFonts w:ascii="Calibri" w:hAnsi="Calibri" w:cs="Calibri"/>
                <w:szCs w:val="20"/>
              </w:rPr>
              <w:br/>
            </w:r>
            <w:r w:rsidRPr="003A4135">
              <w:rPr>
                <w:rFonts w:ascii="Calibri" w:hAnsi="Calibri" w:cs="Calibri"/>
                <w:b/>
                <w:bCs/>
                <w:szCs w:val="20"/>
              </w:rPr>
              <w:t>Applicable Purpose for Care</w:t>
            </w:r>
            <w:r w:rsidRPr="003A4135">
              <w:rPr>
                <w:rFonts w:ascii="Calibri" w:hAnsi="Calibri" w:cs="Calibri"/>
                <w:szCs w:val="20"/>
              </w:rPr>
              <w:t>: Employment (EM), Both Employment and Training and/or Education (TT).</w:t>
            </w:r>
            <w:r w:rsidRPr="003A4135">
              <w:rPr>
                <w:rFonts w:ascii="Calibri" w:hAnsi="Calibri" w:cs="Calibri"/>
                <w:szCs w:val="20"/>
              </w:rPr>
              <w:br/>
            </w:r>
            <w:r w:rsidRPr="003A4135">
              <w:rPr>
                <w:rFonts w:ascii="Calibri" w:hAnsi="Calibri" w:cs="Calibri"/>
                <w:b/>
                <w:bCs/>
                <w:szCs w:val="20"/>
              </w:rPr>
              <w:t>Work Requirements:</w:t>
            </w:r>
            <w:r w:rsidRPr="003A4135">
              <w:rPr>
                <w:rFonts w:ascii="Calibri" w:hAnsi="Calibri" w:cs="Calibri"/>
                <w:szCs w:val="20"/>
              </w:rPr>
              <w:t xml:space="preserve"> Employment or Both Employment and Education and/or Training based on documented Child Care Authorization Form.</w:t>
            </w:r>
            <w:r w:rsidRPr="003A4135">
              <w:rPr>
                <w:rFonts w:ascii="Calibri" w:hAnsi="Calibri" w:cs="Calibri"/>
                <w:szCs w:val="20"/>
              </w:rPr>
              <w:br/>
            </w:r>
            <w:r w:rsidRPr="003A4135">
              <w:rPr>
                <w:rFonts w:ascii="Calibri" w:hAnsi="Calibri" w:cs="Calibri"/>
                <w:b/>
                <w:bCs/>
                <w:szCs w:val="20"/>
              </w:rPr>
              <w:t>Child Age Requirements:</w:t>
            </w:r>
            <w:r w:rsidRPr="003A4135">
              <w:rPr>
                <w:rFonts w:ascii="Calibri" w:hAnsi="Calibri" w:cs="Calibri"/>
                <w:szCs w:val="20"/>
              </w:rPr>
              <w:t xml:space="preserve"> Birth to younger than 13 years </w:t>
            </w:r>
            <w:r w:rsidRPr="003A4135">
              <w:rPr>
                <w:rFonts w:ascii="Calibri" w:hAnsi="Calibri" w:cs="Calibri"/>
                <w:szCs w:val="20"/>
              </w:rPr>
              <w:br/>
            </w:r>
            <w:r w:rsidRPr="003A4135">
              <w:rPr>
                <w:rFonts w:ascii="Calibri" w:hAnsi="Calibri" w:cs="Calibri"/>
                <w:b/>
                <w:bCs/>
                <w:szCs w:val="20"/>
              </w:rPr>
              <w:t>Child Care Authorization Form:</w:t>
            </w:r>
            <w:r w:rsidRPr="003A4135">
              <w:rPr>
                <w:rFonts w:ascii="Calibri" w:hAnsi="Calibri" w:cs="Calibri"/>
                <w:szCs w:val="20"/>
              </w:rPr>
              <w:t xml:space="preserve"> Yes -- Welfare Transition Program/local workforce board</w:t>
            </w:r>
            <w:r w:rsidRPr="003A4135">
              <w:rPr>
                <w:rFonts w:ascii="Calibri" w:hAnsi="Calibri" w:cs="Calibri"/>
                <w:szCs w:val="20"/>
              </w:rPr>
              <w:br/>
            </w:r>
            <w:r w:rsidRPr="003A4135">
              <w:rPr>
                <w:rFonts w:ascii="Calibri" w:hAnsi="Calibri" w:cs="Calibri"/>
                <w:b/>
                <w:bCs/>
                <w:szCs w:val="20"/>
              </w:rPr>
              <w:t>Countable Income</w:t>
            </w:r>
            <w:r w:rsidRPr="003A4135">
              <w:rPr>
                <w:rFonts w:ascii="Calibri" w:hAnsi="Calibri" w:cs="Calibri"/>
                <w:szCs w:val="20"/>
              </w:rPr>
              <w:t>: Earned and countable unearned income from all household members who are a part of the family unit. Exclude income earned by children, including a concurrently enrolled high school student who has attained 18 years or a concurrently enrolled student with a disability who has attained 22 years.</w:t>
            </w:r>
            <w:r w:rsidRPr="003A4135">
              <w:rPr>
                <w:rFonts w:ascii="Calibri" w:hAnsi="Calibri" w:cs="Calibri"/>
                <w:szCs w:val="20"/>
              </w:rPr>
              <w:br/>
            </w:r>
            <w:r w:rsidRPr="003A4135">
              <w:rPr>
                <w:rFonts w:ascii="Calibri" w:hAnsi="Calibri" w:cs="Calibri"/>
                <w:b/>
                <w:bCs/>
                <w:szCs w:val="20"/>
              </w:rPr>
              <w:t>Household Size</w:t>
            </w:r>
            <w:r w:rsidRPr="003A4135">
              <w:rPr>
                <w:rFonts w:ascii="Calibri" w:hAnsi="Calibri" w:cs="Calibri"/>
                <w:szCs w:val="20"/>
              </w:rPr>
              <w:t>: All children younger than 18 years and household members who are 18 years of age or older who are currently residing in the same dwelling unit.</w:t>
            </w:r>
            <w:r w:rsidRPr="003A4135">
              <w:rPr>
                <w:rFonts w:ascii="Calibri" w:hAnsi="Calibri" w:cs="Calibri"/>
                <w:szCs w:val="20"/>
              </w:rPr>
              <w:br/>
            </w:r>
            <w:r w:rsidRPr="003A4135">
              <w:rPr>
                <w:rFonts w:ascii="Calibri" w:hAnsi="Calibri" w:cs="Calibri"/>
                <w:b/>
                <w:bCs/>
                <w:szCs w:val="20"/>
              </w:rPr>
              <w:t>Income Eligible</w:t>
            </w:r>
            <w:r w:rsidRPr="003A4135">
              <w:rPr>
                <w:rFonts w:ascii="Calibri" w:hAnsi="Calibri" w:cs="Calibri"/>
                <w:szCs w:val="20"/>
              </w:rPr>
              <w:t>: Yes -- at or below 200 percent of FPL for initial entry and continued eligibility.</w:t>
            </w:r>
            <w:r w:rsidRPr="003A4135">
              <w:rPr>
                <w:rFonts w:ascii="Calibri" w:hAnsi="Calibri" w:cs="Calibri"/>
                <w:szCs w:val="20"/>
              </w:rPr>
              <w:br/>
            </w:r>
            <w:r w:rsidRPr="003A4135">
              <w:rPr>
                <w:rFonts w:ascii="Calibri" w:hAnsi="Calibri" w:cs="Calibri"/>
                <w:b/>
                <w:bCs/>
                <w:szCs w:val="20"/>
              </w:rPr>
              <w:t>Authorization Period:</w:t>
            </w:r>
            <w:r w:rsidRPr="003A4135">
              <w:rPr>
                <w:rFonts w:ascii="Calibri" w:hAnsi="Calibri" w:cs="Calibri"/>
                <w:szCs w:val="20"/>
              </w:rPr>
              <w:t xml:space="preserve"> 12 months or less.</w:t>
            </w:r>
            <w:r w:rsidRPr="003A4135">
              <w:rPr>
                <w:rFonts w:ascii="Calibri" w:hAnsi="Calibri" w:cs="Calibri"/>
                <w:szCs w:val="20"/>
              </w:rPr>
              <w:br/>
            </w:r>
            <w:r w:rsidRPr="003A4135">
              <w:rPr>
                <w:rFonts w:ascii="Calibri" w:hAnsi="Calibri" w:cs="Calibri"/>
                <w:b/>
                <w:bCs/>
                <w:szCs w:val="20"/>
              </w:rPr>
              <w:t>Reference:</w:t>
            </w:r>
            <w:r w:rsidRPr="003A4135">
              <w:rPr>
                <w:rFonts w:ascii="Calibri" w:hAnsi="Calibri" w:cs="Calibri"/>
                <w:szCs w:val="20"/>
              </w:rPr>
              <w:t xml:space="preserve">  45 CFR §§§ 98.20(a)(1)(ii), 98.44, 98.50; CCDF State Plan, Part 2.5; Section 1002.81(7) &amp; 1002.87(1)(d), F.S.; </w:t>
            </w:r>
          </w:p>
        </w:tc>
      </w:tr>
      <w:tr w:rsidR="7BCB0FEB" w14:paraId="46E9AD0F" w14:textId="77777777" w:rsidTr="01B613D3">
        <w:trPr>
          <w:trHeight w:val="3995"/>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14:paraId="79F3B542" w14:textId="77777777" w:rsidR="55A9BD8F" w:rsidRDefault="55A9BD8F" w:rsidP="55A9BD8F">
            <w:pPr>
              <w:spacing w:after="0" w:line="240" w:lineRule="auto"/>
              <w:ind w:left="0" w:firstLine="0"/>
              <w:jc w:val="left"/>
              <w:rPr>
                <w:rFonts w:ascii="Arial Narrow" w:eastAsia="Times New Roman" w:hAnsi="Arial Narrow" w:cs="Times New Roman"/>
                <w:b/>
                <w:bCs/>
              </w:rPr>
            </w:pPr>
            <w:r w:rsidRPr="55A9BD8F">
              <w:rPr>
                <w:rFonts w:ascii="Arial Narrow" w:eastAsia="Times New Roman" w:hAnsi="Arial Narrow" w:cs="Times New Roman"/>
                <w:b/>
                <w:bCs/>
              </w:rPr>
              <w:t xml:space="preserve">Special Needs </w:t>
            </w:r>
          </w:p>
        </w:tc>
        <w:tc>
          <w:tcPr>
            <w:tcW w:w="810" w:type="dxa"/>
            <w:tcBorders>
              <w:top w:val="single" w:sz="4" w:space="0" w:color="auto"/>
              <w:left w:val="nil"/>
              <w:bottom w:val="single" w:sz="4" w:space="0" w:color="auto"/>
              <w:right w:val="single" w:sz="4" w:space="0" w:color="auto"/>
            </w:tcBorders>
            <w:vAlign w:val="center"/>
            <w:hideMark/>
          </w:tcPr>
          <w:p w14:paraId="745BA244" w14:textId="77777777" w:rsidR="55A9BD8F" w:rsidRDefault="55A9BD8F" w:rsidP="55A9BD8F">
            <w:pPr>
              <w:spacing w:after="0" w:line="240" w:lineRule="auto"/>
              <w:ind w:left="0" w:firstLine="0"/>
              <w:jc w:val="center"/>
              <w:rPr>
                <w:rFonts w:ascii="Arial Narrow" w:eastAsia="Times New Roman" w:hAnsi="Arial Narrow" w:cs="Times New Roman"/>
                <w:b/>
                <w:bCs/>
              </w:rPr>
            </w:pPr>
            <w:r w:rsidRPr="55A9BD8F">
              <w:rPr>
                <w:rFonts w:ascii="Arial Narrow" w:eastAsia="Times New Roman" w:hAnsi="Arial Narrow" w:cs="Times New Roman"/>
                <w:b/>
                <w:bCs/>
              </w:rPr>
              <w:t>CF</w:t>
            </w:r>
          </w:p>
        </w:tc>
        <w:tc>
          <w:tcPr>
            <w:tcW w:w="1080" w:type="dxa"/>
            <w:tcBorders>
              <w:top w:val="single" w:sz="4" w:space="0" w:color="auto"/>
              <w:left w:val="nil"/>
              <w:bottom w:val="single" w:sz="4" w:space="0" w:color="auto"/>
              <w:right w:val="single" w:sz="4" w:space="0" w:color="auto"/>
            </w:tcBorders>
            <w:vAlign w:val="center"/>
            <w:hideMark/>
          </w:tcPr>
          <w:p w14:paraId="6937DE6C" w14:textId="77777777" w:rsidR="55A9BD8F" w:rsidRDefault="55A9BD8F" w:rsidP="55A9BD8F">
            <w:pPr>
              <w:spacing w:after="0" w:line="240" w:lineRule="auto"/>
              <w:ind w:left="0" w:firstLine="0"/>
              <w:jc w:val="center"/>
              <w:rPr>
                <w:rFonts w:ascii="Arial Narrow" w:eastAsia="Times New Roman" w:hAnsi="Arial Narrow" w:cs="Times New Roman"/>
                <w:b/>
                <w:bCs/>
              </w:rPr>
            </w:pPr>
            <w:r w:rsidRPr="55A9BD8F">
              <w:rPr>
                <w:rFonts w:ascii="Arial Narrow" w:eastAsia="Times New Roman" w:hAnsi="Arial Narrow" w:cs="Times New Roman"/>
                <w:b/>
                <w:bCs/>
              </w:rPr>
              <w:t>SN</w:t>
            </w:r>
          </w:p>
        </w:tc>
        <w:tc>
          <w:tcPr>
            <w:tcW w:w="6570" w:type="dxa"/>
            <w:tcBorders>
              <w:top w:val="single" w:sz="4" w:space="0" w:color="auto"/>
              <w:left w:val="nil"/>
              <w:bottom w:val="single" w:sz="4" w:space="0" w:color="auto"/>
              <w:right w:val="single" w:sz="4" w:space="0" w:color="auto"/>
            </w:tcBorders>
            <w:hideMark/>
          </w:tcPr>
          <w:p w14:paraId="5D339003" w14:textId="3271DAE1" w:rsidR="55A9BD8F" w:rsidRDefault="55A9BD8F" w:rsidP="55A9BD8F">
            <w:pPr>
              <w:spacing w:after="0" w:line="240" w:lineRule="auto"/>
              <w:ind w:left="0" w:firstLine="0"/>
              <w:jc w:val="left"/>
              <w:rPr>
                <w:rFonts w:ascii="Arial Narrow" w:eastAsia="Times New Roman" w:hAnsi="Arial Narrow" w:cs="Times New Roman"/>
                <w:color w:val="auto"/>
              </w:rPr>
            </w:pPr>
            <w:r w:rsidRPr="55A9BD8F">
              <w:rPr>
                <w:rFonts w:ascii="Calibri" w:hAnsi="Calibri" w:cs="Calibri"/>
                <w:b/>
                <w:bCs/>
              </w:rPr>
              <w:t>Description:</w:t>
            </w:r>
            <w:r w:rsidRPr="55A9BD8F">
              <w:rPr>
                <w:rFonts w:ascii="Calibri" w:hAnsi="Calibri" w:cs="Calibri"/>
              </w:rPr>
              <w:t xml:space="preserve"> Childcare for a child, who has special needs, has been determined eligible as a student with a disability, has a current individual education plan with a Florida school district, and is not younger than 3 years of age. A special needs child eligible under this billing group remains eligible until the child is eligible for admission to kindergarten in a public school under Section 1003.21(1)(a)2, F.S. Allocation requires office approval.</w:t>
            </w:r>
            <w:r>
              <w:br/>
            </w:r>
            <w:r w:rsidRPr="55A9BD8F">
              <w:rPr>
                <w:rFonts w:ascii="Calibri" w:hAnsi="Calibri" w:cs="Calibri"/>
                <w:b/>
                <w:bCs/>
              </w:rPr>
              <w:t>Applicable Purpose for Care:</w:t>
            </w:r>
            <w:r w:rsidRPr="55A9BD8F">
              <w:rPr>
                <w:rFonts w:ascii="Calibri" w:hAnsi="Calibri" w:cs="Calibri"/>
              </w:rPr>
              <w:t xml:space="preserve"> Special Needs (SN)</w:t>
            </w:r>
            <w:r>
              <w:br/>
            </w:r>
            <w:r w:rsidRPr="55A9BD8F">
              <w:rPr>
                <w:rFonts w:ascii="Calibri" w:hAnsi="Calibri" w:cs="Calibri"/>
                <w:b/>
                <w:bCs/>
              </w:rPr>
              <w:t>Work Requirements:</w:t>
            </w:r>
            <w:r w:rsidRPr="55A9BD8F">
              <w:rPr>
                <w:rFonts w:ascii="Calibri" w:hAnsi="Calibri" w:cs="Calibri"/>
              </w:rPr>
              <w:t xml:space="preserve"> N/A</w:t>
            </w:r>
            <w:r>
              <w:br/>
            </w:r>
            <w:r w:rsidRPr="55A9BD8F">
              <w:rPr>
                <w:rFonts w:ascii="Calibri" w:hAnsi="Calibri" w:cs="Calibri"/>
                <w:b/>
                <w:bCs/>
              </w:rPr>
              <w:t>Child Age Requirements:</w:t>
            </w:r>
            <w:r w:rsidRPr="55A9BD8F">
              <w:rPr>
                <w:rFonts w:ascii="Calibri" w:hAnsi="Calibri" w:cs="Calibri"/>
              </w:rPr>
              <w:t xml:space="preserve"> 3 years of age through admission to kindergarten </w:t>
            </w:r>
            <w:r>
              <w:br/>
            </w:r>
            <w:r w:rsidRPr="55A9BD8F">
              <w:rPr>
                <w:rFonts w:ascii="Calibri" w:hAnsi="Calibri" w:cs="Calibri"/>
                <w:b/>
                <w:bCs/>
              </w:rPr>
              <w:t>Child Care Authorization Form:</w:t>
            </w:r>
            <w:r w:rsidRPr="55A9BD8F">
              <w:rPr>
                <w:rFonts w:ascii="Calibri" w:hAnsi="Calibri" w:cs="Calibri"/>
              </w:rPr>
              <w:t xml:space="preserve"> No - IEP needed from local school district</w:t>
            </w:r>
            <w:r>
              <w:br/>
            </w:r>
            <w:r w:rsidRPr="55A9BD8F">
              <w:rPr>
                <w:rFonts w:ascii="Calibri" w:hAnsi="Calibri" w:cs="Calibri"/>
                <w:b/>
                <w:bCs/>
              </w:rPr>
              <w:t>Countable Income:</w:t>
            </w:r>
            <w:r w:rsidRPr="55A9BD8F">
              <w:rPr>
                <w:rFonts w:ascii="Calibri" w:hAnsi="Calibri" w:cs="Calibri"/>
              </w:rPr>
              <w:t xml:space="preserve"> Earned and countable unearned income from all household members who are a part of the family unit. Exclude income earned by children, including a concurrently enrolled high school student who has attained 18 years or a concurrently enrolled student with a disability who has attained 22 years.</w:t>
            </w:r>
            <w:r>
              <w:br/>
            </w:r>
            <w:r w:rsidRPr="55A9BD8F">
              <w:rPr>
                <w:rFonts w:ascii="Calibri" w:hAnsi="Calibri" w:cs="Calibri"/>
                <w:b/>
                <w:bCs/>
              </w:rPr>
              <w:t>Household Size:</w:t>
            </w:r>
            <w:r w:rsidRPr="55A9BD8F">
              <w:rPr>
                <w:rFonts w:ascii="Calibri" w:hAnsi="Calibri" w:cs="Calibri"/>
              </w:rPr>
              <w:t xml:space="preserve"> All children younger than 18 years and household members who are 18 years of age or older who are currently residing in the same dwelling unit.</w:t>
            </w:r>
            <w:r>
              <w:br/>
            </w:r>
            <w:r w:rsidRPr="55A9BD8F">
              <w:rPr>
                <w:rFonts w:ascii="Calibri" w:hAnsi="Calibri" w:cs="Calibri"/>
                <w:b/>
                <w:bCs/>
              </w:rPr>
              <w:t xml:space="preserve">Income Eligible: </w:t>
            </w:r>
            <w:r w:rsidRPr="55A9BD8F">
              <w:rPr>
                <w:rFonts w:ascii="Calibri" w:hAnsi="Calibri" w:cs="Calibri"/>
              </w:rPr>
              <w:t>No</w:t>
            </w:r>
            <w:r>
              <w:br/>
            </w:r>
            <w:r w:rsidRPr="55A9BD8F">
              <w:rPr>
                <w:rFonts w:ascii="Calibri" w:hAnsi="Calibri" w:cs="Calibri"/>
                <w:b/>
                <w:bCs/>
              </w:rPr>
              <w:t>Authorization Period:</w:t>
            </w:r>
            <w:r w:rsidRPr="55A9BD8F">
              <w:rPr>
                <w:rFonts w:ascii="Calibri" w:hAnsi="Calibri" w:cs="Calibri"/>
              </w:rPr>
              <w:t xml:space="preserve"> 12 months.</w:t>
            </w:r>
            <w:r>
              <w:br/>
            </w:r>
            <w:r w:rsidRPr="55A9BD8F">
              <w:rPr>
                <w:rFonts w:ascii="Calibri" w:hAnsi="Calibri" w:cs="Calibri"/>
                <w:b/>
                <w:bCs/>
              </w:rPr>
              <w:t>Reference</w:t>
            </w:r>
            <w:r w:rsidRPr="55A9BD8F">
              <w:rPr>
                <w:rFonts w:ascii="Calibri" w:hAnsi="Calibri" w:cs="Calibri"/>
              </w:rPr>
              <w:t xml:space="preserve">:  Section 1002.87(1)(h) and 1003.21(1)(a)2, F.S. </w:t>
            </w:r>
          </w:p>
        </w:tc>
      </w:tr>
      <w:tr w:rsidR="0016085E" w:rsidRPr="003A4135" w14:paraId="57CB14F0" w14:textId="77777777" w:rsidTr="01B613D3">
        <w:trPr>
          <w:trHeight w:val="3995"/>
          <w:jc w:val="center"/>
        </w:trPr>
        <w:tc>
          <w:tcPr>
            <w:tcW w:w="1284" w:type="dxa"/>
            <w:tcBorders>
              <w:top w:val="single" w:sz="4" w:space="0" w:color="auto"/>
              <w:left w:val="single" w:sz="4" w:space="0" w:color="auto"/>
              <w:bottom w:val="single" w:sz="4" w:space="0" w:color="auto"/>
              <w:right w:val="single" w:sz="4" w:space="0" w:color="auto"/>
            </w:tcBorders>
            <w:noWrap/>
            <w:vAlign w:val="center"/>
            <w:hideMark/>
          </w:tcPr>
          <w:p w14:paraId="50085EA7" w14:textId="2C5E4BF5" w:rsidR="55A9BD8F" w:rsidRPr="00581F1D" w:rsidRDefault="55A9BD8F" w:rsidP="55A9BD8F">
            <w:pPr>
              <w:spacing w:after="0" w:line="240" w:lineRule="auto"/>
              <w:ind w:left="0" w:firstLine="0"/>
              <w:jc w:val="left"/>
              <w:rPr>
                <w:rFonts w:ascii="Arial Narrow" w:eastAsia="Times New Roman" w:hAnsi="Arial Narrow" w:cs="Times New Roman"/>
                <w:b/>
                <w:bCs/>
                <w:color w:val="auto"/>
              </w:rPr>
            </w:pPr>
          </w:p>
          <w:p w14:paraId="2D3EB605" w14:textId="63B65042" w:rsidR="55A9BD8F" w:rsidRPr="00581F1D" w:rsidRDefault="55A9BD8F" w:rsidP="55A9BD8F">
            <w:pPr>
              <w:spacing w:after="0" w:line="240" w:lineRule="auto"/>
              <w:ind w:left="0" w:firstLine="0"/>
              <w:jc w:val="left"/>
              <w:rPr>
                <w:rFonts w:ascii="Arial Narrow" w:eastAsia="Arial Narrow" w:hAnsi="Arial Narrow" w:cs="Arial Narrow"/>
                <w:b/>
                <w:bCs/>
                <w:color w:val="auto"/>
                <w:szCs w:val="20"/>
              </w:rPr>
            </w:pPr>
            <w:r w:rsidRPr="00581F1D">
              <w:rPr>
                <w:rFonts w:ascii="Arial Narrow" w:eastAsia="Arial Narrow" w:hAnsi="Arial Narrow" w:cs="Arial Narrow"/>
                <w:b/>
                <w:bCs/>
                <w:color w:val="auto"/>
                <w:szCs w:val="20"/>
              </w:rPr>
              <w:t>SR-PLUS</w:t>
            </w:r>
          </w:p>
          <w:p w14:paraId="5C4ED8D6" w14:textId="70C6CAC5" w:rsidR="55A9BD8F" w:rsidRPr="00581F1D" w:rsidRDefault="55A9BD8F" w:rsidP="55A9BD8F">
            <w:pPr>
              <w:spacing w:after="0" w:line="240" w:lineRule="auto"/>
              <w:ind w:left="0" w:firstLine="0"/>
              <w:jc w:val="left"/>
              <w:rPr>
                <w:rFonts w:ascii="Arial Narrow" w:eastAsia="Times New Roman" w:hAnsi="Arial Narrow" w:cs="Times New Roman"/>
                <w:b/>
                <w:bCs/>
                <w:color w:val="auto"/>
              </w:rPr>
            </w:pPr>
          </w:p>
        </w:tc>
        <w:tc>
          <w:tcPr>
            <w:tcW w:w="810" w:type="dxa"/>
            <w:tcBorders>
              <w:top w:val="single" w:sz="4" w:space="0" w:color="auto"/>
              <w:left w:val="nil"/>
              <w:bottom w:val="single" w:sz="4" w:space="0" w:color="auto"/>
              <w:right w:val="single" w:sz="4" w:space="0" w:color="auto"/>
            </w:tcBorders>
            <w:noWrap/>
            <w:vAlign w:val="center"/>
            <w:hideMark/>
          </w:tcPr>
          <w:p w14:paraId="27E95594" w14:textId="50D32194" w:rsidR="55A9BD8F" w:rsidRPr="00581F1D" w:rsidRDefault="55A9BD8F" w:rsidP="55A9BD8F">
            <w:pPr>
              <w:spacing w:after="0" w:line="240" w:lineRule="auto"/>
              <w:ind w:left="0" w:firstLine="0"/>
              <w:jc w:val="center"/>
              <w:rPr>
                <w:rFonts w:ascii="Arial Narrow" w:eastAsia="Times New Roman" w:hAnsi="Arial Narrow" w:cs="Times New Roman"/>
                <w:b/>
                <w:bCs/>
                <w:color w:val="auto"/>
              </w:rPr>
            </w:pPr>
            <w:r w:rsidRPr="00581F1D">
              <w:rPr>
                <w:rFonts w:ascii="Arial Narrow" w:eastAsia="Times New Roman" w:hAnsi="Arial Narrow" w:cs="Times New Roman"/>
                <w:b/>
                <w:bCs/>
                <w:color w:val="auto"/>
              </w:rPr>
              <w:t>BG</w:t>
            </w:r>
          </w:p>
        </w:tc>
        <w:tc>
          <w:tcPr>
            <w:tcW w:w="1080" w:type="dxa"/>
            <w:tcBorders>
              <w:top w:val="single" w:sz="4" w:space="0" w:color="auto"/>
              <w:left w:val="nil"/>
              <w:bottom w:val="single" w:sz="4" w:space="0" w:color="auto"/>
              <w:right w:val="single" w:sz="4" w:space="0" w:color="auto"/>
            </w:tcBorders>
            <w:noWrap/>
            <w:vAlign w:val="center"/>
            <w:hideMark/>
          </w:tcPr>
          <w:p w14:paraId="42EDFEC7" w14:textId="212435CB" w:rsidR="55A9BD8F" w:rsidRPr="00581F1D" w:rsidRDefault="55A9BD8F" w:rsidP="55A9BD8F">
            <w:pPr>
              <w:spacing w:after="0" w:line="240" w:lineRule="auto"/>
              <w:ind w:left="0"/>
              <w:jc w:val="center"/>
              <w:rPr>
                <w:rFonts w:ascii="Arial Narrow" w:eastAsia="Arial Narrow" w:hAnsi="Arial Narrow" w:cs="Arial Narrow"/>
                <w:color w:val="auto"/>
                <w:szCs w:val="20"/>
              </w:rPr>
            </w:pPr>
            <w:r w:rsidRPr="00581F1D">
              <w:rPr>
                <w:rFonts w:ascii="Arial Narrow" w:eastAsia="Times New Roman" w:hAnsi="Arial Narrow" w:cs="Times New Roman"/>
                <w:b/>
                <w:bCs/>
                <w:color w:val="auto"/>
              </w:rPr>
              <w:t>SRPLS</w:t>
            </w:r>
          </w:p>
        </w:tc>
        <w:tc>
          <w:tcPr>
            <w:tcW w:w="6570" w:type="dxa"/>
            <w:tcBorders>
              <w:top w:val="single" w:sz="4" w:space="0" w:color="auto"/>
              <w:left w:val="nil"/>
              <w:bottom w:val="single" w:sz="4" w:space="0" w:color="auto"/>
              <w:right w:val="single" w:sz="4" w:space="0" w:color="auto"/>
            </w:tcBorders>
            <w:hideMark/>
          </w:tcPr>
          <w:p w14:paraId="4E43E5E7" w14:textId="7587E2C7" w:rsidR="55A9BD8F" w:rsidRPr="00581F1D" w:rsidRDefault="1F51480A" w:rsidP="55A9BD8F">
            <w:pPr>
              <w:spacing w:after="0" w:line="240" w:lineRule="auto"/>
              <w:ind w:left="0" w:firstLine="0"/>
              <w:jc w:val="left"/>
              <w:rPr>
                <w:rFonts w:ascii="Calibri" w:hAnsi="Calibri" w:cs="Calibri"/>
                <w:color w:val="auto"/>
              </w:rPr>
            </w:pPr>
            <w:r w:rsidRPr="00581F1D">
              <w:rPr>
                <w:rFonts w:ascii="Calibri" w:hAnsi="Calibri" w:cs="Calibri"/>
                <w:b/>
                <w:bCs/>
                <w:color w:val="auto"/>
              </w:rPr>
              <w:t>Description</w:t>
            </w:r>
            <w:r w:rsidRPr="00581F1D">
              <w:rPr>
                <w:rFonts w:ascii="Calibri" w:hAnsi="Calibri" w:cs="Calibri"/>
                <w:color w:val="auto"/>
              </w:rPr>
              <w:t>: Childcare f</w:t>
            </w:r>
            <w:r w:rsidRPr="00581F1D">
              <w:rPr>
                <w:rFonts w:ascii="Calibri" w:eastAsia="Calibri" w:hAnsi="Calibri" w:cs="Calibri"/>
                <w:color w:val="auto"/>
                <w:szCs w:val="20"/>
              </w:rPr>
              <w:t xml:space="preserve">or a child already receiving SR services and </w:t>
            </w:r>
            <w:r w:rsidR="00215FAF" w:rsidRPr="00581F1D">
              <w:rPr>
                <w:rFonts w:ascii="Calibri" w:eastAsia="Calibri" w:hAnsi="Calibri" w:cs="Calibri"/>
                <w:color w:val="auto"/>
                <w:szCs w:val="20"/>
              </w:rPr>
              <w:t>has</w:t>
            </w:r>
            <w:r w:rsidRPr="00581F1D">
              <w:rPr>
                <w:rFonts w:ascii="Calibri" w:eastAsia="Calibri" w:hAnsi="Calibri" w:cs="Calibri"/>
                <w:color w:val="auto"/>
                <w:szCs w:val="20"/>
              </w:rPr>
              <w:t xml:space="preserve"> recently excited the SR Program due to the family income exceeding 85% of the State Median Income (SMI). A child is eligible for the SR Plus Program if the family income is between eighty-five (85%) percent and one hundred (100%) percent, inclusive, of the state median income.</w:t>
            </w:r>
            <w:r w:rsidR="55A9BD8F" w:rsidRPr="00581F1D">
              <w:rPr>
                <w:color w:val="auto"/>
              </w:rPr>
              <w:br/>
            </w:r>
            <w:r w:rsidRPr="00581F1D">
              <w:rPr>
                <w:rFonts w:ascii="Calibri" w:hAnsi="Calibri" w:cs="Calibri"/>
                <w:b/>
                <w:bCs/>
                <w:color w:val="auto"/>
              </w:rPr>
              <w:t>Applicable Purpose for Care:</w:t>
            </w:r>
            <w:r w:rsidRPr="00581F1D">
              <w:rPr>
                <w:rFonts w:ascii="Calibri" w:hAnsi="Calibri" w:cs="Calibri"/>
                <w:color w:val="auto"/>
              </w:rPr>
              <w:t xml:space="preserve"> Employment (EM), Education &amp; Training (ET), Both Employment and Training and/or Education (TT), Migrant Employed (ME) or Disability (DI) </w:t>
            </w:r>
            <w:r w:rsidR="55A9BD8F" w:rsidRPr="00581F1D">
              <w:rPr>
                <w:color w:val="auto"/>
              </w:rPr>
              <w:br/>
            </w:r>
            <w:r w:rsidRPr="00581F1D">
              <w:rPr>
                <w:rFonts w:ascii="Calibri" w:hAnsi="Calibri" w:cs="Calibri"/>
                <w:b/>
                <w:bCs/>
                <w:color w:val="auto"/>
              </w:rPr>
              <w:t>Work Requirements</w:t>
            </w:r>
            <w:r w:rsidRPr="00581F1D">
              <w:rPr>
                <w:rFonts w:ascii="Calibri" w:hAnsi="Calibri" w:cs="Calibri"/>
                <w:color w:val="auto"/>
              </w:rPr>
              <w:t>: In a one parent family, the parent must be employed at least 20 hours per week or engaged in eligible educational activities unless exempt from work requirements due to age or disability. In two parent families, both parents must be working a combined total of 40 hours per week or engaged in eligible education activities unless exempt from work requirements due to age or disability. Parent(s) with whom the child resides can be exempt from work requirements due to age or disability, as determined and documented by a physician licensed under chapter 458 or chapter 459, F.S.</w:t>
            </w:r>
          </w:p>
          <w:p w14:paraId="3E61B8CB" w14:textId="2FD18F89" w:rsidR="55A9BD8F" w:rsidRPr="00581F1D" w:rsidRDefault="1F51480A" w:rsidP="55A9BD8F">
            <w:pPr>
              <w:spacing w:after="0" w:line="240" w:lineRule="auto"/>
              <w:ind w:left="0" w:firstLine="0"/>
              <w:jc w:val="left"/>
              <w:rPr>
                <w:rFonts w:ascii="Calibri" w:hAnsi="Calibri" w:cs="Calibri"/>
                <w:color w:val="auto"/>
              </w:rPr>
            </w:pPr>
            <w:r w:rsidRPr="00581F1D">
              <w:rPr>
                <w:rFonts w:ascii="Calibri" w:hAnsi="Calibri" w:cs="Calibri"/>
                <w:b/>
                <w:bCs/>
                <w:color w:val="auto"/>
              </w:rPr>
              <w:t>Child Age Requirements:</w:t>
            </w:r>
            <w:r w:rsidRPr="00581F1D">
              <w:rPr>
                <w:rFonts w:ascii="Calibri" w:hAnsi="Calibri" w:cs="Calibri"/>
                <w:color w:val="auto"/>
              </w:rPr>
              <w:t xml:space="preserve"> Birth to younger than 13 years</w:t>
            </w:r>
            <w:r w:rsidR="55A9BD8F" w:rsidRPr="00581F1D">
              <w:rPr>
                <w:color w:val="auto"/>
              </w:rPr>
              <w:br/>
            </w:r>
            <w:r w:rsidRPr="00581F1D">
              <w:rPr>
                <w:rFonts w:ascii="Calibri" w:hAnsi="Calibri" w:cs="Calibri"/>
                <w:b/>
                <w:bCs/>
                <w:color w:val="auto"/>
              </w:rPr>
              <w:t>Child Care Authorization Form:</w:t>
            </w:r>
            <w:r w:rsidRPr="00581F1D">
              <w:rPr>
                <w:rFonts w:ascii="Calibri" w:hAnsi="Calibri" w:cs="Calibri"/>
                <w:color w:val="auto"/>
              </w:rPr>
              <w:t xml:space="preserve"> No</w:t>
            </w:r>
          </w:p>
          <w:p w14:paraId="47D0DE16" w14:textId="15993317" w:rsidR="55A9BD8F" w:rsidRPr="00581F1D" w:rsidRDefault="1F51480A" w:rsidP="55A9BD8F">
            <w:pPr>
              <w:spacing w:after="0" w:line="240" w:lineRule="auto"/>
              <w:ind w:left="0" w:firstLine="0"/>
              <w:jc w:val="left"/>
              <w:rPr>
                <w:rFonts w:ascii="Calibri" w:hAnsi="Calibri" w:cs="Calibri"/>
                <w:color w:val="auto"/>
              </w:rPr>
            </w:pPr>
            <w:r w:rsidRPr="00581F1D">
              <w:rPr>
                <w:rFonts w:ascii="Calibri" w:hAnsi="Calibri" w:cs="Calibri"/>
                <w:b/>
                <w:bCs/>
                <w:color w:val="auto"/>
              </w:rPr>
              <w:t>Countable Income</w:t>
            </w:r>
            <w:r w:rsidRPr="00581F1D">
              <w:rPr>
                <w:rFonts w:ascii="Calibri" w:hAnsi="Calibri" w:cs="Calibri"/>
                <w:color w:val="auto"/>
              </w:rPr>
              <w:t>: Earned and countable unearned income from all household members who are a part of the family unit.</w:t>
            </w:r>
            <w:r w:rsidR="55A9BD8F" w:rsidRPr="00581F1D">
              <w:rPr>
                <w:color w:val="auto"/>
              </w:rPr>
              <w:br/>
            </w:r>
            <w:r w:rsidRPr="00581F1D">
              <w:rPr>
                <w:rFonts w:ascii="Calibri" w:hAnsi="Calibri" w:cs="Calibri"/>
                <w:b/>
                <w:bCs/>
                <w:color w:val="auto"/>
              </w:rPr>
              <w:t>Household Size:</w:t>
            </w:r>
            <w:r w:rsidRPr="00581F1D">
              <w:rPr>
                <w:rFonts w:ascii="Calibri" w:hAnsi="Calibri" w:cs="Calibri"/>
                <w:color w:val="auto"/>
              </w:rPr>
              <w:t xml:space="preserve"> All children younger than 18 years and household members who are 18 years of age or older who are currently residing in the same dwelling unit.</w:t>
            </w:r>
            <w:r w:rsidR="55A9BD8F" w:rsidRPr="00581F1D">
              <w:rPr>
                <w:color w:val="auto"/>
              </w:rPr>
              <w:br/>
            </w:r>
            <w:r w:rsidRPr="00581F1D">
              <w:rPr>
                <w:rFonts w:ascii="Calibri" w:hAnsi="Calibri" w:cs="Calibri"/>
                <w:b/>
                <w:bCs/>
                <w:color w:val="auto"/>
              </w:rPr>
              <w:t>Income Eligible:</w:t>
            </w:r>
            <w:r w:rsidRPr="00581F1D">
              <w:rPr>
                <w:rFonts w:ascii="Calibri" w:hAnsi="Calibri" w:cs="Calibri"/>
                <w:color w:val="auto"/>
              </w:rPr>
              <w:t xml:space="preserve"> </w:t>
            </w:r>
            <w:r w:rsidRPr="00581F1D">
              <w:rPr>
                <w:rFonts w:ascii="Calibri" w:eastAsia="Calibri" w:hAnsi="Calibri" w:cs="Calibri"/>
                <w:color w:val="auto"/>
                <w:szCs w:val="20"/>
              </w:rPr>
              <w:t xml:space="preserve">Yes- Income above 85% of the </w:t>
            </w:r>
            <w:r w:rsidRPr="00581F1D">
              <w:rPr>
                <w:rFonts w:ascii="Calibri" w:hAnsi="Calibri" w:cs="Calibri"/>
                <w:color w:val="auto"/>
              </w:rPr>
              <w:t>State Median Income</w:t>
            </w:r>
            <w:r w:rsidRPr="00581F1D">
              <w:rPr>
                <w:rFonts w:ascii="Calibri" w:eastAsia="Calibri" w:hAnsi="Calibri" w:cs="Calibri"/>
                <w:color w:val="auto"/>
                <w:szCs w:val="20"/>
              </w:rPr>
              <w:t xml:space="preserve"> (SMI) and at or below 100% of the SMI.</w:t>
            </w:r>
          </w:p>
          <w:p w14:paraId="69B704A1" w14:textId="1C189347" w:rsidR="55A9BD8F" w:rsidRPr="00581F1D" w:rsidRDefault="55A9BD8F" w:rsidP="55A9BD8F">
            <w:pPr>
              <w:spacing w:after="0" w:line="240" w:lineRule="auto"/>
              <w:ind w:left="0" w:firstLine="0"/>
              <w:jc w:val="left"/>
              <w:rPr>
                <w:rFonts w:ascii="Calibri" w:hAnsi="Calibri" w:cs="Calibri"/>
                <w:color w:val="auto"/>
              </w:rPr>
            </w:pPr>
            <w:r w:rsidRPr="00581F1D">
              <w:rPr>
                <w:rFonts w:asciiTheme="minorHAnsi" w:eastAsiaTheme="minorEastAsia" w:hAnsiTheme="minorHAnsi" w:cstheme="minorBidi"/>
                <w:b/>
                <w:bCs/>
                <w:color w:val="auto"/>
              </w:rPr>
              <w:t>Authorization Period:</w:t>
            </w:r>
            <w:r w:rsidRPr="00581F1D">
              <w:rPr>
                <w:rFonts w:asciiTheme="minorHAnsi" w:eastAsiaTheme="minorEastAsia" w:hAnsiTheme="minorHAnsi" w:cstheme="minorBidi"/>
                <w:color w:val="auto"/>
              </w:rPr>
              <w:t xml:space="preserve"> 12 months</w:t>
            </w:r>
          </w:p>
          <w:p w14:paraId="6B1AE030" w14:textId="74CE9CF9" w:rsidR="55A9BD8F" w:rsidRPr="003D5939" w:rsidRDefault="19888D65" w:rsidP="55A9BD8F">
            <w:pPr>
              <w:spacing w:after="0" w:line="240" w:lineRule="auto"/>
              <w:ind w:left="0" w:firstLine="0"/>
              <w:jc w:val="left"/>
              <w:rPr>
                <w:rFonts w:ascii="Calibri" w:eastAsia="Calibri" w:hAnsi="Calibri" w:cs="Calibri"/>
                <w:color w:val="FF0000"/>
                <w:szCs w:val="20"/>
                <w:u w:val="single"/>
              </w:rPr>
            </w:pPr>
            <w:r w:rsidRPr="00581F1D">
              <w:rPr>
                <w:rFonts w:ascii="Calibri" w:hAnsi="Calibri" w:cs="Calibri"/>
                <w:b/>
                <w:bCs/>
                <w:color w:val="auto"/>
              </w:rPr>
              <w:t>Reference</w:t>
            </w:r>
            <w:r w:rsidR="00590166" w:rsidRPr="00581F1D">
              <w:rPr>
                <w:rFonts w:ascii="Calibri" w:hAnsi="Calibri" w:cs="Calibri"/>
                <w:color w:val="auto"/>
              </w:rPr>
              <w:t>: section</w:t>
            </w:r>
            <w:r w:rsidRPr="00581F1D">
              <w:rPr>
                <w:rFonts w:ascii="Calibri" w:eastAsia="Calibri" w:hAnsi="Calibri" w:cs="Calibri"/>
                <w:color w:val="auto"/>
                <w:szCs w:val="20"/>
              </w:rPr>
              <w:t xml:space="preserve"> 1002.935, Florida Statutes (F.S.).</w:t>
            </w:r>
            <w:r w:rsidR="55A9BD8F" w:rsidRPr="00581F1D">
              <w:rPr>
                <w:color w:val="auto"/>
                <w:u w:val="single"/>
              </w:rPr>
              <w:br/>
            </w:r>
            <w:r w:rsidR="55A9BD8F" w:rsidRPr="003D5939">
              <w:rPr>
                <w:color w:val="FF0000"/>
                <w:u w:val="single"/>
              </w:rPr>
              <w:br/>
            </w:r>
          </w:p>
        </w:tc>
      </w:tr>
    </w:tbl>
    <w:p w14:paraId="703C726D" w14:textId="1EA0D4D0" w:rsidR="002E24FB" w:rsidRDefault="002E24FB" w:rsidP="55A9BD8F"/>
    <w:p w14:paraId="46B200B3" w14:textId="03BA5FDE" w:rsidR="002624F3" w:rsidRDefault="002624F3" w:rsidP="007C4062">
      <w:pPr>
        <w:pStyle w:val="Heading1"/>
        <w:ind w:left="0" w:firstLine="0"/>
      </w:pPr>
    </w:p>
    <w:p w14:paraId="50CCA8C2" w14:textId="77777777" w:rsidR="002624F3" w:rsidRDefault="002624F3" w:rsidP="007C4062">
      <w:pPr>
        <w:pStyle w:val="Heading1"/>
        <w:ind w:left="0" w:firstLine="0"/>
      </w:pPr>
    </w:p>
    <w:p w14:paraId="11CBE7D8" w14:textId="77777777" w:rsidR="002624F3" w:rsidRDefault="002624F3" w:rsidP="007C4062">
      <w:pPr>
        <w:pStyle w:val="Heading1"/>
        <w:ind w:left="0" w:firstLine="0"/>
      </w:pPr>
    </w:p>
    <w:p w14:paraId="08129212" w14:textId="77777777" w:rsidR="002624F3" w:rsidRDefault="002624F3" w:rsidP="007C4062">
      <w:pPr>
        <w:pStyle w:val="Heading1"/>
        <w:ind w:left="0" w:firstLine="0"/>
      </w:pPr>
    </w:p>
    <w:p w14:paraId="33B7D4A9" w14:textId="77777777" w:rsidR="002624F3" w:rsidRDefault="002624F3" w:rsidP="007C4062">
      <w:pPr>
        <w:pStyle w:val="Heading1"/>
        <w:ind w:left="0" w:firstLine="0"/>
      </w:pPr>
    </w:p>
    <w:p w14:paraId="1F4835D2" w14:textId="77777777" w:rsidR="002624F3" w:rsidRDefault="002624F3" w:rsidP="007C4062">
      <w:pPr>
        <w:pStyle w:val="Heading1"/>
        <w:ind w:left="0" w:firstLine="0"/>
      </w:pPr>
    </w:p>
    <w:p w14:paraId="72A9AA07" w14:textId="77777777" w:rsidR="002624F3" w:rsidRDefault="002624F3" w:rsidP="007C4062">
      <w:pPr>
        <w:pStyle w:val="Heading1"/>
        <w:ind w:left="0" w:firstLine="0"/>
      </w:pPr>
    </w:p>
    <w:p w14:paraId="229C5FF7" w14:textId="77777777" w:rsidR="002624F3" w:rsidRDefault="002624F3" w:rsidP="007C4062">
      <w:pPr>
        <w:pStyle w:val="Heading1"/>
        <w:ind w:left="0" w:firstLine="0"/>
      </w:pPr>
    </w:p>
    <w:p w14:paraId="61CCA029" w14:textId="77777777" w:rsidR="002624F3" w:rsidRDefault="002624F3" w:rsidP="007C4062">
      <w:pPr>
        <w:pStyle w:val="Heading1"/>
        <w:ind w:left="0" w:firstLine="0"/>
      </w:pPr>
    </w:p>
    <w:p w14:paraId="7F78995C" w14:textId="77777777" w:rsidR="002624F3" w:rsidRDefault="002624F3" w:rsidP="007C4062">
      <w:pPr>
        <w:pStyle w:val="Heading1"/>
        <w:ind w:left="0" w:firstLine="0"/>
      </w:pPr>
    </w:p>
    <w:p w14:paraId="34637CE7" w14:textId="77777777" w:rsidR="002624F3" w:rsidRDefault="002624F3" w:rsidP="007C4062">
      <w:pPr>
        <w:pStyle w:val="Heading1"/>
        <w:ind w:left="0" w:firstLine="0"/>
      </w:pPr>
    </w:p>
    <w:p w14:paraId="1EF9E3D1" w14:textId="77777777" w:rsidR="002624F3" w:rsidRDefault="002624F3" w:rsidP="007C4062">
      <w:pPr>
        <w:pStyle w:val="Heading1"/>
        <w:ind w:left="0" w:firstLine="0"/>
      </w:pPr>
    </w:p>
    <w:p w14:paraId="2FB360CE" w14:textId="77777777" w:rsidR="002624F3" w:rsidRDefault="002624F3" w:rsidP="007C4062">
      <w:pPr>
        <w:pStyle w:val="Heading1"/>
        <w:ind w:left="0" w:firstLine="0"/>
      </w:pPr>
    </w:p>
    <w:p w14:paraId="77D2C4BE" w14:textId="77777777" w:rsidR="002624F3" w:rsidRDefault="002624F3" w:rsidP="007C4062">
      <w:pPr>
        <w:pStyle w:val="Heading1"/>
        <w:ind w:left="0" w:firstLine="0"/>
      </w:pPr>
    </w:p>
    <w:p w14:paraId="0B2CE8C1" w14:textId="77777777" w:rsidR="002624F3" w:rsidRDefault="002624F3" w:rsidP="007C4062">
      <w:pPr>
        <w:pStyle w:val="Heading1"/>
        <w:ind w:left="0" w:firstLine="0"/>
      </w:pPr>
    </w:p>
    <w:p w14:paraId="2BE7E338" w14:textId="77777777" w:rsidR="002624F3" w:rsidRDefault="002624F3" w:rsidP="007C4062">
      <w:pPr>
        <w:pStyle w:val="Heading1"/>
        <w:ind w:left="0" w:firstLine="0"/>
      </w:pPr>
    </w:p>
    <w:p w14:paraId="27FB3DA2" w14:textId="77777777" w:rsidR="002624F3" w:rsidRDefault="002624F3" w:rsidP="007C4062">
      <w:pPr>
        <w:pStyle w:val="Heading1"/>
        <w:ind w:left="0" w:firstLine="0"/>
      </w:pPr>
    </w:p>
    <w:p w14:paraId="5BB7ED0F" w14:textId="77777777" w:rsidR="002624F3" w:rsidRPr="002624F3" w:rsidRDefault="002624F3" w:rsidP="002624F3"/>
    <w:p w14:paraId="201B66A6" w14:textId="41ED9028" w:rsidR="00A244F6" w:rsidRPr="002624F3" w:rsidRDefault="00E26C1B" w:rsidP="007C4062">
      <w:pPr>
        <w:pStyle w:val="Heading1"/>
        <w:ind w:left="0" w:firstLine="0"/>
        <w:rPr>
          <w:smallCaps/>
        </w:rPr>
      </w:pPr>
      <w:bookmarkStart w:id="13" w:name="ChAP2"/>
      <w:r w:rsidRPr="003A4135">
        <w:rPr>
          <w:smallCaps/>
        </w:rPr>
        <w:lastRenderedPageBreak/>
        <w:t xml:space="preserve">CHAPTER 2 – Eligibility Priorities and </w:t>
      </w:r>
      <w:r w:rsidR="0084642E" w:rsidRPr="003A4135">
        <w:rPr>
          <w:smallCaps/>
        </w:rPr>
        <w:t>Family Service Portal</w:t>
      </w:r>
      <w:r w:rsidRPr="003A4135">
        <w:rPr>
          <w:b w:val="0"/>
        </w:rPr>
        <w:t xml:space="preserve"> </w:t>
      </w:r>
    </w:p>
    <w:bookmarkEnd w:id="13"/>
    <w:p w14:paraId="563DA91F" w14:textId="77777777" w:rsidR="005C2D7F" w:rsidRPr="003A4135" w:rsidRDefault="005C2D7F" w:rsidP="00D00823">
      <w:pPr>
        <w:ind w:left="0" w:firstLine="0"/>
      </w:pPr>
    </w:p>
    <w:p w14:paraId="168DFAA8" w14:textId="77777777" w:rsidR="005D3661" w:rsidRPr="003A4135" w:rsidRDefault="00E26C1B" w:rsidP="005D3661">
      <w:pPr>
        <w:pStyle w:val="Heading2"/>
        <w:ind w:left="0"/>
        <w:rPr>
          <w:sz w:val="20"/>
          <w:szCs w:val="20"/>
        </w:rPr>
      </w:pPr>
      <w:bookmarkStart w:id="14" w:name="PriorityChild"/>
      <w:r w:rsidRPr="003A4135">
        <w:rPr>
          <w:sz w:val="20"/>
          <w:szCs w:val="20"/>
        </w:rPr>
        <w:t xml:space="preserve">A.  PRIORITY OF CHILDREN’S ELIGIBILITY </w:t>
      </w:r>
    </w:p>
    <w:bookmarkEnd w:id="14"/>
    <w:p w14:paraId="5FD5C430" w14:textId="77777777" w:rsidR="005D3661" w:rsidRPr="003A4135" w:rsidRDefault="00E26C1B" w:rsidP="008B4A5B">
      <w:pPr>
        <w:pStyle w:val="Heading2"/>
        <w:spacing w:line="276" w:lineRule="auto"/>
        <w:ind w:left="360"/>
        <w:rPr>
          <w:b w:val="0"/>
          <w:sz w:val="20"/>
        </w:rPr>
      </w:pPr>
      <w:r w:rsidRPr="003A4135">
        <w:rPr>
          <w:b w:val="0"/>
          <w:sz w:val="20"/>
        </w:rPr>
        <w:t xml:space="preserve">Eligibility staff must be aware of the order of eligibility priorities for children and families seeking school readiness services. </w:t>
      </w:r>
      <w:r w:rsidR="005D3661" w:rsidRPr="003A4135">
        <w:rPr>
          <w:b w:val="0"/>
          <w:sz w:val="20"/>
        </w:rPr>
        <w:t>A coalition must assign priority and enroll children from the wait list in the following</w:t>
      </w:r>
      <w:r w:rsidR="007C4062" w:rsidRPr="003A4135">
        <w:rPr>
          <w:b w:val="0"/>
          <w:sz w:val="20"/>
        </w:rPr>
        <w:t xml:space="preserve"> order:</w:t>
      </w:r>
    </w:p>
    <w:p w14:paraId="26D45861" w14:textId="77777777" w:rsidR="008B4A5B" w:rsidRPr="003A4135" w:rsidRDefault="008B4A5B" w:rsidP="008B4A5B">
      <w:pPr>
        <w:ind w:left="0" w:firstLine="0"/>
      </w:pPr>
    </w:p>
    <w:p w14:paraId="6C4F37FD" w14:textId="1FCA3C7A" w:rsidR="00755D96" w:rsidRPr="008227A6" w:rsidRDefault="00755D96" w:rsidP="008227A6">
      <w:pPr>
        <w:pStyle w:val="ListParagraph"/>
        <w:numPr>
          <w:ilvl w:val="6"/>
          <w:numId w:val="76"/>
        </w:numPr>
        <w:spacing w:line="276" w:lineRule="auto"/>
        <w:ind w:left="1080" w:right="14"/>
        <w:rPr>
          <w:color w:val="EE0000"/>
          <w:szCs w:val="20"/>
        </w:rPr>
      </w:pPr>
      <w:r w:rsidRPr="00FC6D16">
        <w:rPr>
          <w:rFonts w:cs="Arial"/>
          <w:strike/>
          <w:szCs w:val="20"/>
        </w:rPr>
        <w:t>Children in families receiving Temporary Cash Assistance and are subject to Federal work participation requirements who are younger than 13 years of age.</w:t>
      </w:r>
      <w:r w:rsidR="008227A6">
        <w:rPr>
          <w:rFonts w:cs="Arial"/>
          <w:strike/>
          <w:szCs w:val="20"/>
        </w:rPr>
        <w:t xml:space="preserve"> </w:t>
      </w:r>
      <w:r w:rsidR="008227A6" w:rsidRPr="007154F9">
        <w:rPr>
          <w:rFonts w:cs="Arial"/>
          <w:color w:val="EE0000"/>
          <w:szCs w:val="20"/>
        </w:rPr>
        <w:t xml:space="preserve">Children younger than 13 years of age who parent is receiving temporary cash assistance and who is subject to the federal work requirements or a parent who has an Intensive Service Account or an Individual Training Account. </w:t>
      </w:r>
    </w:p>
    <w:p w14:paraId="19EB5D5B" w14:textId="77777777" w:rsidR="008B4A5B" w:rsidRPr="00153260" w:rsidRDefault="008B4A5B" w:rsidP="008B4A5B">
      <w:pPr>
        <w:pStyle w:val="ListParagraph"/>
        <w:spacing w:line="276" w:lineRule="auto"/>
        <w:ind w:right="14" w:firstLine="0"/>
        <w:rPr>
          <w:szCs w:val="20"/>
        </w:rPr>
      </w:pPr>
    </w:p>
    <w:p w14:paraId="5C47C3D0" w14:textId="23013AAC" w:rsidR="00755D96" w:rsidRPr="00153260" w:rsidRDefault="00755D96" w:rsidP="00184656">
      <w:pPr>
        <w:pStyle w:val="ListParagraph"/>
        <w:numPr>
          <w:ilvl w:val="6"/>
          <w:numId w:val="76"/>
        </w:numPr>
        <w:spacing w:line="276" w:lineRule="auto"/>
        <w:ind w:left="1080" w:right="14"/>
        <w:rPr>
          <w:strike/>
          <w:szCs w:val="20"/>
        </w:rPr>
      </w:pPr>
      <w:r w:rsidRPr="00153260">
        <w:rPr>
          <w:rFonts w:cs="Arial"/>
          <w:szCs w:val="20"/>
        </w:rPr>
        <w:t xml:space="preserve">Children at-risk who are </w:t>
      </w:r>
      <w:r w:rsidRPr="00DC28B2">
        <w:rPr>
          <w:rFonts w:cs="Arial"/>
          <w:strike/>
          <w:szCs w:val="20"/>
        </w:rPr>
        <w:t>served by the Family Safety Program Office of the Department of Children and Family Services and are</w:t>
      </w:r>
      <w:r w:rsidRPr="00153260">
        <w:rPr>
          <w:rFonts w:cs="Arial"/>
          <w:szCs w:val="20"/>
        </w:rPr>
        <w:t xml:space="preserve"> younger than 9 years of age.</w:t>
      </w:r>
    </w:p>
    <w:p w14:paraId="482FE0BF" w14:textId="77777777" w:rsidR="008B4A5B" w:rsidRPr="00153260" w:rsidRDefault="008B4A5B" w:rsidP="00E62F32">
      <w:pPr>
        <w:spacing w:line="276" w:lineRule="auto"/>
        <w:ind w:left="1080" w:right="14" w:firstLine="0"/>
        <w:rPr>
          <w:szCs w:val="20"/>
        </w:rPr>
      </w:pPr>
    </w:p>
    <w:p w14:paraId="48EDA267" w14:textId="313B5099" w:rsidR="00755D96" w:rsidRPr="00153260" w:rsidRDefault="00755D96" w:rsidP="00184656">
      <w:pPr>
        <w:pStyle w:val="ListParagraph"/>
        <w:numPr>
          <w:ilvl w:val="6"/>
          <w:numId w:val="76"/>
        </w:numPr>
        <w:spacing w:line="276" w:lineRule="auto"/>
        <w:ind w:left="1080" w:right="14"/>
        <w:rPr>
          <w:szCs w:val="20"/>
        </w:rPr>
      </w:pPr>
      <w:r w:rsidRPr="00153260">
        <w:rPr>
          <w:rFonts w:cs="Arial"/>
          <w:szCs w:val="20"/>
        </w:rPr>
        <w:t xml:space="preserve">Children at-risk who are </w:t>
      </w:r>
      <w:r w:rsidRPr="00DC28B2">
        <w:rPr>
          <w:rFonts w:cs="Arial"/>
          <w:strike/>
          <w:szCs w:val="20"/>
        </w:rPr>
        <w:t>served by the Family Safety Program Office of the Department of Children and Family Services who are</w:t>
      </w:r>
      <w:r w:rsidRPr="00153260">
        <w:rPr>
          <w:rFonts w:cs="Arial"/>
          <w:szCs w:val="20"/>
        </w:rPr>
        <w:t xml:space="preserve"> at least 9 years of age but younger than 13 years of age.</w:t>
      </w:r>
    </w:p>
    <w:p w14:paraId="5F7C2D72" w14:textId="77777777" w:rsidR="008B4A5B" w:rsidRPr="00153260" w:rsidRDefault="008B4A5B" w:rsidP="00E62F32">
      <w:pPr>
        <w:spacing w:line="276" w:lineRule="auto"/>
        <w:ind w:left="1080" w:right="14" w:firstLine="0"/>
        <w:rPr>
          <w:szCs w:val="20"/>
        </w:rPr>
      </w:pPr>
    </w:p>
    <w:p w14:paraId="21FA36D4" w14:textId="3C30AEBD" w:rsidR="00755D96" w:rsidRPr="00153260" w:rsidRDefault="00755D96" w:rsidP="00184656">
      <w:pPr>
        <w:pStyle w:val="ListParagraph"/>
        <w:numPr>
          <w:ilvl w:val="6"/>
          <w:numId w:val="76"/>
        </w:numPr>
        <w:spacing w:line="276" w:lineRule="auto"/>
        <w:ind w:left="1080" w:right="14"/>
        <w:rPr>
          <w:strike/>
          <w:szCs w:val="20"/>
        </w:rPr>
      </w:pPr>
      <w:r w:rsidRPr="00153260">
        <w:rPr>
          <w:rFonts w:cs="Arial"/>
          <w:szCs w:val="20"/>
        </w:rPr>
        <w:t>Children from birth to school entry whose parent transitions from the work program (TANF) into employment.</w:t>
      </w:r>
    </w:p>
    <w:p w14:paraId="17161778" w14:textId="77777777" w:rsidR="008B4A5B" w:rsidRPr="00153260" w:rsidRDefault="008B4A5B" w:rsidP="00E62F32">
      <w:pPr>
        <w:spacing w:line="276" w:lineRule="auto"/>
        <w:ind w:left="1080" w:right="14" w:firstLine="0"/>
        <w:rPr>
          <w:szCs w:val="20"/>
        </w:rPr>
      </w:pPr>
    </w:p>
    <w:p w14:paraId="1C5C9C62" w14:textId="12F2C38C" w:rsidR="00755D96" w:rsidRPr="008B21BB" w:rsidRDefault="00755D96" w:rsidP="00184656">
      <w:pPr>
        <w:pStyle w:val="ListParagraph"/>
        <w:numPr>
          <w:ilvl w:val="6"/>
          <w:numId w:val="76"/>
        </w:numPr>
        <w:spacing w:line="276" w:lineRule="auto"/>
        <w:ind w:left="1080" w:right="14"/>
        <w:rPr>
          <w:strike/>
          <w:szCs w:val="20"/>
        </w:rPr>
      </w:pPr>
      <w:r w:rsidRPr="008B21BB">
        <w:rPr>
          <w:rFonts w:cs="Arial"/>
          <w:szCs w:val="20"/>
        </w:rPr>
        <w:t>Children younger than 13 years of age whose parent transitions from the work program (TANF) into employment.</w:t>
      </w:r>
    </w:p>
    <w:p w14:paraId="11544D5D" w14:textId="77777777" w:rsidR="008B4A5B" w:rsidRPr="008B21BB" w:rsidRDefault="008B4A5B" w:rsidP="00E62F32">
      <w:pPr>
        <w:spacing w:line="276" w:lineRule="auto"/>
        <w:ind w:left="1080" w:right="14" w:firstLine="0"/>
        <w:rPr>
          <w:szCs w:val="20"/>
        </w:rPr>
      </w:pPr>
    </w:p>
    <w:p w14:paraId="36C55C8F" w14:textId="526E63C4" w:rsidR="00755D96" w:rsidRPr="008B21BB" w:rsidRDefault="00755D96" w:rsidP="00184656">
      <w:pPr>
        <w:pStyle w:val="ListParagraph"/>
        <w:numPr>
          <w:ilvl w:val="6"/>
          <w:numId w:val="76"/>
        </w:numPr>
        <w:spacing w:line="276" w:lineRule="auto"/>
        <w:ind w:left="1080" w:right="14"/>
        <w:rPr>
          <w:szCs w:val="20"/>
          <w:u w:val="single"/>
        </w:rPr>
      </w:pPr>
      <w:r w:rsidRPr="008B21BB">
        <w:rPr>
          <w:rFonts w:cs="Arial"/>
          <w:szCs w:val="20"/>
        </w:rPr>
        <w:t xml:space="preserve">Children from birth to school entry from a working family who </w:t>
      </w:r>
      <w:r w:rsidR="0045690E" w:rsidRPr="008B21BB">
        <w:rPr>
          <w:rFonts w:cs="Arial"/>
          <w:szCs w:val="20"/>
        </w:rPr>
        <w:t>are</w:t>
      </w:r>
      <w:r w:rsidRPr="008B21BB">
        <w:rPr>
          <w:rFonts w:cs="Arial"/>
          <w:szCs w:val="20"/>
        </w:rPr>
        <w:t xml:space="preserve"> </w:t>
      </w:r>
      <w:r w:rsidR="00D021DA" w:rsidRPr="008B21BB">
        <w:rPr>
          <w:rFonts w:cs="Arial"/>
          <w:szCs w:val="20"/>
        </w:rPr>
        <w:t>E</w:t>
      </w:r>
      <w:r w:rsidRPr="008B21BB">
        <w:rPr>
          <w:rFonts w:cs="Arial"/>
          <w:szCs w:val="20"/>
        </w:rPr>
        <w:t xml:space="preserve">conomically </w:t>
      </w:r>
      <w:r w:rsidR="00D021DA" w:rsidRPr="008B21BB">
        <w:rPr>
          <w:rFonts w:cs="Arial"/>
          <w:szCs w:val="20"/>
        </w:rPr>
        <w:t>D</w:t>
      </w:r>
      <w:r w:rsidRPr="008B21BB">
        <w:rPr>
          <w:rFonts w:cs="Arial"/>
          <w:szCs w:val="20"/>
        </w:rPr>
        <w:t>isadvantage</w:t>
      </w:r>
      <w:r w:rsidR="00D021DA" w:rsidRPr="008B21BB">
        <w:rPr>
          <w:rFonts w:cs="Arial"/>
          <w:szCs w:val="20"/>
        </w:rPr>
        <w:t>d</w:t>
      </w:r>
      <w:r w:rsidRPr="008B21BB">
        <w:rPr>
          <w:rFonts w:cs="Arial"/>
          <w:szCs w:val="20"/>
        </w:rPr>
        <w:t>.</w:t>
      </w:r>
      <w:r w:rsidR="005D7263" w:rsidRPr="008B21BB">
        <w:rPr>
          <w:rFonts w:cs="Arial"/>
          <w:szCs w:val="20"/>
        </w:rPr>
        <w:t xml:space="preserve"> </w:t>
      </w:r>
      <w:r w:rsidR="005D7263" w:rsidRPr="008227A6">
        <w:rPr>
          <w:rFonts w:cs="Arial"/>
          <w:color w:val="EE0000"/>
          <w:szCs w:val="20"/>
        </w:rPr>
        <w:t>Which also may include such child’s eligible siblings, beginning with the school year in which the sibling is eligible for admission to kindergarten in a public school until the beginning of the school year in which the sibling is eligible to begin the six grade, provided that the first priority for funding an eligible sibling is local revenues available to a coalition for funding direct services.</w:t>
      </w:r>
    </w:p>
    <w:p w14:paraId="4C7CAFBE" w14:textId="77777777" w:rsidR="008B4A5B" w:rsidRPr="00153260" w:rsidRDefault="008B4A5B" w:rsidP="00E62F32">
      <w:pPr>
        <w:spacing w:line="276" w:lineRule="auto"/>
        <w:ind w:left="1080" w:right="14" w:firstLine="0"/>
        <w:rPr>
          <w:szCs w:val="20"/>
        </w:rPr>
      </w:pPr>
    </w:p>
    <w:p w14:paraId="47558261" w14:textId="0AEFA3D9" w:rsidR="00755D96" w:rsidRPr="00153260" w:rsidRDefault="00755D96" w:rsidP="00184656">
      <w:pPr>
        <w:pStyle w:val="ListParagraph"/>
        <w:numPr>
          <w:ilvl w:val="6"/>
          <w:numId w:val="76"/>
        </w:numPr>
        <w:spacing w:line="276" w:lineRule="auto"/>
        <w:ind w:left="1080" w:right="14"/>
        <w:rPr>
          <w:strike/>
          <w:szCs w:val="20"/>
        </w:rPr>
      </w:pPr>
      <w:r w:rsidRPr="00153260">
        <w:rPr>
          <w:rFonts w:cs="Arial"/>
          <w:szCs w:val="20"/>
        </w:rPr>
        <w:t xml:space="preserve">Children younger than 13 years of age from a working family that is </w:t>
      </w:r>
      <w:r w:rsidR="00E62F32">
        <w:rPr>
          <w:rFonts w:cs="Arial"/>
          <w:szCs w:val="20"/>
        </w:rPr>
        <w:t>E</w:t>
      </w:r>
      <w:r w:rsidRPr="00153260">
        <w:rPr>
          <w:rFonts w:cs="Arial"/>
          <w:szCs w:val="20"/>
        </w:rPr>
        <w:t xml:space="preserve">conomically Disadvantaged </w:t>
      </w:r>
      <w:r w:rsidR="00050B6C" w:rsidRPr="008227A6">
        <w:rPr>
          <w:rFonts w:cs="Arial"/>
          <w:color w:val="EE0000"/>
          <w:szCs w:val="20"/>
        </w:rPr>
        <w:t>that</w:t>
      </w:r>
      <w:r w:rsidR="009E580E" w:rsidRPr="008227A6">
        <w:rPr>
          <w:rFonts w:cs="Arial"/>
          <w:color w:val="EE0000"/>
          <w:szCs w:val="20"/>
        </w:rPr>
        <w:t xml:space="preserve"> has no priority 6 siblings</w:t>
      </w:r>
      <w:r w:rsidR="009E580E" w:rsidRPr="009E580E">
        <w:rPr>
          <w:rFonts w:cs="Arial"/>
          <w:color w:val="EE0000"/>
          <w:szCs w:val="20"/>
        </w:rPr>
        <w:t xml:space="preserve"> </w:t>
      </w:r>
      <w:r w:rsidRPr="00153260">
        <w:rPr>
          <w:rFonts w:cs="Arial"/>
          <w:szCs w:val="20"/>
        </w:rPr>
        <w:t>whose sibling is enrolled in the School Readiness program.</w:t>
      </w:r>
    </w:p>
    <w:p w14:paraId="3677A399" w14:textId="77777777" w:rsidR="008B4A5B" w:rsidRPr="00153260" w:rsidRDefault="008B4A5B" w:rsidP="00E62F32">
      <w:pPr>
        <w:spacing w:line="276" w:lineRule="auto"/>
        <w:ind w:left="1080" w:right="14" w:firstLine="0"/>
        <w:rPr>
          <w:szCs w:val="20"/>
        </w:rPr>
      </w:pPr>
    </w:p>
    <w:p w14:paraId="7890A210" w14:textId="2F30CC4D" w:rsidR="00755D96" w:rsidRPr="00153260" w:rsidRDefault="00755D96" w:rsidP="00184656">
      <w:pPr>
        <w:pStyle w:val="ListParagraph"/>
        <w:numPr>
          <w:ilvl w:val="6"/>
          <w:numId w:val="76"/>
        </w:numPr>
        <w:spacing w:line="276" w:lineRule="auto"/>
        <w:ind w:left="1080" w:right="14"/>
        <w:rPr>
          <w:strike/>
          <w:szCs w:val="20"/>
        </w:rPr>
      </w:pPr>
      <w:r w:rsidRPr="00153260">
        <w:rPr>
          <w:rFonts w:cs="Arial"/>
          <w:szCs w:val="20"/>
        </w:rPr>
        <w:t>Children with special needs and has a current IEP with a Florida school district who is three years of age to school entry.</w:t>
      </w:r>
    </w:p>
    <w:p w14:paraId="5FA62EA1" w14:textId="77777777" w:rsidR="008B4A5B" w:rsidRPr="00153260" w:rsidRDefault="008B4A5B" w:rsidP="00E62F32">
      <w:pPr>
        <w:spacing w:line="276" w:lineRule="auto"/>
        <w:ind w:left="1080" w:right="14" w:firstLine="0"/>
        <w:rPr>
          <w:szCs w:val="20"/>
        </w:rPr>
      </w:pPr>
    </w:p>
    <w:p w14:paraId="13CEAD41" w14:textId="5B4EAFC9" w:rsidR="00755D96" w:rsidRPr="00153260" w:rsidRDefault="00755D96" w:rsidP="00184656">
      <w:pPr>
        <w:pStyle w:val="ListParagraph"/>
        <w:numPr>
          <w:ilvl w:val="6"/>
          <w:numId w:val="76"/>
        </w:numPr>
        <w:spacing w:line="276" w:lineRule="auto"/>
        <w:ind w:left="1080" w:right="14"/>
        <w:rPr>
          <w:strike/>
          <w:szCs w:val="20"/>
        </w:rPr>
      </w:pPr>
      <w:r w:rsidRPr="00153260">
        <w:rPr>
          <w:rFonts w:cs="Arial"/>
          <w:szCs w:val="20"/>
        </w:rPr>
        <w:t>Child who otherwise meets one of the above eligibility criteria but who is enrolled concurrently in the federal Head Start program and the Voluntary Prekindergarten Education program.</w:t>
      </w:r>
    </w:p>
    <w:p w14:paraId="7AD95686" w14:textId="77777777" w:rsidR="00637437" w:rsidRPr="003A4135" w:rsidRDefault="00E26C1B" w:rsidP="00E62F32">
      <w:pPr>
        <w:spacing w:line="276" w:lineRule="auto"/>
        <w:ind w:left="1080" w:right="14" w:firstLine="0"/>
      </w:pPr>
      <w:r w:rsidRPr="003A4135">
        <w:t xml:space="preserve">   </w:t>
      </w:r>
    </w:p>
    <w:p w14:paraId="7ED9508E" w14:textId="287BD0F2" w:rsidR="00637437" w:rsidRPr="003A4135" w:rsidRDefault="00E26C1B" w:rsidP="003C5492">
      <w:pPr>
        <w:pStyle w:val="ListParagraph"/>
        <w:spacing w:line="276" w:lineRule="auto"/>
        <w:ind w:left="1080" w:right="14" w:firstLine="0"/>
      </w:pPr>
      <w:r w:rsidRPr="003A4135">
        <w:t>Parents in Priority 1 and 2 (</w:t>
      </w:r>
      <w:r w:rsidR="00764CD4" w:rsidRPr="003A4135">
        <w:t xml:space="preserve">CareerSource </w:t>
      </w:r>
      <w:proofErr w:type="spellStart"/>
      <w:r w:rsidR="00764CD4" w:rsidRPr="003A4135">
        <w:t>Escarosa</w:t>
      </w:r>
      <w:proofErr w:type="spellEnd"/>
      <w:r w:rsidRPr="003A4135">
        <w:t xml:space="preserve"> and </w:t>
      </w:r>
      <w:r w:rsidR="00CB479B" w:rsidRPr="003A4135">
        <w:t>At-Risk</w:t>
      </w:r>
      <w:r w:rsidRPr="003A4135">
        <w:t xml:space="preserve"> Children) are served first and families must</w:t>
      </w:r>
      <w:r w:rsidR="007C4062" w:rsidRPr="003A4135">
        <w:t xml:space="preserve"> not be placed on the waitlist. </w:t>
      </w:r>
      <w:r w:rsidRPr="003A4135">
        <w:t xml:space="preserve">Families in other eligibility groups seeking services will be served in the order of their priority as funds are available. </w:t>
      </w:r>
    </w:p>
    <w:p w14:paraId="71F45DC8" w14:textId="77777777" w:rsidR="00087F4E" w:rsidRPr="003A4135" w:rsidRDefault="00087F4E" w:rsidP="00E62F32">
      <w:pPr>
        <w:ind w:left="1080" w:right="14" w:firstLine="0"/>
        <w:rPr>
          <w:color w:val="auto"/>
        </w:rPr>
      </w:pPr>
    </w:p>
    <w:p w14:paraId="46BEA7C9" w14:textId="77777777" w:rsidR="00087F4E" w:rsidRPr="003A4135" w:rsidRDefault="00087F4E" w:rsidP="008B4A5B">
      <w:pPr>
        <w:ind w:left="0" w:right="14" w:firstLine="0"/>
        <w:rPr>
          <w:color w:val="auto"/>
        </w:rPr>
      </w:pPr>
    </w:p>
    <w:p w14:paraId="1B3793AD" w14:textId="77777777" w:rsidR="005C2D7F" w:rsidRPr="003A4135" w:rsidRDefault="00E26C1B" w:rsidP="008B4A5B">
      <w:pPr>
        <w:pStyle w:val="Heading2"/>
        <w:ind w:left="0"/>
        <w:rPr>
          <w:color w:val="auto"/>
          <w:sz w:val="20"/>
        </w:rPr>
      </w:pPr>
      <w:bookmarkStart w:id="15" w:name="FamilyServicesPortal"/>
      <w:r w:rsidRPr="003A4135">
        <w:rPr>
          <w:color w:val="auto"/>
          <w:sz w:val="20"/>
        </w:rPr>
        <w:t>B.</w:t>
      </w:r>
      <w:r w:rsidRPr="003A4135">
        <w:rPr>
          <w:color w:val="auto"/>
          <w:sz w:val="16"/>
        </w:rPr>
        <w:t xml:space="preserve"> </w:t>
      </w:r>
      <w:r w:rsidR="00764CD4" w:rsidRPr="003A4135">
        <w:rPr>
          <w:color w:val="auto"/>
          <w:sz w:val="20"/>
        </w:rPr>
        <w:t>FAMILY SERVICES PORTAL</w:t>
      </w:r>
    </w:p>
    <w:p w14:paraId="3E291C87" w14:textId="77777777" w:rsidR="005C2D7F" w:rsidRPr="003A4135" w:rsidRDefault="00E26C1B" w:rsidP="00184656">
      <w:pPr>
        <w:pStyle w:val="Heading3"/>
        <w:numPr>
          <w:ilvl w:val="0"/>
          <w:numId w:val="92"/>
        </w:numPr>
        <w:spacing w:after="5"/>
        <w:ind w:right="7"/>
        <w:rPr>
          <w:color w:val="auto"/>
        </w:rPr>
      </w:pPr>
      <w:bookmarkStart w:id="16" w:name="FamServicesPortalGen"/>
      <w:bookmarkEnd w:id="15"/>
      <w:r w:rsidRPr="003A4135">
        <w:rPr>
          <w:color w:val="auto"/>
        </w:rPr>
        <w:t>G</w:t>
      </w:r>
      <w:r w:rsidR="00477E97" w:rsidRPr="003A4135">
        <w:rPr>
          <w:color w:val="auto"/>
        </w:rPr>
        <w:t>ENERAL</w:t>
      </w:r>
    </w:p>
    <w:bookmarkEnd w:id="16"/>
    <w:p w14:paraId="4A38483A" w14:textId="70FEC5A9" w:rsidR="00637437" w:rsidRPr="003A4135" w:rsidRDefault="00E26C1B" w:rsidP="00CF1D70">
      <w:pPr>
        <w:numPr>
          <w:ilvl w:val="0"/>
          <w:numId w:val="10"/>
        </w:numPr>
        <w:spacing w:after="0" w:line="247" w:lineRule="auto"/>
        <w:ind w:left="1080" w:right="14" w:hanging="360"/>
        <w:rPr>
          <w:color w:val="auto"/>
        </w:rPr>
      </w:pPr>
      <w:r w:rsidRPr="003A4135">
        <w:rPr>
          <w:color w:val="auto"/>
        </w:rPr>
        <w:t xml:space="preserve">All </w:t>
      </w:r>
      <w:r w:rsidR="00E825C1" w:rsidRPr="003A4135">
        <w:rPr>
          <w:color w:val="auto"/>
        </w:rPr>
        <w:t>individuals wishing to receive School Re</w:t>
      </w:r>
      <w:r w:rsidRPr="003A4135">
        <w:rPr>
          <w:color w:val="auto"/>
        </w:rPr>
        <w:t xml:space="preserve">adiness services </w:t>
      </w:r>
      <w:r w:rsidR="002E58DB" w:rsidRPr="003A4135">
        <w:rPr>
          <w:color w:val="auto"/>
        </w:rPr>
        <w:t>must</w:t>
      </w:r>
      <w:r w:rsidRPr="003A4135">
        <w:rPr>
          <w:color w:val="auto"/>
        </w:rPr>
        <w:t xml:space="preserve"> apply through the </w:t>
      </w:r>
      <w:r w:rsidR="005D1B12" w:rsidRPr="003A4135">
        <w:rPr>
          <w:color w:val="auto"/>
        </w:rPr>
        <w:t>single point of entry p</w:t>
      </w:r>
      <w:r w:rsidRPr="003A4135">
        <w:rPr>
          <w:color w:val="auto"/>
        </w:rPr>
        <w:t xml:space="preserve">rovided by </w:t>
      </w:r>
      <w:r w:rsidR="00F7661C">
        <w:rPr>
          <w:color w:val="auto"/>
        </w:rPr>
        <w:t>T</w:t>
      </w:r>
      <w:r w:rsidRPr="003A4135">
        <w:rPr>
          <w:color w:val="auto"/>
        </w:rPr>
        <w:t>he</w:t>
      </w:r>
      <w:r w:rsidR="004B1B99">
        <w:rPr>
          <w:color w:val="auto"/>
        </w:rPr>
        <w:t xml:space="preserve"> </w:t>
      </w:r>
      <w:r w:rsidR="00F7661C">
        <w:rPr>
          <w:color w:val="auto"/>
        </w:rPr>
        <w:t>Division</w:t>
      </w:r>
      <w:r w:rsidRPr="003A4135">
        <w:rPr>
          <w:color w:val="auto"/>
        </w:rPr>
        <w:t xml:space="preserve"> of Early Learning currently at</w:t>
      </w:r>
      <w:r w:rsidR="005D1B12" w:rsidRPr="003A4135">
        <w:rPr>
          <w:color w:val="auto"/>
        </w:rPr>
        <w:t xml:space="preserve"> the website</w:t>
      </w:r>
      <w:r w:rsidR="00675C92" w:rsidRPr="003A4135">
        <w:rPr>
          <w:color w:val="auto"/>
        </w:rPr>
        <w:t>.</w:t>
      </w:r>
      <w:r w:rsidR="005D1B12" w:rsidRPr="003A4135">
        <w:rPr>
          <w:color w:val="auto"/>
        </w:rPr>
        <w:t xml:space="preserve"> </w:t>
      </w:r>
      <w:hyperlink r:id="rId14" w:history="1">
        <w:r w:rsidR="0018031C" w:rsidRPr="0018031C">
          <w:rPr>
            <w:rStyle w:val="Hyperlink"/>
          </w:rPr>
          <w:t>https://</w:t>
        </w:r>
        <w:r w:rsidR="00E62F32" w:rsidRPr="0018031C">
          <w:rPr>
            <w:rStyle w:val="Hyperlink"/>
          </w:rPr>
          <w:t>familyservices.floridaearlylearning.com</w:t>
        </w:r>
      </w:hyperlink>
    </w:p>
    <w:p w14:paraId="6C37A319" w14:textId="77777777" w:rsidR="00637437" w:rsidRPr="003A4135" w:rsidRDefault="00E26C1B" w:rsidP="00CF1D70">
      <w:pPr>
        <w:numPr>
          <w:ilvl w:val="0"/>
          <w:numId w:val="10"/>
        </w:numPr>
        <w:spacing w:after="0"/>
        <w:ind w:left="1080" w:right="14" w:hanging="360"/>
        <w:rPr>
          <w:color w:val="auto"/>
        </w:rPr>
      </w:pPr>
      <w:r w:rsidRPr="003A4135">
        <w:rPr>
          <w:color w:val="auto"/>
        </w:rPr>
        <w:t xml:space="preserve">To assist parents, the Coalition must provide a link to the </w:t>
      </w:r>
      <w:r w:rsidR="002E58DB" w:rsidRPr="003A4135">
        <w:rPr>
          <w:color w:val="auto"/>
        </w:rPr>
        <w:t>Family Portal on their</w:t>
      </w:r>
      <w:r w:rsidRPr="003A4135">
        <w:rPr>
          <w:color w:val="auto"/>
        </w:rPr>
        <w:t xml:space="preserve"> local websit</w:t>
      </w:r>
      <w:r w:rsidR="0084642E" w:rsidRPr="003A4135">
        <w:rPr>
          <w:color w:val="auto"/>
        </w:rPr>
        <w:t>es.</w:t>
      </w:r>
    </w:p>
    <w:p w14:paraId="2D78E19B" w14:textId="77777777" w:rsidR="00637437" w:rsidRPr="003A4135" w:rsidRDefault="00E26C1B" w:rsidP="00CF1D70">
      <w:pPr>
        <w:numPr>
          <w:ilvl w:val="0"/>
          <w:numId w:val="10"/>
        </w:numPr>
        <w:spacing w:after="0"/>
        <w:ind w:left="1080" w:right="14" w:hanging="360"/>
        <w:rPr>
          <w:color w:val="auto"/>
        </w:rPr>
      </w:pPr>
      <w:r w:rsidRPr="003A4135">
        <w:rPr>
          <w:color w:val="auto"/>
        </w:rPr>
        <w:t xml:space="preserve">Staff </w:t>
      </w:r>
      <w:r w:rsidR="00A063CB" w:rsidRPr="003A4135">
        <w:rPr>
          <w:color w:val="auto"/>
        </w:rPr>
        <w:t>will review</w:t>
      </w:r>
      <w:r w:rsidRPr="003A4135">
        <w:rPr>
          <w:color w:val="auto"/>
        </w:rPr>
        <w:t xml:space="preserve"> all potentially eligible </w:t>
      </w:r>
      <w:r w:rsidR="0047128B" w:rsidRPr="003A4135">
        <w:rPr>
          <w:color w:val="auto"/>
        </w:rPr>
        <w:t>applications</w:t>
      </w:r>
      <w:r w:rsidRPr="003A4135">
        <w:rPr>
          <w:color w:val="auto"/>
        </w:rPr>
        <w:t xml:space="preserve"> and updat</w:t>
      </w:r>
      <w:r w:rsidR="0084642E" w:rsidRPr="003A4135">
        <w:rPr>
          <w:color w:val="auto"/>
        </w:rPr>
        <w:t>e</w:t>
      </w:r>
      <w:r w:rsidR="0047128B" w:rsidRPr="003A4135">
        <w:rPr>
          <w:color w:val="auto"/>
        </w:rPr>
        <w:t xml:space="preserve"> parent</w:t>
      </w:r>
      <w:r w:rsidR="0084642E" w:rsidRPr="003A4135">
        <w:rPr>
          <w:color w:val="auto"/>
        </w:rPr>
        <w:t xml:space="preserve"> information</w:t>
      </w:r>
      <w:r w:rsidR="0047128B" w:rsidRPr="003A4135">
        <w:rPr>
          <w:color w:val="auto"/>
        </w:rPr>
        <w:t>,</w:t>
      </w:r>
      <w:r w:rsidR="0084642E" w:rsidRPr="003A4135">
        <w:rPr>
          <w:color w:val="auto"/>
        </w:rPr>
        <w:t xml:space="preserve"> as </w:t>
      </w:r>
      <w:r w:rsidR="00A063CB" w:rsidRPr="003A4135">
        <w:rPr>
          <w:color w:val="auto"/>
        </w:rPr>
        <w:t>needed</w:t>
      </w:r>
      <w:r w:rsidR="0084642E" w:rsidRPr="003A4135">
        <w:rPr>
          <w:color w:val="auto"/>
        </w:rPr>
        <w:t>.</w:t>
      </w:r>
    </w:p>
    <w:p w14:paraId="1173C3F7" w14:textId="6126A61F" w:rsidR="00637437" w:rsidRDefault="00E26C1B" w:rsidP="00CF1D70">
      <w:pPr>
        <w:pStyle w:val="ListParagraph"/>
        <w:numPr>
          <w:ilvl w:val="0"/>
          <w:numId w:val="10"/>
        </w:numPr>
        <w:spacing w:after="0" w:line="247" w:lineRule="auto"/>
        <w:ind w:left="1080" w:right="14"/>
        <w:rPr>
          <w:color w:val="auto"/>
        </w:rPr>
      </w:pPr>
      <w:r w:rsidRPr="003A4135">
        <w:rPr>
          <w:color w:val="auto"/>
        </w:rPr>
        <w:lastRenderedPageBreak/>
        <w:t xml:space="preserve">Temporary Cash Assistance (TCA) parents who are referred for services through </w:t>
      </w:r>
      <w:r w:rsidR="0084642E" w:rsidRPr="003A4135">
        <w:rPr>
          <w:color w:val="auto"/>
        </w:rPr>
        <w:t xml:space="preserve">CareerSource </w:t>
      </w:r>
      <w:proofErr w:type="spellStart"/>
      <w:r w:rsidR="0084642E" w:rsidRPr="003A4135">
        <w:rPr>
          <w:color w:val="auto"/>
        </w:rPr>
        <w:t>Escarosa</w:t>
      </w:r>
      <w:proofErr w:type="spellEnd"/>
      <w:r w:rsidRPr="003A4135">
        <w:rPr>
          <w:color w:val="auto"/>
        </w:rPr>
        <w:t>, or parents referred by the Department of Children and Families (DCF) or designees, are not subject to the waiting list and must be offered services within ten (10) calendar days</w:t>
      </w:r>
      <w:r w:rsidR="00D45D75" w:rsidRPr="003A4135">
        <w:rPr>
          <w:color w:val="auto"/>
        </w:rPr>
        <w:t>, if funding is available</w:t>
      </w:r>
      <w:r w:rsidR="001E5A43" w:rsidRPr="003A4135">
        <w:rPr>
          <w:color w:val="auto"/>
        </w:rPr>
        <w:t>.</w:t>
      </w:r>
    </w:p>
    <w:p w14:paraId="22BFDE56" w14:textId="77777777" w:rsidR="00153260" w:rsidRPr="00153260" w:rsidRDefault="00153260" w:rsidP="00153260">
      <w:pPr>
        <w:spacing w:after="0" w:line="247" w:lineRule="auto"/>
        <w:ind w:right="14"/>
        <w:rPr>
          <w:color w:val="auto"/>
        </w:rPr>
      </w:pPr>
    </w:p>
    <w:p w14:paraId="2131873D" w14:textId="77777777" w:rsidR="00637437" w:rsidRPr="003A4135" w:rsidRDefault="00E26C1B" w:rsidP="00CB4AE2">
      <w:pPr>
        <w:spacing w:after="0" w:line="259" w:lineRule="auto"/>
        <w:ind w:left="0" w:firstLine="0"/>
        <w:jc w:val="left"/>
        <w:rPr>
          <w:color w:val="auto"/>
          <w:sz w:val="16"/>
          <w:szCs w:val="16"/>
        </w:rPr>
      </w:pPr>
      <w:r w:rsidRPr="003A4135">
        <w:rPr>
          <w:b/>
          <w:color w:val="auto"/>
        </w:rPr>
        <w:t xml:space="preserve"> </w:t>
      </w:r>
    </w:p>
    <w:p w14:paraId="041E04F5" w14:textId="77777777" w:rsidR="00B62312" w:rsidRPr="003A4135" w:rsidRDefault="0047128B" w:rsidP="00184656">
      <w:pPr>
        <w:pStyle w:val="Heading3"/>
        <w:numPr>
          <w:ilvl w:val="0"/>
          <w:numId w:val="92"/>
        </w:numPr>
        <w:spacing w:after="0"/>
        <w:ind w:right="7"/>
        <w:rPr>
          <w:color w:val="auto"/>
        </w:rPr>
      </w:pPr>
      <w:bookmarkStart w:id="17" w:name="PrequalQuestions"/>
      <w:r w:rsidRPr="003A4135">
        <w:rPr>
          <w:color w:val="auto"/>
        </w:rPr>
        <w:t xml:space="preserve">PREQUALIFICATION QUESTIONS AND THE </w:t>
      </w:r>
      <w:r w:rsidR="00747B54" w:rsidRPr="003A4135">
        <w:rPr>
          <w:color w:val="auto"/>
        </w:rPr>
        <w:t>APPLICATION PROCESS</w:t>
      </w:r>
    </w:p>
    <w:bookmarkEnd w:id="17"/>
    <w:p w14:paraId="0EB0DDA9" w14:textId="77777777" w:rsidR="00B62312" w:rsidRPr="003A4135" w:rsidRDefault="00B62312" w:rsidP="00B62312">
      <w:pPr>
        <w:pStyle w:val="ListParagraph"/>
        <w:numPr>
          <w:ilvl w:val="0"/>
          <w:numId w:val="11"/>
        </w:numPr>
        <w:ind w:left="1080"/>
        <w:rPr>
          <w:b/>
          <w:color w:val="auto"/>
        </w:rPr>
      </w:pPr>
      <w:r w:rsidRPr="003A4135">
        <w:rPr>
          <w:b/>
          <w:color w:val="auto"/>
        </w:rPr>
        <w:t>Prequalification Questions</w:t>
      </w:r>
    </w:p>
    <w:p w14:paraId="323447C7" w14:textId="77777777" w:rsidR="007553F8" w:rsidRPr="003A4135" w:rsidRDefault="007553F8" w:rsidP="00B62312">
      <w:pPr>
        <w:numPr>
          <w:ilvl w:val="1"/>
          <w:numId w:val="11"/>
        </w:numPr>
        <w:ind w:left="1440" w:right="14" w:hanging="360"/>
        <w:rPr>
          <w:color w:val="auto"/>
        </w:rPr>
      </w:pPr>
      <w:r w:rsidRPr="003A4135">
        <w:rPr>
          <w:color w:val="auto"/>
        </w:rPr>
        <w:t>Individuals wishing to participate in the School Readiness program shall submit a prequalification questionnaire, file an application if appropriate, and provide requested documentation.</w:t>
      </w:r>
    </w:p>
    <w:p w14:paraId="1AB27DA7" w14:textId="325E570C" w:rsidR="00E825C1" w:rsidRPr="003A4135" w:rsidRDefault="007553F8" w:rsidP="00B62312">
      <w:pPr>
        <w:numPr>
          <w:ilvl w:val="1"/>
          <w:numId w:val="11"/>
        </w:numPr>
        <w:ind w:left="1440" w:right="14" w:hanging="360"/>
        <w:rPr>
          <w:color w:val="auto"/>
        </w:rPr>
      </w:pPr>
      <w:r w:rsidRPr="003A4135">
        <w:rPr>
          <w:color w:val="auto"/>
        </w:rPr>
        <w:t xml:space="preserve">The prequalification questions can be found on the single point of entry website at </w:t>
      </w:r>
      <w:hyperlink r:id="rId15" w:history="1">
        <w:r w:rsidR="0018031C" w:rsidRPr="0018031C">
          <w:rPr>
            <w:rStyle w:val="Hyperlink"/>
          </w:rPr>
          <w:t>https://</w:t>
        </w:r>
        <w:r w:rsidR="00E62F32" w:rsidRPr="0018031C">
          <w:rPr>
            <w:rStyle w:val="Hyperlink"/>
          </w:rPr>
          <w:t>familyservices.floridaearlylearning.com</w:t>
        </w:r>
      </w:hyperlink>
    </w:p>
    <w:p w14:paraId="4C8B39C6" w14:textId="77777777" w:rsidR="007553F8" w:rsidRPr="003A4135" w:rsidRDefault="007553F8" w:rsidP="00B62312">
      <w:pPr>
        <w:numPr>
          <w:ilvl w:val="1"/>
          <w:numId w:val="11"/>
        </w:numPr>
        <w:ind w:left="1440" w:right="14" w:hanging="360"/>
        <w:rPr>
          <w:color w:val="auto"/>
        </w:rPr>
      </w:pPr>
      <w:r w:rsidRPr="003A4135">
        <w:rPr>
          <w:color w:val="auto"/>
        </w:rPr>
        <w:t>If the prequalification results indicate that the family may be potentially eligible, the family will be directed to complete an application.</w:t>
      </w:r>
    </w:p>
    <w:p w14:paraId="14342D0F" w14:textId="77777777" w:rsidR="00B62312" w:rsidRPr="003A4135" w:rsidRDefault="00B62312" w:rsidP="00B62312">
      <w:pPr>
        <w:numPr>
          <w:ilvl w:val="1"/>
          <w:numId w:val="11"/>
        </w:numPr>
        <w:ind w:left="1440" w:right="14" w:hanging="360"/>
        <w:rPr>
          <w:color w:val="auto"/>
        </w:rPr>
      </w:pPr>
      <w:r w:rsidRPr="003A4135">
        <w:rPr>
          <w:color w:val="auto"/>
        </w:rPr>
        <w:t>If the prequalification results indicate that the family may not be eligible, the family shall be directed to contact the coalition to receive Child Care Resource and Referral services.</w:t>
      </w:r>
    </w:p>
    <w:p w14:paraId="64806AFB" w14:textId="6AAFD36C" w:rsidR="00780349" w:rsidRPr="00780349" w:rsidRDefault="00B62312" w:rsidP="00780349">
      <w:pPr>
        <w:pStyle w:val="ListParagraph"/>
        <w:numPr>
          <w:ilvl w:val="0"/>
          <w:numId w:val="11"/>
        </w:numPr>
        <w:ind w:left="1080" w:right="14"/>
        <w:rPr>
          <w:b/>
          <w:color w:val="auto"/>
        </w:rPr>
      </w:pPr>
      <w:r w:rsidRPr="003A4135">
        <w:rPr>
          <w:b/>
          <w:color w:val="auto"/>
        </w:rPr>
        <w:t>The Application Process</w:t>
      </w:r>
    </w:p>
    <w:p w14:paraId="1FDF708F" w14:textId="0E01387B" w:rsidR="00B62312" w:rsidRPr="003A4135" w:rsidRDefault="00B62312" w:rsidP="00184656">
      <w:pPr>
        <w:pStyle w:val="ListParagraph"/>
        <w:numPr>
          <w:ilvl w:val="2"/>
          <w:numId w:val="176"/>
        </w:numPr>
        <w:ind w:left="1440" w:right="14"/>
        <w:rPr>
          <w:color w:val="auto"/>
        </w:rPr>
      </w:pPr>
      <w:r w:rsidRPr="003A4135">
        <w:rPr>
          <w:color w:val="auto"/>
        </w:rPr>
        <w:t xml:space="preserve">For School Readiness Services, the </w:t>
      </w:r>
      <w:r w:rsidR="006A5AEF">
        <w:rPr>
          <w:color w:val="auto"/>
        </w:rPr>
        <w:t xml:space="preserve">preliminary </w:t>
      </w:r>
      <w:r w:rsidRPr="003A4135">
        <w:rPr>
          <w:color w:val="auto"/>
        </w:rPr>
        <w:t xml:space="preserve">determination for eligibility must </w:t>
      </w:r>
      <w:r w:rsidR="001E5A43" w:rsidRPr="003A4135">
        <w:rPr>
          <w:color w:val="auto"/>
        </w:rPr>
        <w:t>review</w:t>
      </w:r>
      <w:r w:rsidRPr="003A4135">
        <w:rPr>
          <w:color w:val="auto"/>
        </w:rPr>
        <w:t xml:space="preserve"> the family’s statement of income, family size, type of service requested, whether the child or parent is disabled, their eligibility priority and the need for care.</w:t>
      </w:r>
    </w:p>
    <w:p w14:paraId="59EDF457" w14:textId="33C1C5DC" w:rsidR="00B62312" w:rsidRPr="002E24FB" w:rsidRDefault="00B62312" w:rsidP="00184656">
      <w:pPr>
        <w:pStyle w:val="ListParagraph"/>
        <w:numPr>
          <w:ilvl w:val="2"/>
          <w:numId w:val="176"/>
        </w:numPr>
        <w:ind w:left="1440" w:right="14"/>
        <w:rPr>
          <w:color w:val="auto"/>
        </w:rPr>
      </w:pPr>
      <w:r w:rsidRPr="002E24FB">
        <w:rPr>
          <w:color w:val="auto"/>
        </w:rPr>
        <w:t>If potential eligibility is determined for school readiness services and funding is available, coalition staff shall conduct an eligibility determination pursuant to Section 1002.87, F.S, and subsection 6M-4.200.</w:t>
      </w:r>
    </w:p>
    <w:p w14:paraId="18C39802" w14:textId="21A90FB7" w:rsidR="00B62312" w:rsidRPr="003A4135" w:rsidRDefault="00B62312" w:rsidP="00184656">
      <w:pPr>
        <w:pStyle w:val="ListParagraph"/>
        <w:numPr>
          <w:ilvl w:val="2"/>
          <w:numId w:val="176"/>
        </w:numPr>
        <w:ind w:left="1440" w:right="14"/>
        <w:rPr>
          <w:color w:val="auto"/>
        </w:rPr>
      </w:pPr>
      <w:r w:rsidRPr="003A4135">
        <w:rPr>
          <w:color w:val="auto"/>
        </w:rPr>
        <w:t>If potential eligibility is determined for school readiness services and funding is not available, the parent and the identified children are placed on the waiting list based on the date</w:t>
      </w:r>
      <w:r w:rsidR="0040152C">
        <w:rPr>
          <w:color w:val="auto"/>
        </w:rPr>
        <w:t xml:space="preserve"> </w:t>
      </w:r>
      <w:r w:rsidR="003E77E4">
        <w:rPr>
          <w:color w:val="auto"/>
        </w:rPr>
        <w:t xml:space="preserve">the </w:t>
      </w:r>
      <w:r w:rsidR="00DB77AC" w:rsidRPr="004B4008">
        <w:rPr>
          <w:color w:val="EE0000"/>
        </w:rPr>
        <w:t>application</w:t>
      </w:r>
      <w:r w:rsidR="00FD6822" w:rsidRPr="004B4008">
        <w:rPr>
          <w:color w:val="EE0000"/>
        </w:rPr>
        <w:t xml:space="preserve"> was</w:t>
      </w:r>
      <w:r w:rsidR="00DB77AC" w:rsidRPr="004B4008">
        <w:rPr>
          <w:color w:val="EE0000"/>
        </w:rPr>
        <w:t xml:space="preserve"> approved</w:t>
      </w:r>
      <w:r w:rsidRPr="00DB77AC">
        <w:rPr>
          <w:color w:val="EE0000"/>
        </w:rPr>
        <w:t xml:space="preserve"> </w:t>
      </w:r>
      <w:r w:rsidRPr="004B4008">
        <w:rPr>
          <w:strike/>
          <w:color w:val="auto"/>
        </w:rPr>
        <w:t>of the submitted application</w:t>
      </w:r>
      <w:r w:rsidRPr="003A4135">
        <w:rPr>
          <w:color w:val="auto"/>
        </w:rPr>
        <w:t>, the potential eligibility, and priority category.</w:t>
      </w:r>
    </w:p>
    <w:p w14:paraId="22AB3582" w14:textId="77777777" w:rsidR="00B62312" w:rsidRPr="003A4135" w:rsidRDefault="00B62312" w:rsidP="00184656">
      <w:pPr>
        <w:pStyle w:val="ListParagraph"/>
        <w:numPr>
          <w:ilvl w:val="2"/>
          <w:numId w:val="176"/>
        </w:numPr>
        <w:ind w:left="1440" w:right="14"/>
        <w:rPr>
          <w:color w:val="auto"/>
        </w:rPr>
      </w:pPr>
      <w:r w:rsidRPr="003A4135">
        <w:rPr>
          <w:color w:val="auto"/>
        </w:rPr>
        <w:t>Following the preliminary screening, the parent is notified via email whether they are potentially eligible based on the parent’s declaration.</w:t>
      </w:r>
    </w:p>
    <w:p w14:paraId="1D307938" w14:textId="77777777" w:rsidR="00B62312" w:rsidRPr="003A4135" w:rsidRDefault="00B62312" w:rsidP="00184656">
      <w:pPr>
        <w:pStyle w:val="ListParagraph"/>
        <w:numPr>
          <w:ilvl w:val="3"/>
          <w:numId w:val="176"/>
        </w:numPr>
        <w:ind w:left="1890" w:right="14"/>
        <w:rPr>
          <w:color w:val="auto"/>
        </w:rPr>
      </w:pPr>
      <w:r w:rsidRPr="003A4135">
        <w:rPr>
          <w:color w:val="auto"/>
        </w:rPr>
        <w:t>Parents deemed to be ineligible for services will be advised of the reason for the ineligibility via email.</w:t>
      </w:r>
    </w:p>
    <w:p w14:paraId="67A72DA3" w14:textId="77777777" w:rsidR="00E43DB9" w:rsidRPr="003A4135" w:rsidRDefault="00E43DB9" w:rsidP="00184656">
      <w:pPr>
        <w:pStyle w:val="ListParagraph"/>
        <w:numPr>
          <w:ilvl w:val="3"/>
          <w:numId w:val="176"/>
        </w:numPr>
        <w:ind w:left="1890"/>
        <w:rPr>
          <w:color w:val="auto"/>
        </w:rPr>
      </w:pPr>
      <w:r w:rsidRPr="003A4135">
        <w:rPr>
          <w:color w:val="auto"/>
        </w:rPr>
        <w:t>Parents will be informed via email that to maintain their place on the wait list, they must inform the Coalition of any changes to their address, telephone number or employment and make contact at least every six (6) months to revalidate their application.</w:t>
      </w:r>
    </w:p>
    <w:p w14:paraId="138EAD52" w14:textId="77777777" w:rsidR="00B62312" w:rsidRPr="003A4135" w:rsidRDefault="00B62312" w:rsidP="00184656">
      <w:pPr>
        <w:pStyle w:val="ListParagraph"/>
        <w:numPr>
          <w:ilvl w:val="0"/>
          <w:numId w:val="177"/>
        </w:numPr>
        <w:ind w:left="1440" w:right="14"/>
        <w:rPr>
          <w:color w:val="auto"/>
        </w:rPr>
      </w:pPr>
      <w:r w:rsidRPr="003A4135">
        <w:rPr>
          <w:color w:val="auto"/>
        </w:rPr>
        <w:t>Parents and children may also be referred to other services which may be appropriate for their needs.</w:t>
      </w:r>
    </w:p>
    <w:p w14:paraId="639BD3DE" w14:textId="764ED097" w:rsidR="00B62312" w:rsidRDefault="00B62312" w:rsidP="00184656">
      <w:pPr>
        <w:pStyle w:val="ListParagraph"/>
        <w:numPr>
          <w:ilvl w:val="0"/>
          <w:numId w:val="176"/>
        </w:numPr>
        <w:ind w:left="1440" w:right="14"/>
        <w:rPr>
          <w:color w:val="auto"/>
        </w:rPr>
      </w:pPr>
      <w:r w:rsidRPr="008F3B0F">
        <w:rPr>
          <w:color w:val="auto"/>
        </w:rPr>
        <w:t>Parents must submit at least one document to complete the application process. The document may be a current pay stub, a verification of employment statement, written statement from employer, school enrollment or class registration, or documentation of a temporary or permanent disability.</w:t>
      </w:r>
    </w:p>
    <w:p w14:paraId="48A52272" w14:textId="6FF6D15A" w:rsidR="00780349" w:rsidRPr="00780349" w:rsidRDefault="00780349" w:rsidP="00184656">
      <w:pPr>
        <w:pStyle w:val="ListParagraph"/>
        <w:numPr>
          <w:ilvl w:val="0"/>
          <w:numId w:val="176"/>
        </w:numPr>
        <w:ind w:left="1440" w:right="14"/>
        <w:rPr>
          <w:color w:val="auto"/>
        </w:rPr>
      </w:pPr>
      <w:r w:rsidRPr="00780349">
        <w:rPr>
          <w:rFonts w:eastAsia="Calibri"/>
          <w:szCs w:val="20"/>
        </w:rPr>
        <w:t>Prior to the eligibility determination and enrollment, new applicants shall submit required documentation within 30 calendar days from the date on the funding notification.</w:t>
      </w:r>
    </w:p>
    <w:p w14:paraId="004EBFC4" w14:textId="77777777" w:rsidR="00A60DD5" w:rsidRDefault="00A60DD5" w:rsidP="00215FAF">
      <w:pPr>
        <w:ind w:left="0" w:right="14" w:firstLine="0"/>
        <w:rPr>
          <w:color w:val="auto"/>
        </w:rPr>
      </w:pPr>
    </w:p>
    <w:p w14:paraId="39C8E720" w14:textId="77777777" w:rsidR="00215FAF" w:rsidRPr="003A4135" w:rsidRDefault="00215FAF" w:rsidP="00215FAF">
      <w:pPr>
        <w:ind w:left="0" w:right="14" w:firstLine="0"/>
        <w:rPr>
          <w:color w:val="auto"/>
        </w:rPr>
      </w:pPr>
    </w:p>
    <w:p w14:paraId="681F8483" w14:textId="77777777" w:rsidR="009820F5" w:rsidRPr="003A4135" w:rsidRDefault="00E43DB9" w:rsidP="00184656">
      <w:pPr>
        <w:pStyle w:val="Heading3"/>
        <w:numPr>
          <w:ilvl w:val="0"/>
          <w:numId w:val="92"/>
        </w:numPr>
        <w:spacing w:after="0"/>
        <w:ind w:right="7"/>
        <w:rPr>
          <w:color w:val="auto"/>
        </w:rPr>
      </w:pPr>
      <w:bookmarkStart w:id="18" w:name="WLManagement"/>
      <w:r w:rsidRPr="003A4135">
        <w:rPr>
          <w:color w:val="auto"/>
        </w:rPr>
        <w:t>WAITING LIST MANAGEMENT</w:t>
      </w:r>
    </w:p>
    <w:bookmarkEnd w:id="18"/>
    <w:p w14:paraId="1C2B8C48" w14:textId="77777777" w:rsidR="009820F5" w:rsidRPr="003A4135" w:rsidRDefault="009820F5" w:rsidP="00A14C3A">
      <w:pPr>
        <w:widowControl w:val="0"/>
        <w:spacing w:line="260" w:lineRule="atLeast"/>
        <w:ind w:left="720" w:right="7" w:firstLine="1"/>
        <w:rPr>
          <w:color w:val="auto"/>
          <w:szCs w:val="20"/>
        </w:rPr>
      </w:pPr>
      <w:r w:rsidRPr="003A4135">
        <w:rPr>
          <w:color w:val="auto"/>
          <w:szCs w:val="20"/>
        </w:rPr>
        <w:t>The coalition shall utilize a waiting list as an enro</w:t>
      </w:r>
      <w:r w:rsidR="00E43DB9" w:rsidRPr="003A4135">
        <w:rPr>
          <w:color w:val="auto"/>
          <w:szCs w:val="20"/>
        </w:rPr>
        <w:t>llment management tool for the S</w:t>
      </w:r>
      <w:r w:rsidRPr="003A4135">
        <w:rPr>
          <w:color w:val="auto"/>
          <w:szCs w:val="20"/>
        </w:rPr>
        <w:t xml:space="preserve">chool </w:t>
      </w:r>
      <w:r w:rsidR="00E43DB9" w:rsidRPr="003A4135">
        <w:rPr>
          <w:color w:val="auto"/>
          <w:szCs w:val="20"/>
        </w:rPr>
        <w:t>R</w:t>
      </w:r>
      <w:r w:rsidRPr="003A4135">
        <w:rPr>
          <w:color w:val="auto"/>
          <w:szCs w:val="20"/>
        </w:rPr>
        <w:t>eadiness</w:t>
      </w:r>
    </w:p>
    <w:p w14:paraId="3102A3CB" w14:textId="040AA93B" w:rsidR="00636BB2" w:rsidRPr="00A64C2E" w:rsidRDefault="007553F8" w:rsidP="00636BB2">
      <w:pPr>
        <w:widowControl w:val="0"/>
        <w:spacing w:line="260" w:lineRule="atLeast"/>
        <w:ind w:left="720" w:right="7" w:firstLine="1"/>
        <w:rPr>
          <w:color w:val="auto"/>
        </w:rPr>
      </w:pPr>
      <w:r w:rsidRPr="003A4135">
        <w:rPr>
          <w:color w:val="auto"/>
          <w:szCs w:val="20"/>
        </w:rPr>
        <w:t xml:space="preserve">program on an ongoing basis. </w:t>
      </w:r>
      <w:r w:rsidR="007C13CE" w:rsidRPr="003A4135">
        <w:rPr>
          <w:color w:val="auto"/>
        </w:rPr>
        <w:t>The wait</w:t>
      </w:r>
      <w:r w:rsidR="00E43DB9" w:rsidRPr="003A4135">
        <w:rPr>
          <w:color w:val="auto"/>
        </w:rPr>
        <w:t>ing</w:t>
      </w:r>
      <w:r w:rsidR="007C13CE" w:rsidRPr="003A4135">
        <w:rPr>
          <w:color w:val="auto"/>
        </w:rPr>
        <w:t xml:space="preserve"> list for each county must be reviewed regularly by staff to ensure there are no duplicate entries of names and the number of waiting families is accurate</w:t>
      </w:r>
      <w:r w:rsidR="007C13CE" w:rsidRPr="00A64C2E">
        <w:rPr>
          <w:color w:val="auto"/>
        </w:rPr>
        <w:t>.</w:t>
      </w:r>
      <w:r w:rsidR="00636BB2" w:rsidRPr="00A64C2E">
        <w:rPr>
          <w:color w:val="auto"/>
        </w:rPr>
        <w:t xml:space="preserve"> (See ELC Waitlist Policy)</w:t>
      </w:r>
    </w:p>
    <w:p w14:paraId="28526751" w14:textId="77777777" w:rsidR="007C13CE" w:rsidRPr="003A4135" w:rsidRDefault="007C13CE" w:rsidP="00A14C3A">
      <w:pPr>
        <w:widowControl w:val="0"/>
        <w:spacing w:line="260" w:lineRule="atLeast"/>
        <w:ind w:left="720" w:right="7" w:firstLine="1"/>
        <w:rPr>
          <w:color w:val="auto"/>
          <w:szCs w:val="20"/>
        </w:rPr>
      </w:pPr>
    </w:p>
    <w:p w14:paraId="7C5261D1" w14:textId="77777777" w:rsidR="007553F8" w:rsidRPr="003A4135" w:rsidRDefault="009820F5" w:rsidP="00184656">
      <w:pPr>
        <w:pStyle w:val="ListParagraph"/>
        <w:widowControl w:val="0"/>
        <w:numPr>
          <w:ilvl w:val="1"/>
          <w:numId w:val="76"/>
        </w:numPr>
        <w:spacing w:line="260" w:lineRule="atLeast"/>
        <w:ind w:left="1080" w:right="7"/>
        <w:rPr>
          <w:b/>
          <w:color w:val="auto"/>
          <w:szCs w:val="20"/>
        </w:rPr>
      </w:pPr>
      <w:r w:rsidRPr="003A4135">
        <w:rPr>
          <w:b/>
          <w:color w:val="auto"/>
          <w:szCs w:val="20"/>
        </w:rPr>
        <w:t xml:space="preserve">Placement </w:t>
      </w:r>
      <w:r w:rsidR="00E43DB9" w:rsidRPr="003A4135">
        <w:rPr>
          <w:b/>
          <w:color w:val="auto"/>
          <w:szCs w:val="20"/>
        </w:rPr>
        <w:t>of Children on the Waiting List</w:t>
      </w:r>
    </w:p>
    <w:p w14:paraId="7F7F957E" w14:textId="387C06EF" w:rsidR="009820F5" w:rsidRPr="002E24FB" w:rsidRDefault="009820F5" w:rsidP="00184656">
      <w:pPr>
        <w:pStyle w:val="ListParagraph"/>
        <w:widowControl w:val="0"/>
        <w:numPr>
          <w:ilvl w:val="0"/>
          <w:numId w:val="179"/>
        </w:numPr>
        <w:spacing w:line="260" w:lineRule="atLeast"/>
        <w:ind w:right="7"/>
        <w:rPr>
          <w:color w:val="auto"/>
          <w:szCs w:val="20"/>
        </w:rPr>
      </w:pPr>
      <w:r w:rsidRPr="003A4135">
        <w:rPr>
          <w:color w:val="auto"/>
          <w:szCs w:val="20"/>
        </w:rPr>
        <w:t>A family shall be placed on th</w:t>
      </w:r>
      <w:r w:rsidRPr="004B4008">
        <w:rPr>
          <w:color w:val="auto"/>
          <w:szCs w:val="20"/>
        </w:rPr>
        <w:t xml:space="preserve">e waiting list on a </w:t>
      </w:r>
      <w:r w:rsidR="002504E7" w:rsidRPr="004B4008">
        <w:rPr>
          <w:color w:val="auto"/>
          <w:szCs w:val="20"/>
        </w:rPr>
        <w:t>first come</w:t>
      </w:r>
      <w:r w:rsidRPr="004B4008">
        <w:rPr>
          <w:color w:val="auto"/>
          <w:szCs w:val="20"/>
        </w:rPr>
        <w:t>, first</w:t>
      </w:r>
      <w:r w:rsidR="002504E7" w:rsidRPr="004B4008">
        <w:rPr>
          <w:color w:val="auto"/>
          <w:szCs w:val="20"/>
        </w:rPr>
        <w:t xml:space="preserve"> </w:t>
      </w:r>
      <w:r w:rsidRPr="004B4008">
        <w:rPr>
          <w:color w:val="auto"/>
          <w:szCs w:val="20"/>
        </w:rPr>
        <w:t xml:space="preserve">serve basis, based on </w:t>
      </w:r>
      <w:r w:rsidRPr="004B4008">
        <w:rPr>
          <w:color w:val="EE0000"/>
          <w:szCs w:val="20"/>
        </w:rPr>
        <w:t>the date</w:t>
      </w:r>
      <w:r w:rsidR="008B4A5B" w:rsidRPr="004B4008">
        <w:rPr>
          <w:color w:val="EE0000"/>
          <w:szCs w:val="20"/>
        </w:rPr>
        <w:t xml:space="preserve"> </w:t>
      </w:r>
      <w:r w:rsidR="00593606" w:rsidRPr="004B4008">
        <w:rPr>
          <w:color w:val="EE0000"/>
          <w:szCs w:val="20"/>
        </w:rPr>
        <w:t xml:space="preserve">the application </w:t>
      </w:r>
      <w:r w:rsidR="008C5D85" w:rsidRPr="004B4008">
        <w:rPr>
          <w:color w:val="EE0000"/>
          <w:szCs w:val="20"/>
        </w:rPr>
        <w:t>was</w:t>
      </w:r>
      <w:r w:rsidR="00593606" w:rsidRPr="004B4008">
        <w:rPr>
          <w:color w:val="EE0000"/>
          <w:szCs w:val="20"/>
        </w:rPr>
        <w:t xml:space="preserve"> approved</w:t>
      </w:r>
      <w:r w:rsidR="00593606">
        <w:rPr>
          <w:color w:val="auto"/>
          <w:szCs w:val="20"/>
        </w:rPr>
        <w:t xml:space="preserve">, </w:t>
      </w:r>
      <w:r w:rsidRPr="004B4008">
        <w:rPr>
          <w:strike/>
          <w:color w:val="auto"/>
          <w:szCs w:val="20"/>
        </w:rPr>
        <w:t>of the submitted application,</w:t>
      </w:r>
      <w:r w:rsidRPr="004B4008">
        <w:rPr>
          <w:color w:val="auto"/>
          <w:szCs w:val="20"/>
        </w:rPr>
        <w:t xml:space="preserve"> </w:t>
      </w:r>
      <w:r w:rsidRPr="002E24FB">
        <w:rPr>
          <w:color w:val="auto"/>
          <w:szCs w:val="20"/>
        </w:rPr>
        <w:t>the potential eligibility category and p</w:t>
      </w:r>
      <w:r w:rsidR="008B4A5B" w:rsidRPr="002E24FB">
        <w:rPr>
          <w:color w:val="auto"/>
          <w:szCs w:val="20"/>
        </w:rPr>
        <w:t xml:space="preserve">riority categories specified in </w:t>
      </w:r>
      <w:r w:rsidRPr="002E24FB">
        <w:rPr>
          <w:color w:val="auto"/>
          <w:szCs w:val="20"/>
        </w:rPr>
        <w:t xml:space="preserve">Section 1002.87, F.S., and the age of the child. An </w:t>
      </w:r>
      <w:r w:rsidR="004B6AFA">
        <w:rPr>
          <w:color w:val="auto"/>
          <w:szCs w:val="20"/>
        </w:rPr>
        <w:t>e</w:t>
      </w:r>
      <w:r w:rsidRPr="002E24FB">
        <w:rPr>
          <w:color w:val="auto"/>
          <w:szCs w:val="20"/>
        </w:rPr>
        <w:t xml:space="preserve">arly </w:t>
      </w:r>
      <w:r w:rsidR="004B6AFA">
        <w:rPr>
          <w:color w:val="auto"/>
          <w:szCs w:val="20"/>
        </w:rPr>
        <w:t>l</w:t>
      </w:r>
      <w:r w:rsidRPr="002E24FB">
        <w:rPr>
          <w:color w:val="auto"/>
          <w:szCs w:val="20"/>
        </w:rPr>
        <w:t xml:space="preserve">earning </w:t>
      </w:r>
      <w:r w:rsidR="004B6AFA">
        <w:rPr>
          <w:color w:val="auto"/>
          <w:szCs w:val="20"/>
        </w:rPr>
        <w:t>c</w:t>
      </w:r>
      <w:r w:rsidRPr="002E24FB">
        <w:rPr>
          <w:color w:val="auto"/>
          <w:szCs w:val="20"/>
        </w:rPr>
        <w:t>oalition may consider local</w:t>
      </w:r>
      <w:r w:rsidR="008B4A5B" w:rsidRPr="002E24FB">
        <w:rPr>
          <w:color w:val="auto"/>
          <w:szCs w:val="20"/>
        </w:rPr>
        <w:t xml:space="preserve"> </w:t>
      </w:r>
      <w:r w:rsidRPr="002E24FB">
        <w:rPr>
          <w:color w:val="auto"/>
          <w:szCs w:val="20"/>
        </w:rPr>
        <w:t>service priorities within a priority category.</w:t>
      </w:r>
    </w:p>
    <w:p w14:paraId="5C970BAA" w14:textId="77777777" w:rsidR="009820F5" w:rsidRPr="002E24FB" w:rsidRDefault="009820F5" w:rsidP="00184656">
      <w:pPr>
        <w:pStyle w:val="ListParagraph"/>
        <w:widowControl w:val="0"/>
        <w:numPr>
          <w:ilvl w:val="0"/>
          <w:numId w:val="179"/>
        </w:numPr>
        <w:spacing w:line="260" w:lineRule="atLeast"/>
        <w:ind w:right="7"/>
        <w:rPr>
          <w:color w:val="auto"/>
          <w:szCs w:val="20"/>
        </w:rPr>
      </w:pPr>
      <w:r w:rsidRPr="002E24FB">
        <w:rPr>
          <w:color w:val="auto"/>
          <w:szCs w:val="20"/>
        </w:rPr>
        <w:lastRenderedPageBreak/>
        <w:t>If a parent requests school readiness program services fo</w:t>
      </w:r>
      <w:r w:rsidR="008B4A5B" w:rsidRPr="002E24FB">
        <w:rPr>
          <w:color w:val="auto"/>
          <w:szCs w:val="20"/>
        </w:rPr>
        <w:t xml:space="preserve">r an additional child following </w:t>
      </w:r>
      <w:r w:rsidRPr="002E24FB">
        <w:rPr>
          <w:color w:val="auto"/>
          <w:szCs w:val="20"/>
        </w:rPr>
        <w:t>placement on the waiting list, the additional child shall be placed on the waiting list according to</w:t>
      </w:r>
      <w:r w:rsidR="008B4A5B" w:rsidRPr="002E24FB">
        <w:rPr>
          <w:color w:val="auto"/>
          <w:szCs w:val="20"/>
        </w:rPr>
        <w:t xml:space="preserve"> </w:t>
      </w:r>
      <w:r w:rsidRPr="002E24FB">
        <w:rPr>
          <w:color w:val="auto"/>
          <w:szCs w:val="20"/>
        </w:rPr>
        <w:t>the initial date the family was placed on the waiting list. The additional child shall also be assigned</w:t>
      </w:r>
      <w:r w:rsidR="008B4A5B" w:rsidRPr="002E24FB">
        <w:rPr>
          <w:color w:val="auto"/>
          <w:szCs w:val="20"/>
        </w:rPr>
        <w:t xml:space="preserve"> </w:t>
      </w:r>
      <w:r w:rsidRPr="002E24FB">
        <w:rPr>
          <w:color w:val="auto"/>
          <w:szCs w:val="20"/>
        </w:rPr>
        <w:t>a potential eligibility category and priority specified in Section 1002.87(1), F.S.</w:t>
      </w:r>
    </w:p>
    <w:p w14:paraId="29A77391" w14:textId="77777777" w:rsidR="009820F5" w:rsidRPr="002E24FB" w:rsidRDefault="009820F5" w:rsidP="00184656">
      <w:pPr>
        <w:pStyle w:val="ListParagraph"/>
        <w:widowControl w:val="0"/>
        <w:numPr>
          <w:ilvl w:val="0"/>
          <w:numId w:val="179"/>
        </w:numPr>
        <w:spacing w:line="260" w:lineRule="atLeast"/>
        <w:ind w:right="7"/>
        <w:rPr>
          <w:color w:val="auto"/>
          <w:szCs w:val="20"/>
        </w:rPr>
      </w:pPr>
      <w:r w:rsidRPr="002E24FB">
        <w:rPr>
          <w:color w:val="auto"/>
          <w:szCs w:val="20"/>
        </w:rPr>
        <w:t>An unborn child shall not be eligible for the waiting list.</w:t>
      </w:r>
    </w:p>
    <w:p w14:paraId="1809505A" w14:textId="6425F6EC" w:rsidR="008B4A5B" w:rsidRDefault="009820F5" w:rsidP="00184656">
      <w:pPr>
        <w:pStyle w:val="ListParagraph"/>
        <w:widowControl w:val="0"/>
        <w:numPr>
          <w:ilvl w:val="0"/>
          <w:numId w:val="179"/>
        </w:numPr>
        <w:spacing w:line="260" w:lineRule="atLeast"/>
        <w:ind w:right="7"/>
        <w:rPr>
          <w:color w:val="auto"/>
          <w:szCs w:val="20"/>
        </w:rPr>
      </w:pPr>
      <w:r w:rsidRPr="002E24FB">
        <w:rPr>
          <w:color w:val="auto"/>
          <w:szCs w:val="20"/>
        </w:rPr>
        <w:t>A parent may update the information reported in the School Readiness Application.</w:t>
      </w:r>
      <w:r w:rsidR="008F3B0F">
        <w:rPr>
          <w:color w:val="auto"/>
          <w:szCs w:val="20"/>
        </w:rPr>
        <w:t xml:space="preserve"> </w:t>
      </w:r>
      <w:r w:rsidRPr="002E24FB">
        <w:rPr>
          <w:color w:val="auto"/>
          <w:szCs w:val="20"/>
        </w:rPr>
        <w:t>Th</w:t>
      </w:r>
      <w:r w:rsidR="008B4A5B" w:rsidRPr="002E24FB">
        <w:rPr>
          <w:color w:val="auto"/>
          <w:szCs w:val="20"/>
        </w:rPr>
        <w:t xml:space="preserve">e </w:t>
      </w:r>
      <w:r w:rsidRPr="002E24FB">
        <w:rPr>
          <w:color w:val="auto"/>
          <w:szCs w:val="20"/>
        </w:rPr>
        <w:t>coalition shall</w:t>
      </w:r>
      <w:r w:rsidR="00B9052B" w:rsidRPr="002E24FB">
        <w:rPr>
          <w:color w:val="auto"/>
          <w:szCs w:val="20"/>
        </w:rPr>
        <w:t xml:space="preserve"> review the changes</w:t>
      </w:r>
      <w:r w:rsidRPr="002E24FB">
        <w:rPr>
          <w:color w:val="auto"/>
          <w:szCs w:val="20"/>
        </w:rPr>
        <w:t>. If the family remains potentially</w:t>
      </w:r>
      <w:r w:rsidR="00B9052B" w:rsidRPr="002E24FB">
        <w:rPr>
          <w:color w:val="auto"/>
          <w:szCs w:val="20"/>
        </w:rPr>
        <w:t xml:space="preserve"> </w:t>
      </w:r>
      <w:r w:rsidRPr="002E24FB">
        <w:rPr>
          <w:color w:val="auto"/>
          <w:szCs w:val="20"/>
        </w:rPr>
        <w:t>eligible, the f</w:t>
      </w:r>
      <w:r w:rsidR="008B4A5B" w:rsidRPr="002E24FB">
        <w:rPr>
          <w:color w:val="auto"/>
          <w:szCs w:val="20"/>
        </w:rPr>
        <w:t>amily shall retain its place on t</w:t>
      </w:r>
      <w:r w:rsidRPr="002E24FB">
        <w:rPr>
          <w:color w:val="auto"/>
          <w:szCs w:val="20"/>
        </w:rPr>
        <w:t>he waiting list.</w:t>
      </w:r>
    </w:p>
    <w:p w14:paraId="385C5BE5" w14:textId="77777777" w:rsidR="008B4A5B" w:rsidRPr="002E24FB" w:rsidRDefault="008B4A5B" w:rsidP="00A14C3A">
      <w:pPr>
        <w:widowControl w:val="0"/>
        <w:spacing w:line="260" w:lineRule="atLeast"/>
        <w:ind w:left="0" w:right="7" w:firstLine="0"/>
        <w:rPr>
          <w:color w:val="auto"/>
          <w:szCs w:val="20"/>
        </w:rPr>
      </w:pPr>
    </w:p>
    <w:p w14:paraId="4A3E39CE" w14:textId="77777777" w:rsidR="005C2D7F" w:rsidRPr="002E24FB" w:rsidRDefault="00B9052B" w:rsidP="00184656">
      <w:pPr>
        <w:pStyle w:val="ListParagraph"/>
        <w:widowControl w:val="0"/>
        <w:numPr>
          <w:ilvl w:val="1"/>
          <w:numId w:val="76"/>
        </w:numPr>
        <w:spacing w:line="260" w:lineRule="atLeast"/>
        <w:ind w:right="7"/>
        <w:rPr>
          <w:color w:val="auto"/>
          <w:szCs w:val="20"/>
        </w:rPr>
      </w:pPr>
      <w:r w:rsidRPr="002E24FB">
        <w:rPr>
          <w:b/>
          <w:color w:val="auto"/>
          <w:szCs w:val="20"/>
        </w:rPr>
        <w:t>Revalidation</w:t>
      </w:r>
    </w:p>
    <w:p w14:paraId="503C76F7" w14:textId="77777777" w:rsidR="008B4A5B" w:rsidRDefault="00B9052B" w:rsidP="00A14C3A">
      <w:pPr>
        <w:widowControl w:val="0"/>
        <w:spacing w:line="260" w:lineRule="atLeast"/>
        <w:ind w:left="1080" w:right="7" w:hanging="9"/>
        <w:rPr>
          <w:color w:val="auto"/>
          <w:szCs w:val="20"/>
        </w:rPr>
      </w:pPr>
      <w:r w:rsidRPr="002E24FB">
        <w:rPr>
          <w:color w:val="auto"/>
          <w:szCs w:val="20"/>
        </w:rPr>
        <w:tab/>
      </w:r>
      <w:r w:rsidR="009820F5" w:rsidRPr="002E24FB">
        <w:rPr>
          <w:color w:val="auto"/>
          <w:szCs w:val="20"/>
        </w:rPr>
        <w:t>At least once every six (6) months from the date the family was initially placed on the waiting</w:t>
      </w:r>
      <w:r w:rsidRPr="002E24FB">
        <w:rPr>
          <w:color w:val="auto"/>
          <w:szCs w:val="20"/>
        </w:rPr>
        <w:t xml:space="preserve"> </w:t>
      </w:r>
      <w:r w:rsidR="009820F5" w:rsidRPr="002E24FB">
        <w:rPr>
          <w:color w:val="auto"/>
          <w:szCs w:val="20"/>
        </w:rPr>
        <w:t>list or from the last revalidation date the coalition shall contact the parent and request the</w:t>
      </w:r>
      <w:r w:rsidRPr="002E24FB">
        <w:rPr>
          <w:color w:val="auto"/>
          <w:szCs w:val="20"/>
        </w:rPr>
        <w:t xml:space="preserve"> </w:t>
      </w:r>
      <w:r w:rsidR="009820F5" w:rsidRPr="002E24FB">
        <w:rPr>
          <w:color w:val="auto"/>
          <w:szCs w:val="20"/>
        </w:rPr>
        <w:t>parent to submit updated information regarding eligibility status. The coalition shall notify the</w:t>
      </w:r>
      <w:r w:rsidRPr="002E24FB">
        <w:rPr>
          <w:color w:val="auto"/>
          <w:szCs w:val="20"/>
        </w:rPr>
        <w:t xml:space="preserve"> </w:t>
      </w:r>
      <w:r w:rsidR="009820F5" w:rsidRPr="002E24FB">
        <w:rPr>
          <w:color w:val="auto"/>
          <w:szCs w:val="20"/>
        </w:rPr>
        <w:t xml:space="preserve">parent within 30 calendar days </w:t>
      </w:r>
      <w:r w:rsidR="008B4A5B" w:rsidRPr="002E24FB">
        <w:rPr>
          <w:color w:val="auto"/>
          <w:szCs w:val="20"/>
        </w:rPr>
        <w:t>prior to the revalidation date.</w:t>
      </w:r>
    </w:p>
    <w:p w14:paraId="3AACC77C" w14:textId="77777777" w:rsidR="008B4A5B" w:rsidRPr="003A4135" w:rsidRDefault="008B4A5B" w:rsidP="00A67B22">
      <w:pPr>
        <w:widowControl w:val="0"/>
        <w:spacing w:line="260" w:lineRule="atLeast"/>
        <w:ind w:left="0" w:right="7" w:firstLine="0"/>
        <w:rPr>
          <w:color w:val="auto"/>
          <w:szCs w:val="20"/>
        </w:rPr>
      </w:pPr>
    </w:p>
    <w:p w14:paraId="116DAD27" w14:textId="77777777" w:rsidR="009820F5" w:rsidRPr="003A4135" w:rsidRDefault="009820F5" w:rsidP="00184656">
      <w:pPr>
        <w:pStyle w:val="ListParagraph"/>
        <w:widowControl w:val="0"/>
        <w:numPr>
          <w:ilvl w:val="1"/>
          <w:numId w:val="76"/>
        </w:numPr>
        <w:spacing w:line="260" w:lineRule="atLeast"/>
        <w:ind w:right="7"/>
        <w:rPr>
          <w:color w:val="auto"/>
          <w:szCs w:val="20"/>
        </w:rPr>
      </w:pPr>
      <w:r w:rsidRPr="003A4135">
        <w:rPr>
          <w:b/>
          <w:color w:val="auto"/>
          <w:szCs w:val="20"/>
        </w:rPr>
        <w:t>Availability of Funding</w:t>
      </w:r>
    </w:p>
    <w:p w14:paraId="3798611F" w14:textId="0D38B96E" w:rsidR="00B9052B" w:rsidRPr="002640E3" w:rsidRDefault="00B9052B" w:rsidP="00A14C3A">
      <w:pPr>
        <w:pStyle w:val="ListParagraph"/>
        <w:widowControl w:val="0"/>
        <w:spacing w:line="260" w:lineRule="atLeast"/>
        <w:ind w:left="1080" w:right="7" w:firstLine="0"/>
        <w:rPr>
          <w:color w:val="auto"/>
          <w:szCs w:val="20"/>
        </w:rPr>
      </w:pPr>
      <w:r w:rsidRPr="003A4135">
        <w:rPr>
          <w:color w:val="auto"/>
          <w:szCs w:val="20"/>
        </w:rPr>
        <w:t xml:space="preserve">Enrollment and payment for </w:t>
      </w:r>
      <w:r w:rsidR="002504E7" w:rsidRPr="003A4135">
        <w:rPr>
          <w:color w:val="auto"/>
          <w:szCs w:val="20"/>
        </w:rPr>
        <w:t>childcare</w:t>
      </w:r>
      <w:r w:rsidRPr="003A4135">
        <w:rPr>
          <w:color w:val="auto"/>
          <w:szCs w:val="20"/>
        </w:rPr>
        <w:t xml:space="preserve"> services is contingent on availability of funding and placement prioritization. Priority selection of families from the waitlist is based on the most current priority list </w:t>
      </w:r>
      <w:r w:rsidRPr="00766B94">
        <w:rPr>
          <w:color w:val="auto"/>
          <w:szCs w:val="20"/>
        </w:rPr>
        <w:t>as set forth in Florida Statutes</w:t>
      </w:r>
      <w:r w:rsidR="002640E3">
        <w:rPr>
          <w:strike/>
          <w:color w:val="auto"/>
          <w:szCs w:val="20"/>
        </w:rPr>
        <w:t xml:space="preserve"> </w:t>
      </w:r>
      <w:r w:rsidR="002640E3">
        <w:rPr>
          <w:color w:val="auto"/>
          <w:szCs w:val="20"/>
        </w:rPr>
        <w:t>a</w:t>
      </w:r>
      <w:r w:rsidR="002640E3" w:rsidRPr="002640E3">
        <w:rPr>
          <w:color w:val="auto"/>
          <w:szCs w:val="20"/>
        </w:rPr>
        <w:t>pproved by the Early Learning Coalition.</w:t>
      </w:r>
    </w:p>
    <w:p w14:paraId="6BD2C5B0" w14:textId="77777777" w:rsidR="009820F5" w:rsidRPr="003A4135" w:rsidRDefault="009820F5" w:rsidP="00A14C3A">
      <w:pPr>
        <w:widowControl w:val="0"/>
        <w:spacing w:line="260" w:lineRule="atLeast"/>
        <w:ind w:left="1080" w:right="7" w:firstLine="0"/>
        <w:rPr>
          <w:color w:val="auto"/>
          <w:szCs w:val="20"/>
        </w:rPr>
      </w:pPr>
    </w:p>
    <w:p w14:paraId="0FF6F291" w14:textId="77777777" w:rsidR="009820F5" w:rsidRPr="002E24FB" w:rsidRDefault="009820F5" w:rsidP="00A14C3A">
      <w:pPr>
        <w:widowControl w:val="0"/>
        <w:spacing w:line="260" w:lineRule="atLeast"/>
        <w:ind w:left="1080" w:right="7" w:hanging="9"/>
        <w:rPr>
          <w:color w:val="auto"/>
          <w:szCs w:val="20"/>
        </w:rPr>
      </w:pPr>
      <w:r w:rsidRPr="002E24FB">
        <w:rPr>
          <w:color w:val="auto"/>
          <w:szCs w:val="20"/>
        </w:rPr>
        <w:t xml:space="preserve">The coalition shall notify the parent within thirty (30) calendar </w:t>
      </w:r>
      <w:r w:rsidR="00B9052B" w:rsidRPr="002E24FB">
        <w:rPr>
          <w:color w:val="auto"/>
          <w:szCs w:val="20"/>
        </w:rPr>
        <w:t xml:space="preserve">days of funding availability to </w:t>
      </w:r>
      <w:r w:rsidRPr="002E24FB">
        <w:rPr>
          <w:color w:val="auto"/>
          <w:szCs w:val="20"/>
        </w:rPr>
        <w:t>potentially enroll the child in the school readiness program. In the notice, the coalition shall provide instructions to the parent on how to complete the school readiness eligibility determination process pursuant to Rule 6M-4.208, F.A.C.</w:t>
      </w:r>
    </w:p>
    <w:p w14:paraId="0FC46172" w14:textId="77777777" w:rsidR="008B4A5B" w:rsidRPr="002E24FB" w:rsidRDefault="008B4A5B" w:rsidP="00A14C3A">
      <w:pPr>
        <w:widowControl w:val="0"/>
        <w:spacing w:line="260" w:lineRule="atLeast"/>
        <w:ind w:left="720" w:right="7" w:hanging="9"/>
        <w:rPr>
          <w:color w:val="auto"/>
          <w:szCs w:val="20"/>
        </w:rPr>
      </w:pPr>
    </w:p>
    <w:p w14:paraId="7BDB11CD" w14:textId="77777777" w:rsidR="009820F5" w:rsidRPr="002E24FB" w:rsidRDefault="009820F5" w:rsidP="00184656">
      <w:pPr>
        <w:pStyle w:val="ListParagraph"/>
        <w:widowControl w:val="0"/>
        <w:numPr>
          <w:ilvl w:val="1"/>
          <w:numId w:val="76"/>
        </w:numPr>
        <w:spacing w:line="260" w:lineRule="atLeast"/>
        <w:ind w:right="7"/>
        <w:rPr>
          <w:color w:val="auto"/>
          <w:szCs w:val="20"/>
        </w:rPr>
      </w:pPr>
      <w:r w:rsidRPr="002E24FB">
        <w:rPr>
          <w:b/>
          <w:color w:val="auto"/>
          <w:szCs w:val="20"/>
        </w:rPr>
        <w:t>Removal from the Waiting List</w:t>
      </w:r>
    </w:p>
    <w:p w14:paraId="1E46D8F1" w14:textId="77777777" w:rsidR="009820F5" w:rsidRPr="002E24FB" w:rsidRDefault="009820F5" w:rsidP="00A14C3A">
      <w:pPr>
        <w:widowControl w:val="0"/>
        <w:spacing w:line="260" w:lineRule="atLeast"/>
        <w:ind w:left="1080" w:right="7" w:hanging="9"/>
        <w:rPr>
          <w:color w:val="auto"/>
          <w:szCs w:val="20"/>
        </w:rPr>
      </w:pPr>
      <w:r w:rsidRPr="002E24FB">
        <w:rPr>
          <w:color w:val="auto"/>
          <w:szCs w:val="20"/>
        </w:rPr>
        <w:tab/>
        <w:t>The coalition shall notify the parent of removal from the waiting list. The notification shall include the reason why the family was not placed on the waiting list or why the family or child was removed from the waiting list. Notice of removal is not required when funding becomes available for the child to receive school readiness services and the child is enrolled with a school readiness provider. A family will be removed from the waiting list under the following circumstances:</w:t>
      </w:r>
    </w:p>
    <w:p w14:paraId="1EFD4595" w14:textId="1899B5FA" w:rsidR="009820F5" w:rsidRPr="002E24FB" w:rsidRDefault="009820F5" w:rsidP="00184656">
      <w:pPr>
        <w:pStyle w:val="ListParagraph"/>
        <w:widowControl w:val="0"/>
        <w:numPr>
          <w:ilvl w:val="6"/>
          <w:numId w:val="180"/>
        </w:numPr>
        <w:spacing w:line="260" w:lineRule="atLeast"/>
        <w:ind w:left="1440" w:right="7"/>
        <w:rPr>
          <w:color w:val="auto"/>
          <w:szCs w:val="20"/>
        </w:rPr>
      </w:pPr>
      <w:r w:rsidRPr="002E24FB">
        <w:rPr>
          <w:color w:val="auto"/>
          <w:szCs w:val="20"/>
        </w:rPr>
        <w:t>Failure to maintain accurate contact information</w:t>
      </w:r>
      <w:r w:rsidR="0043363E">
        <w:rPr>
          <w:color w:val="auto"/>
          <w:szCs w:val="20"/>
        </w:rPr>
        <w:t>.</w:t>
      </w:r>
    </w:p>
    <w:p w14:paraId="75632929" w14:textId="77777777" w:rsidR="009820F5" w:rsidRPr="002E24FB" w:rsidRDefault="009820F5" w:rsidP="00184656">
      <w:pPr>
        <w:pStyle w:val="ListParagraph"/>
        <w:widowControl w:val="0"/>
        <w:numPr>
          <w:ilvl w:val="6"/>
          <w:numId w:val="180"/>
        </w:numPr>
        <w:spacing w:line="260" w:lineRule="atLeast"/>
        <w:ind w:left="1440" w:right="7"/>
        <w:rPr>
          <w:color w:val="auto"/>
          <w:szCs w:val="20"/>
        </w:rPr>
      </w:pPr>
      <w:r w:rsidRPr="002E24FB">
        <w:rPr>
          <w:color w:val="auto"/>
          <w:szCs w:val="20"/>
        </w:rPr>
        <w:t>Failure to meet the school readiness eligibility requirements as specified in Section</w:t>
      </w:r>
      <w:r w:rsidR="008B4A5B" w:rsidRPr="002E24FB">
        <w:rPr>
          <w:color w:val="auto"/>
          <w:szCs w:val="20"/>
        </w:rPr>
        <w:t xml:space="preserve"> </w:t>
      </w:r>
      <w:r w:rsidRPr="002E24FB">
        <w:rPr>
          <w:color w:val="auto"/>
          <w:szCs w:val="20"/>
        </w:rPr>
        <w:t>1002.87(1), F.S.</w:t>
      </w:r>
    </w:p>
    <w:p w14:paraId="782F0765" w14:textId="7AF80504" w:rsidR="009820F5" w:rsidRPr="003A4135" w:rsidRDefault="009820F5" w:rsidP="00184656">
      <w:pPr>
        <w:pStyle w:val="ListParagraph"/>
        <w:widowControl w:val="0"/>
        <w:numPr>
          <w:ilvl w:val="6"/>
          <w:numId w:val="180"/>
        </w:numPr>
        <w:spacing w:line="260" w:lineRule="atLeast"/>
        <w:ind w:left="1440" w:right="7"/>
        <w:rPr>
          <w:color w:val="auto"/>
          <w:szCs w:val="20"/>
        </w:rPr>
      </w:pPr>
      <w:r w:rsidRPr="003A4135">
        <w:rPr>
          <w:color w:val="auto"/>
          <w:szCs w:val="20"/>
        </w:rPr>
        <w:t xml:space="preserve">Failure to confirm information. The parent does not validate </w:t>
      </w:r>
      <w:r w:rsidR="00A76A66">
        <w:rPr>
          <w:color w:val="auto"/>
          <w:szCs w:val="20"/>
        </w:rPr>
        <w:t>their</w:t>
      </w:r>
      <w:r w:rsidRPr="003A4135">
        <w:rPr>
          <w:color w:val="auto"/>
          <w:szCs w:val="20"/>
        </w:rPr>
        <w:t xml:space="preserve"> information by the due</w:t>
      </w:r>
      <w:r w:rsidR="008B4A5B" w:rsidRPr="003A4135">
        <w:rPr>
          <w:color w:val="auto"/>
          <w:szCs w:val="20"/>
        </w:rPr>
        <w:t xml:space="preserve"> </w:t>
      </w:r>
      <w:r w:rsidRPr="003A4135">
        <w:rPr>
          <w:color w:val="auto"/>
          <w:szCs w:val="20"/>
        </w:rPr>
        <w:t>date indicated on the notification</w:t>
      </w:r>
      <w:r w:rsidR="0043363E">
        <w:rPr>
          <w:color w:val="auto"/>
          <w:szCs w:val="20"/>
        </w:rPr>
        <w:t>.</w:t>
      </w:r>
    </w:p>
    <w:p w14:paraId="3F3BB77C" w14:textId="77777777" w:rsidR="009820F5" w:rsidRPr="003A4135" w:rsidRDefault="009820F5" w:rsidP="00184656">
      <w:pPr>
        <w:pStyle w:val="ListParagraph"/>
        <w:widowControl w:val="0"/>
        <w:numPr>
          <w:ilvl w:val="6"/>
          <w:numId w:val="180"/>
        </w:numPr>
        <w:spacing w:line="260" w:lineRule="atLeast"/>
        <w:ind w:left="1440" w:right="7"/>
        <w:rPr>
          <w:color w:val="auto"/>
          <w:szCs w:val="20"/>
        </w:rPr>
      </w:pPr>
      <w:r w:rsidRPr="003A4135">
        <w:rPr>
          <w:color w:val="auto"/>
          <w:szCs w:val="20"/>
        </w:rPr>
        <w:t xml:space="preserve">Over age limitations. Any child on the waiting list </w:t>
      </w:r>
      <w:r w:rsidR="00E43DB9" w:rsidRPr="003A4135">
        <w:rPr>
          <w:color w:val="auto"/>
          <w:szCs w:val="20"/>
        </w:rPr>
        <w:t>age 13 or older will be removed</w:t>
      </w:r>
      <w:r w:rsidR="00B9052B" w:rsidRPr="003A4135">
        <w:rPr>
          <w:color w:val="auto"/>
          <w:szCs w:val="20"/>
        </w:rPr>
        <w:t>.</w:t>
      </w:r>
    </w:p>
    <w:p w14:paraId="70FAEB62" w14:textId="5BE705F8" w:rsidR="009820F5" w:rsidRPr="003A4135" w:rsidRDefault="009820F5" w:rsidP="00184656">
      <w:pPr>
        <w:pStyle w:val="ListParagraph"/>
        <w:widowControl w:val="0"/>
        <w:numPr>
          <w:ilvl w:val="6"/>
          <w:numId w:val="180"/>
        </w:numPr>
        <w:spacing w:line="260" w:lineRule="atLeast"/>
        <w:ind w:left="1440" w:right="7"/>
        <w:rPr>
          <w:color w:val="auto"/>
          <w:szCs w:val="20"/>
        </w:rPr>
      </w:pPr>
      <w:r w:rsidRPr="003A4135">
        <w:rPr>
          <w:color w:val="auto"/>
          <w:szCs w:val="20"/>
        </w:rPr>
        <w:t>School readiness services</w:t>
      </w:r>
      <w:r w:rsidR="0043363E">
        <w:rPr>
          <w:color w:val="auto"/>
          <w:szCs w:val="20"/>
        </w:rPr>
        <w:t xml:space="preserve"> are</w:t>
      </w:r>
      <w:r w:rsidRPr="003A4135">
        <w:rPr>
          <w:color w:val="auto"/>
          <w:szCs w:val="20"/>
        </w:rPr>
        <w:t xml:space="preserve"> no longer needed. The parent indicates, via email, fax, mail,</w:t>
      </w:r>
      <w:r w:rsidR="008B4A5B" w:rsidRPr="003A4135">
        <w:rPr>
          <w:color w:val="auto"/>
          <w:szCs w:val="20"/>
        </w:rPr>
        <w:t xml:space="preserve"> </w:t>
      </w:r>
      <w:r w:rsidRPr="003A4135">
        <w:rPr>
          <w:color w:val="auto"/>
          <w:szCs w:val="20"/>
        </w:rPr>
        <w:t>telephone or in person, that school readiness services are no longer needed</w:t>
      </w:r>
      <w:r w:rsidR="0043363E">
        <w:rPr>
          <w:color w:val="auto"/>
          <w:szCs w:val="20"/>
        </w:rPr>
        <w:t>.</w:t>
      </w:r>
    </w:p>
    <w:p w14:paraId="6524F88C" w14:textId="1B54D7D4" w:rsidR="009820F5" w:rsidRPr="003A4135" w:rsidRDefault="009820F5" w:rsidP="00184656">
      <w:pPr>
        <w:pStyle w:val="ListParagraph"/>
        <w:widowControl w:val="0"/>
        <w:numPr>
          <w:ilvl w:val="6"/>
          <w:numId w:val="180"/>
        </w:numPr>
        <w:spacing w:line="260" w:lineRule="atLeast"/>
        <w:ind w:left="1440" w:right="7"/>
        <w:rPr>
          <w:color w:val="auto"/>
          <w:szCs w:val="20"/>
        </w:rPr>
      </w:pPr>
      <w:r w:rsidRPr="003A4135">
        <w:rPr>
          <w:color w:val="auto"/>
          <w:szCs w:val="20"/>
        </w:rPr>
        <w:t>The parent does not respond to the notification for available funding by the due date</w:t>
      </w:r>
      <w:r w:rsidR="0043363E">
        <w:rPr>
          <w:color w:val="auto"/>
          <w:szCs w:val="20"/>
        </w:rPr>
        <w:t>.</w:t>
      </w:r>
    </w:p>
    <w:p w14:paraId="56600D11" w14:textId="77777777" w:rsidR="002F0D77" w:rsidRPr="002640E3" w:rsidRDefault="009820F5" w:rsidP="00184656">
      <w:pPr>
        <w:pStyle w:val="ListParagraph"/>
        <w:widowControl w:val="0"/>
        <w:numPr>
          <w:ilvl w:val="6"/>
          <w:numId w:val="180"/>
        </w:numPr>
        <w:spacing w:line="260" w:lineRule="atLeast"/>
        <w:ind w:left="1440" w:right="7"/>
        <w:rPr>
          <w:color w:val="auto"/>
          <w:szCs w:val="20"/>
        </w:rPr>
      </w:pPr>
      <w:r w:rsidRPr="002640E3">
        <w:rPr>
          <w:color w:val="auto"/>
          <w:szCs w:val="20"/>
        </w:rPr>
        <w:t>The family no longer resides in the early learning coalition’s service delivery area</w:t>
      </w:r>
      <w:r w:rsidR="002640E3" w:rsidRPr="002640E3">
        <w:rPr>
          <w:color w:val="auto"/>
          <w:szCs w:val="20"/>
        </w:rPr>
        <w:t>.</w:t>
      </w:r>
    </w:p>
    <w:p w14:paraId="3DE228D5" w14:textId="5A34FC87" w:rsidR="00953E7D" w:rsidRPr="002E24FB" w:rsidRDefault="009820F5" w:rsidP="00184656">
      <w:pPr>
        <w:pStyle w:val="ListParagraph"/>
        <w:widowControl w:val="0"/>
        <w:numPr>
          <w:ilvl w:val="6"/>
          <w:numId w:val="180"/>
        </w:numPr>
        <w:spacing w:line="260" w:lineRule="atLeast"/>
        <w:ind w:left="1440" w:right="7"/>
        <w:rPr>
          <w:color w:val="auto"/>
          <w:szCs w:val="20"/>
        </w:rPr>
      </w:pPr>
      <w:r w:rsidRPr="003A4135">
        <w:rPr>
          <w:color w:val="auto"/>
          <w:szCs w:val="20"/>
        </w:rPr>
        <w:t>Funding becomes available for the child to receive schoo</w:t>
      </w:r>
      <w:r w:rsidR="00B9052B" w:rsidRPr="003A4135">
        <w:rPr>
          <w:color w:val="auto"/>
          <w:szCs w:val="20"/>
        </w:rPr>
        <w:t xml:space="preserve">l readiness services and the </w:t>
      </w:r>
      <w:r w:rsidR="008B4A5B" w:rsidRPr="003A4135">
        <w:rPr>
          <w:color w:val="auto"/>
          <w:szCs w:val="20"/>
        </w:rPr>
        <w:t>child is e</w:t>
      </w:r>
      <w:r w:rsidRPr="003A4135">
        <w:rPr>
          <w:color w:val="auto"/>
          <w:szCs w:val="20"/>
        </w:rPr>
        <w:t>nrolled with a school readiness provider. Actual eligibility determination will be</w:t>
      </w:r>
      <w:r w:rsidR="00B9052B" w:rsidRPr="003A4135">
        <w:rPr>
          <w:color w:val="auto"/>
          <w:szCs w:val="20"/>
        </w:rPr>
        <w:t xml:space="preserve"> </w:t>
      </w:r>
      <w:r w:rsidRPr="003A4135">
        <w:rPr>
          <w:color w:val="auto"/>
          <w:szCs w:val="20"/>
        </w:rPr>
        <w:t>conducted prior to authorization for enrollment, which will be based on available</w:t>
      </w:r>
      <w:r w:rsidR="00B9052B" w:rsidRPr="003A4135">
        <w:rPr>
          <w:color w:val="auto"/>
          <w:szCs w:val="20"/>
        </w:rPr>
        <w:t xml:space="preserve"> </w:t>
      </w:r>
      <w:r w:rsidRPr="003A4135">
        <w:rPr>
          <w:color w:val="auto"/>
          <w:szCs w:val="20"/>
        </w:rPr>
        <w:t xml:space="preserve">funding. Enrollment in the school readiness program will be on a </w:t>
      </w:r>
      <w:r w:rsidR="00845A06" w:rsidRPr="003A4135">
        <w:rPr>
          <w:color w:val="auto"/>
          <w:szCs w:val="20"/>
        </w:rPr>
        <w:t>first come</w:t>
      </w:r>
      <w:r w:rsidRPr="003A4135">
        <w:rPr>
          <w:color w:val="auto"/>
          <w:szCs w:val="20"/>
        </w:rPr>
        <w:t>, first</w:t>
      </w:r>
      <w:r w:rsidR="00845A06">
        <w:rPr>
          <w:color w:val="auto"/>
          <w:szCs w:val="20"/>
        </w:rPr>
        <w:t xml:space="preserve"> </w:t>
      </w:r>
      <w:r w:rsidRPr="003A4135">
        <w:rPr>
          <w:color w:val="auto"/>
          <w:szCs w:val="20"/>
        </w:rPr>
        <w:t>serve</w:t>
      </w:r>
      <w:r w:rsidR="00B9052B" w:rsidRPr="003A4135">
        <w:rPr>
          <w:color w:val="auto"/>
          <w:szCs w:val="20"/>
        </w:rPr>
        <w:t xml:space="preserve"> </w:t>
      </w:r>
      <w:r w:rsidRPr="003A4135">
        <w:rPr>
          <w:color w:val="auto"/>
          <w:szCs w:val="20"/>
        </w:rPr>
        <w:t xml:space="preserve">basis pursuant to Section </w:t>
      </w:r>
      <w:r w:rsidRPr="002E24FB">
        <w:rPr>
          <w:color w:val="auto"/>
          <w:szCs w:val="20"/>
        </w:rPr>
        <w:t>1002.87 F.S.</w:t>
      </w:r>
    </w:p>
    <w:p w14:paraId="28453D2F" w14:textId="77777777" w:rsidR="00953E7D" w:rsidRPr="003A4135" w:rsidRDefault="00953E7D" w:rsidP="00A14C3A">
      <w:pPr>
        <w:widowControl w:val="0"/>
        <w:spacing w:line="260" w:lineRule="atLeast"/>
        <w:ind w:right="7" w:firstLine="360"/>
        <w:rPr>
          <w:color w:val="auto"/>
          <w:szCs w:val="20"/>
        </w:rPr>
      </w:pPr>
    </w:p>
    <w:p w14:paraId="03490AB2" w14:textId="77777777" w:rsidR="005C2D7F" w:rsidRPr="003A4135" w:rsidRDefault="009820F5" w:rsidP="00184656">
      <w:pPr>
        <w:pStyle w:val="ListParagraph"/>
        <w:widowControl w:val="0"/>
        <w:numPr>
          <w:ilvl w:val="0"/>
          <w:numId w:val="92"/>
        </w:numPr>
        <w:spacing w:line="260" w:lineRule="atLeast"/>
        <w:ind w:left="720" w:right="7"/>
        <w:rPr>
          <w:b/>
          <w:color w:val="auto"/>
          <w:szCs w:val="20"/>
        </w:rPr>
      </w:pPr>
      <w:bookmarkStart w:id="19" w:name="ReApp"/>
      <w:r w:rsidRPr="003A4135">
        <w:rPr>
          <w:b/>
          <w:color w:val="auto"/>
          <w:szCs w:val="20"/>
        </w:rPr>
        <w:t>Reapplication</w:t>
      </w:r>
    </w:p>
    <w:bookmarkEnd w:id="19"/>
    <w:p w14:paraId="4738724E" w14:textId="3BE4F9CE" w:rsidR="009820F5" w:rsidRPr="003A4135" w:rsidRDefault="009820F5" w:rsidP="00A14C3A">
      <w:pPr>
        <w:widowControl w:val="0"/>
        <w:spacing w:line="260" w:lineRule="atLeast"/>
        <w:ind w:left="720" w:right="7" w:firstLine="0"/>
        <w:rPr>
          <w:color w:val="auto"/>
          <w:szCs w:val="20"/>
        </w:rPr>
      </w:pPr>
      <w:r w:rsidRPr="003A4135">
        <w:rPr>
          <w:color w:val="auto"/>
          <w:szCs w:val="20"/>
        </w:rPr>
        <w:t>If a family is removed from the waiting list, a parent must reapply for school readiness</w:t>
      </w:r>
      <w:r w:rsidR="0043363E">
        <w:rPr>
          <w:color w:val="auto"/>
          <w:szCs w:val="20"/>
        </w:rPr>
        <w:t xml:space="preserve"> </w:t>
      </w:r>
      <w:r w:rsidRPr="003A4135">
        <w:rPr>
          <w:color w:val="auto"/>
          <w:szCs w:val="20"/>
        </w:rPr>
        <w:t>services and shall be screened for eligibility to be placed</w:t>
      </w:r>
      <w:r w:rsidR="007553F8" w:rsidRPr="003A4135">
        <w:rPr>
          <w:color w:val="auto"/>
          <w:szCs w:val="20"/>
        </w:rPr>
        <w:t xml:space="preserve"> </w:t>
      </w:r>
      <w:r w:rsidRPr="003A4135">
        <w:rPr>
          <w:color w:val="auto"/>
          <w:szCs w:val="20"/>
        </w:rPr>
        <w:t>back onto the waiting list and receive a new waiting list date.</w:t>
      </w:r>
    </w:p>
    <w:p w14:paraId="5B85EF74" w14:textId="77777777" w:rsidR="00953E7D" w:rsidRPr="003A4135" w:rsidRDefault="00953E7D" w:rsidP="00A14C3A">
      <w:pPr>
        <w:widowControl w:val="0"/>
        <w:spacing w:line="260" w:lineRule="atLeast"/>
        <w:ind w:left="720" w:right="7" w:firstLine="0"/>
        <w:rPr>
          <w:color w:val="auto"/>
          <w:szCs w:val="20"/>
        </w:rPr>
      </w:pPr>
    </w:p>
    <w:p w14:paraId="3C401C2B" w14:textId="3EB8DE71" w:rsidR="009820F5" w:rsidRDefault="009820F5" w:rsidP="00A14C3A">
      <w:pPr>
        <w:widowControl w:val="0"/>
        <w:spacing w:line="260" w:lineRule="atLeast"/>
        <w:ind w:left="720" w:right="7" w:firstLine="0"/>
        <w:rPr>
          <w:color w:val="auto"/>
          <w:szCs w:val="20"/>
        </w:rPr>
      </w:pPr>
      <w:r w:rsidRPr="00845A06">
        <w:rPr>
          <w:color w:val="auto"/>
          <w:szCs w:val="20"/>
        </w:rPr>
        <w:t>If a family on the waiting list of an early learning coalition moves out of the coalition’s</w:t>
      </w:r>
      <w:r w:rsidR="007553F8" w:rsidRPr="00845A06">
        <w:rPr>
          <w:color w:val="auto"/>
          <w:szCs w:val="20"/>
        </w:rPr>
        <w:t xml:space="preserve"> </w:t>
      </w:r>
      <w:r w:rsidRPr="00845A06">
        <w:rPr>
          <w:color w:val="auto"/>
          <w:szCs w:val="20"/>
        </w:rPr>
        <w:t xml:space="preserve">service </w:t>
      </w:r>
      <w:r w:rsidR="008B4A5B" w:rsidRPr="00845A06">
        <w:rPr>
          <w:color w:val="auto"/>
          <w:szCs w:val="20"/>
        </w:rPr>
        <w:t xml:space="preserve">area, </w:t>
      </w:r>
      <w:r w:rsidRPr="00845A06">
        <w:rPr>
          <w:color w:val="auto"/>
          <w:szCs w:val="20"/>
        </w:rPr>
        <w:t>the family shall reapply for eligibility services with the coalition operating</w:t>
      </w:r>
      <w:r w:rsidR="007553F8" w:rsidRPr="00845A06">
        <w:rPr>
          <w:color w:val="auto"/>
          <w:szCs w:val="20"/>
        </w:rPr>
        <w:t xml:space="preserve"> </w:t>
      </w:r>
      <w:r w:rsidR="0043363E" w:rsidRPr="00845A06">
        <w:rPr>
          <w:color w:val="auto"/>
          <w:szCs w:val="20"/>
        </w:rPr>
        <w:t>at</w:t>
      </w:r>
      <w:r w:rsidRPr="00845A06">
        <w:rPr>
          <w:color w:val="auto"/>
          <w:szCs w:val="20"/>
        </w:rPr>
        <w:t xml:space="preserve"> the family’s new location. The family will receive a new waiting list date with the</w:t>
      </w:r>
      <w:r w:rsidR="007553F8" w:rsidRPr="00845A06">
        <w:rPr>
          <w:color w:val="auto"/>
          <w:szCs w:val="20"/>
        </w:rPr>
        <w:t xml:space="preserve"> </w:t>
      </w:r>
      <w:r w:rsidRPr="00845A06">
        <w:rPr>
          <w:color w:val="auto"/>
          <w:szCs w:val="20"/>
        </w:rPr>
        <w:t xml:space="preserve">coalition offering services </w:t>
      </w:r>
      <w:r w:rsidR="0043363E" w:rsidRPr="00845A06">
        <w:rPr>
          <w:color w:val="auto"/>
          <w:szCs w:val="20"/>
        </w:rPr>
        <w:t>at</w:t>
      </w:r>
      <w:r w:rsidRPr="00845A06">
        <w:rPr>
          <w:color w:val="auto"/>
          <w:szCs w:val="20"/>
        </w:rPr>
        <w:t xml:space="preserve"> the new location.</w:t>
      </w:r>
    </w:p>
    <w:p w14:paraId="1D8AF688" w14:textId="6A1DB6C2" w:rsidR="00282B2E" w:rsidRPr="00282B2E" w:rsidRDefault="00E26C1B" w:rsidP="00636BB2">
      <w:pPr>
        <w:pStyle w:val="Heading1"/>
        <w:ind w:left="0" w:firstLine="0"/>
        <w:rPr>
          <w:smallCaps/>
          <w:szCs w:val="28"/>
        </w:rPr>
      </w:pPr>
      <w:bookmarkStart w:id="20" w:name="CHAP3"/>
      <w:r w:rsidRPr="003A4135">
        <w:rPr>
          <w:smallCaps/>
          <w:szCs w:val="28"/>
        </w:rPr>
        <w:lastRenderedPageBreak/>
        <w:t>CHAPTER 3 - Child Care Provider Eligibility for SR Program</w:t>
      </w:r>
    </w:p>
    <w:bookmarkEnd w:id="20"/>
    <w:p w14:paraId="51A6D64F" w14:textId="77777777" w:rsidR="00D23B76" w:rsidRPr="003A4135" w:rsidRDefault="00D23B76" w:rsidP="007C4062">
      <w:pPr>
        <w:pStyle w:val="Heading1"/>
        <w:ind w:left="10"/>
        <w:jc w:val="both"/>
      </w:pPr>
      <w:r w:rsidRPr="003A4135">
        <w:rPr>
          <w:b w:val="0"/>
          <w:sz w:val="20"/>
          <w:szCs w:val="20"/>
        </w:rPr>
        <w:t>The School Readiness Child Care Provider must have an approved, signed and dated Statewide School Readiness Provider Contract</w:t>
      </w:r>
      <w:r w:rsidR="008B4A5B" w:rsidRPr="003A4135">
        <w:rPr>
          <w:b w:val="0"/>
          <w:sz w:val="20"/>
          <w:szCs w:val="20"/>
        </w:rPr>
        <w:t xml:space="preserve">. </w:t>
      </w:r>
      <w:r w:rsidRPr="003A4135">
        <w:rPr>
          <w:b w:val="0"/>
          <w:sz w:val="20"/>
          <w:szCs w:val="20"/>
        </w:rPr>
        <w:t>The Statewide School Readiness Provider Contract is designed to inform PROVIDER of the requirements of participation in the SR Program. Payment is not conveyed to PROVIDER through this Contract. PROVIDER must agree to comply with the terms and conditions of the Contract in order to be eligible to participate in the SR program. This contract is to engage an eligible provider to provide SR services to eligible SR children.</w:t>
      </w:r>
    </w:p>
    <w:p w14:paraId="6909E932" w14:textId="77777777" w:rsidR="00FF7A32" w:rsidRPr="003A4135" w:rsidRDefault="00FF7A32" w:rsidP="00F84A8F">
      <w:pPr>
        <w:pStyle w:val="Heading1"/>
        <w:ind w:left="0" w:firstLine="0"/>
        <w:rPr>
          <w:smallCaps/>
        </w:rPr>
      </w:pPr>
    </w:p>
    <w:p w14:paraId="3C441A27" w14:textId="77777777" w:rsidR="002B7121" w:rsidRPr="003A4135" w:rsidRDefault="002B7121" w:rsidP="002B7121"/>
    <w:p w14:paraId="1BAC1A32" w14:textId="77777777" w:rsidR="002B7121" w:rsidRPr="003A4135" w:rsidRDefault="002B7121" w:rsidP="002B7121"/>
    <w:p w14:paraId="3475A357" w14:textId="77777777" w:rsidR="002B7121" w:rsidRPr="003A4135" w:rsidRDefault="002B7121" w:rsidP="002B7121"/>
    <w:p w14:paraId="20081CC5" w14:textId="77777777" w:rsidR="005C2D7F" w:rsidRPr="003A4135" w:rsidRDefault="005C2D7F" w:rsidP="002B7121"/>
    <w:p w14:paraId="72447513" w14:textId="77777777" w:rsidR="002B7121" w:rsidRPr="003A4135" w:rsidRDefault="002B7121" w:rsidP="002B7121"/>
    <w:p w14:paraId="474C4CFE" w14:textId="77777777" w:rsidR="005C2D7F" w:rsidRPr="003A4135" w:rsidRDefault="005C2D7F" w:rsidP="002B7121"/>
    <w:p w14:paraId="5532861D" w14:textId="77777777" w:rsidR="002B7121" w:rsidRPr="003A4135" w:rsidRDefault="002B7121" w:rsidP="002B7121"/>
    <w:p w14:paraId="0E4FD836" w14:textId="77777777" w:rsidR="002B7121" w:rsidRPr="003A4135" w:rsidRDefault="002B7121" w:rsidP="002B7121"/>
    <w:p w14:paraId="282642A5" w14:textId="77777777" w:rsidR="002B7121" w:rsidRPr="003A4135" w:rsidRDefault="002B7121" w:rsidP="002B7121"/>
    <w:p w14:paraId="5ED7822A" w14:textId="77777777" w:rsidR="002B7121" w:rsidRPr="003A4135" w:rsidRDefault="002B7121" w:rsidP="002B7121"/>
    <w:p w14:paraId="0CA97761" w14:textId="77777777" w:rsidR="005C2D7F" w:rsidRPr="003A4135" w:rsidRDefault="005C2D7F" w:rsidP="002B7121"/>
    <w:p w14:paraId="5C5569DA" w14:textId="77777777" w:rsidR="005C2D7F" w:rsidRPr="003A4135" w:rsidRDefault="005C2D7F" w:rsidP="002B7121"/>
    <w:p w14:paraId="53CAB114" w14:textId="77777777" w:rsidR="005C2D7F" w:rsidRPr="003A4135" w:rsidRDefault="005C2D7F" w:rsidP="002B7121"/>
    <w:p w14:paraId="21F820C9" w14:textId="77777777" w:rsidR="005C2D7F" w:rsidRPr="003A4135" w:rsidRDefault="005C2D7F" w:rsidP="002B7121"/>
    <w:p w14:paraId="470E94AA" w14:textId="77777777" w:rsidR="005C2D7F" w:rsidRPr="003A4135" w:rsidRDefault="005C2D7F" w:rsidP="002B7121"/>
    <w:p w14:paraId="156A08D7" w14:textId="77777777" w:rsidR="005C2D7F" w:rsidRPr="003A4135" w:rsidRDefault="005C2D7F" w:rsidP="002B7121"/>
    <w:p w14:paraId="1FE1D3BC" w14:textId="553A57E3" w:rsidR="005C2D7F" w:rsidRDefault="005C2D7F" w:rsidP="002B7121"/>
    <w:p w14:paraId="4C4A1680" w14:textId="77777777" w:rsidR="002624F3" w:rsidRDefault="002624F3" w:rsidP="007C4062">
      <w:pPr>
        <w:pStyle w:val="Heading1"/>
        <w:ind w:left="0" w:firstLine="0"/>
        <w:rPr>
          <w:smallCaps/>
        </w:rPr>
      </w:pPr>
      <w:bookmarkStart w:id="21" w:name="CHAP4"/>
    </w:p>
    <w:p w14:paraId="3B025602" w14:textId="77777777" w:rsidR="002624F3" w:rsidRDefault="002624F3" w:rsidP="007C4062">
      <w:pPr>
        <w:pStyle w:val="Heading1"/>
        <w:ind w:left="0" w:firstLine="0"/>
        <w:rPr>
          <w:smallCaps/>
        </w:rPr>
      </w:pPr>
    </w:p>
    <w:p w14:paraId="1E6D89AE" w14:textId="77777777" w:rsidR="002624F3" w:rsidRDefault="002624F3" w:rsidP="007C4062">
      <w:pPr>
        <w:pStyle w:val="Heading1"/>
        <w:ind w:left="0" w:firstLine="0"/>
        <w:rPr>
          <w:smallCaps/>
        </w:rPr>
      </w:pPr>
    </w:p>
    <w:p w14:paraId="33C0C55C" w14:textId="77777777" w:rsidR="002624F3" w:rsidRDefault="002624F3" w:rsidP="007C4062">
      <w:pPr>
        <w:pStyle w:val="Heading1"/>
        <w:ind w:left="0" w:firstLine="0"/>
        <w:rPr>
          <w:smallCaps/>
        </w:rPr>
      </w:pPr>
    </w:p>
    <w:p w14:paraId="54B6978C" w14:textId="77777777" w:rsidR="002624F3" w:rsidRDefault="002624F3" w:rsidP="007C4062">
      <w:pPr>
        <w:pStyle w:val="Heading1"/>
        <w:ind w:left="0" w:firstLine="0"/>
        <w:rPr>
          <w:smallCaps/>
        </w:rPr>
      </w:pPr>
    </w:p>
    <w:p w14:paraId="78DA9401" w14:textId="77777777" w:rsidR="002624F3" w:rsidRDefault="002624F3" w:rsidP="007C4062">
      <w:pPr>
        <w:pStyle w:val="Heading1"/>
        <w:ind w:left="0" w:firstLine="0"/>
        <w:rPr>
          <w:smallCaps/>
        </w:rPr>
      </w:pPr>
    </w:p>
    <w:p w14:paraId="0DA9B9E1" w14:textId="77777777" w:rsidR="002624F3" w:rsidRDefault="002624F3" w:rsidP="007C4062">
      <w:pPr>
        <w:pStyle w:val="Heading1"/>
        <w:ind w:left="0" w:firstLine="0"/>
        <w:rPr>
          <w:smallCaps/>
        </w:rPr>
      </w:pPr>
    </w:p>
    <w:p w14:paraId="6F321E10" w14:textId="77777777" w:rsidR="002624F3" w:rsidRDefault="002624F3" w:rsidP="007C4062">
      <w:pPr>
        <w:pStyle w:val="Heading1"/>
        <w:ind w:left="0" w:firstLine="0"/>
        <w:rPr>
          <w:smallCaps/>
        </w:rPr>
      </w:pPr>
    </w:p>
    <w:p w14:paraId="65B6F053" w14:textId="77777777" w:rsidR="002624F3" w:rsidRDefault="002624F3" w:rsidP="007C4062">
      <w:pPr>
        <w:pStyle w:val="Heading1"/>
        <w:ind w:left="0" w:firstLine="0"/>
        <w:rPr>
          <w:smallCaps/>
        </w:rPr>
      </w:pPr>
    </w:p>
    <w:p w14:paraId="31F380F6" w14:textId="77777777" w:rsidR="002624F3" w:rsidRDefault="002624F3" w:rsidP="007C4062">
      <w:pPr>
        <w:pStyle w:val="Heading1"/>
        <w:ind w:left="0" w:firstLine="0"/>
        <w:rPr>
          <w:smallCaps/>
        </w:rPr>
      </w:pPr>
    </w:p>
    <w:p w14:paraId="596B5008" w14:textId="77777777" w:rsidR="002624F3" w:rsidRDefault="002624F3" w:rsidP="007C4062">
      <w:pPr>
        <w:pStyle w:val="Heading1"/>
        <w:ind w:left="0" w:firstLine="0"/>
        <w:rPr>
          <w:smallCaps/>
        </w:rPr>
      </w:pPr>
    </w:p>
    <w:p w14:paraId="2485DB40" w14:textId="77777777" w:rsidR="002624F3" w:rsidRDefault="002624F3" w:rsidP="007C4062">
      <w:pPr>
        <w:pStyle w:val="Heading1"/>
        <w:ind w:left="0" w:firstLine="0"/>
        <w:rPr>
          <w:smallCaps/>
        </w:rPr>
      </w:pPr>
    </w:p>
    <w:p w14:paraId="28CE662C" w14:textId="77777777" w:rsidR="002624F3" w:rsidRDefault="002624F3" w:rsidP="007C4062">
      <w:pPr>
        <w:pStyle w:val="Heading1"/>
        <w:ind w:left="0" w:firstLine="0"/>
        <w:rPr>
          <w:smallCaps/>
        </w:rPr>
      </w:pPr>
    </w:p>
    <w:p w14:paraId="559E7E85" w14:textId="77777777" w:rsidR="002624F3" w:rsidRDefault="002624F3" w:rsidP="007C4062">
      <w:pPr>
        <w:pStyle w:val="Heading1"/>
        <w:ind w:left="0" w:firstLine="0"/>
        <w:rPr>
          <w:smallCaps/>
        </w:rPr>
      </w:pPr>
    </w:p>
    <w:p w14:paraId="115EEF00" w14:textId="77777777" w:rsidR="002624F3" w:rsidRDefault="002624F3" w:rsidP="007C4062">
      <w:pPr>
        <w:pStyle w:val="Heading1"/>
        <w:ind w:left="0" w:firstLine="0"/>
        <w:rPr>
          <w:smallCaps/>
        </w:rPr>
      </w:pPr>
    </w:p>
    <w:p w14:paraId="5DF9F497" w14:textId="77777777" w:rsidR="002624F3" w:rsidRDefault="002624F3" w:rsidP="007C4062">
      <w:pPr>
        <w:pStyle w:val="Heading1"/>
        <w:ind w:left="0" w:firstLine="0"/>
        <w:rPr>
          <w:smallCaps/>
        </w:rPr>
      </w:pPr>
    </w:p>
    <w:p w14:paraId="1E934167" w14:textId="77777777" w:rsidR="002624F3" w:rsidRDefault="002624F3" w:rsidP="007C4062">
      <w:pPr>
        <w:pStyle w:val="Heading1"/>
        <w:ind w:left="0" w:firstLine="0"/>
        <w:rPr>
          <w:smallCaps/>
        </w:rPr>
      </w:pPr>
    </w:p>
    <w:p w14:paraId="5CA93C59" w14:textId="77777777" w:rsidR="002624F3" w:rsidRDefault="002624F3" w:rsidP="007C4062">
      <w:pPr>
        <w:pStyle w:val="Heading1"/>
        <w:ind w:left="0" w:firstLine="0"/>
        <w:rPr>
          <w:smallCaps/>
        </w:rPr>
      </w:pPr>
    </w:p>
    <w:p w14:paraId="2A41CEE3" w14:textId="77777777" w:rsidR="002624F3" w:rsidRDefault="002624F3" w:rsidP="007C4062">
      <w:pPr>
        <w:pStyle w:val="Heading1"/>
        <w:ind w:left="0" w:firstLine="0"/>
        <w:rPr>
          <w:smallCaps/>
        </w:rPr>
      </w:pPr>
    </w:p>
    <w:p w14:paraId="06B720DE" w14:textId="77777777" w:rsidR="002624F3" w:rsidRPr="002624F3" w:rsidRDefault="002624F3" w:rsidP="002624F3"/>
    <w:p w14:paraId="7C8F20E3" w14:textId="2557897A" w:rsidR="00FF7A32" w:rsidRPr="003A4135" w:rsidRDefault="00E26C1B" w:rsidP="007C4062">
      <w:pPr>
        <w:pStyle w:val="Heading1"/>
        <w:ind w:left="0" w:firstLine="0"/>
        <w:rPr>
          <w:smallCaps/>
        </w:rPr>
      </w:pPr>
      <w:r w:rsidRPr="003A4135">
        <w:rPr>
          <w:smallCaps/>
        </w:rPr>
        <w:lastRenderedPageBreak/>
        <w:t xml:space="preserve">CHAPTER 4 </w:t>
      </w:r>
      <w:r w:rsidR="007715AE" w:rsidRPr="003A4135">
        <w:rPr>
          <w:smallCaps/>
        </w:rPr>
        <w:t xml:space="preserve">– </w:t>
      </w:r>
      <w:r w:rsidRPr="003A4135">
        <w:rPr>
          <w:smallCaps/>
        </w:rPr>
        <w:t xml:space="preserve">Eligibility Determination </w:t>
      </w:r>
    </w:p>
    <w:p w14:paraId="19ED984F" w14:textId="77777777" w:rsidR="00637437" w:rsidRPr="003A4135" w:rsidRDefault="00444EAC" w:rsidP="00184656">
      <w:pPr>
        <w:pStyle w:val="ListParagraph"/>
        <w:numPr>
          <w:ilvl w:val="1"/>
          <w:numId w:val="93"/>
        </w:numPr>
        <w:spacing w:after="0" w:line="276" w:lineRule="auto"/>
        <w:ind w:left="360"/>
        <w:jc w:val="left"/>
        <w:rPr>
          <w:b/>
          <w:caps/>
          <w:szCs w:val="20"/>
        </w:rPr>
      </w:pPr>
      <w:bookmarkStart w:id="22" w:name="ExpectationsOfEligStaff"/>
      <w:bookmarkEnd w:id="21"/>
      <w:r w:rsidRPr="003A4135">
        <w:rPr>
          <w:b/>
          <w:caps/>
          <w:szCs w:val="20"/>
        </w:rPr>
        <w:t>Expectations</w:t>
      </w:r>
      <w:r w:rsidR="00E26C1B" w:rsidRPr="003A4135">
        <w:rPr>
          <w:b/>
          <w:caps/>
          <w:szCs w:val="20"/>
        </w:rPr>
        <w:t xml:space="preserve"> </w:t>
      </w:r>
      <w:r w:rsidRPr="003A4135">
        <w:rPr>
          <w:b/>
          <w:caps/>
          <w:szCs w:val="20"/>
        </w:rPr>
        <w:t>of</w:t>
      </w:r>
      <w:r w:rsidR="00E26C1B" w:rsidRPr="003A4135">
        <w:rPr>
          <w:b/>
          <w:caps/>
          <w:szCs w:val="20"/>
        </w:rPr>
        <w:t xml:space="preserve"> E</w:t>
      </w:r>
      <w:r w:rsidRPr="003A4135">
        <w:rPr>
          <w:b/>
          <w:caps/>
          <w:szCs w:val="20"/>
        </w:rPr>
        <w:t>ligibility</w:t>
      </w:r>
      <w:r w:rsidR="00E26C1B" w:rsidRPr="003A4135">
        <w:rPr>
          <w:b/>
          <w:caps/>
          <w:szCs w:val="20"/>
        </w:rPr>
        <w:t xml:space="preserve"> S</w:t>
      </w:r>
      <w:r w:rsidRPr="003A4135">
        <w:rPr>
          <w:b/>
          <w:caps/>
          <w:szCs w:val="20"/>
        </w:rPr>
        <w:t>taff</w:t>
      </w:r>
      <w:r w:rsidR="00E26C1B" w:rsidRPr="003A4135">
        <w:rPr>
          <w:b/>
          <w:caps/>
          <w:szCs w:val="20"/>
        </w:rPr>
        <w:t xml:space="preserve"> </w:t>
      </w:r>
    </w:p>
    <w:bookmarkEnd w:id="22"/>
    <w:p w14:paraId="4AF8BB48" w14:textId="77777777" w:rsidR="00637437" w:rsidRPr="002E24FB" w:rsidRDefault="00E26C1B" w:rsidP="00184656">
      <w:pPr>
        <w:numPr>
          <w:ilvl w:val="0"/>
          <w:numId w:val="14"/>
        </w:numPr>
        <w:spacing w:line="276" w:lineRule="auto"/>
        <w:ind w:left="720" w:right="14" w:hanging="360"/>
      </w:pPr>
      <w:r w:rsidRPr="002E24FB">
        <w:t xml:space="preserve">Greet </w:t>
      </w:r>
      <w:r w:rsidR="008B4A5B" w:rsidRPr="002E24FB">
        <w:t>all families with friendly tone.</w:t>
      </w:r>
    </w:p>
    <w:p w14:paraId="433595EB" w14:textId="77777777" w:rsidR="00637437" w:rsidRPr="002E24FB" w:rsidRDefault="008B4A5B" w:rsidP="00184656">
      <w:pPr>
        <w:numPr>
          <w:ilvl w:val="0"/>
          <w:numId w:val="14"/>
        </w:numPr>
        <w:spacing w:line="276" w:lineRule="auto"/>
        <w:ind w:left="720" w:right="14" w:hanging="360"/>
      </w:pPr>
      <w:r w:rsidRPr="002E24FB">
        <w:t>Introduce Yourself.</w:t>
      </w:r>
    </w:p>
    <w:p w14:paraId="79C52D43" w14:textId="77777777" w:rsidR="00637437" w:rsidRPr="002E24FB" w:rsidRDefault="00E26C1B" w:rsidP="00184656">
      <w:pPr>
        <w:numPr>
          <w:ilvl w:val="0"/>
          <w:numId w:val="14"/>
        </w:numPr>
        <w:spacing w:line="276" w:lineRule="auto"/>
        <w:ind w:left="720" w:right="14" w:hanging="360"/>
      </w:pPr>
      <w:r w:rsidRPr="002E24FB">
        <w:t>Actively</w:t>
      </w:r>
      <w:r w:rsidR="00444EAC" w:rsidRPr="002E24FB">
        <w:t xml:space="preserve"> </w:t>
      </w:r>
      <w:r w:rsidRPr="002E24FB">
        <w:t>listen. Be attentive to comments of parents regarding their children, especially as it relates to health, development and beh</w:t>
      </w:r>
      <w:r w:rsidR="008B4A5B" w:rsidRPr="002E24FB">
        <w:t>avior.</w:t>
      </w:r>
    </w:p>
    <w:p w14:paraId="1C665BD4" w14:textId="77777777" w:rsidR="00637437" w:rsidRPr="002E24FB" w:rsidRDefault="00E26C1B" w:rsidP="00184656">
      <w:pPr>
        <w:numPr>
          <w:ilvl w:val="0"/>
          <w:numId w:val="14"/>
        </w:numPr>
        <w:spacing w:line="276" w:lineRule="auto"/>
        <w:ind w:left="720" w:right="14" w:hanging="360"/>
      </w:pPr>
      <w:r w:rsidRPr="002E24FB">
        <w:t xml:space="preserve">Help to identify ways to </w:t>
      </w:r>
      <w:r w:rsidR="008B4A5B" w:rsidRPr="002E24FB">
        <w:t>support the needs of the family.</w:t>
      </w:r>
    </w:p>
    <w:p w14:paraId="1DDD8A7E" w14:textId="77777777" w:rsidR="00637437" w:rsidRPr="002E24FB" w:rsidRDefault="00F12C98" w:rsidP="00184656">
      <w:pPr>
        <w:numPr>
          <w:ilvl w:val="0"/>
          <w:numId w:val="14"/>
        </w:numPr>
        <w:spacing w:after="0" w:line="276" w:lineRule="auto"/>
        <w:ind w:left="720" w:right="14" w:hanging="360"/>
      </w:pPr>
      <w:r w:rsidRPr="002E24FB">
        <w:t>Document</w:t>
      </w:r>
      <w:r w:rsidR="00444EAC" w:rsidRPr="002E24FB">
        <w:t xml:space="preserve"> </w:t>
      </w:r>
      <w:r w:rsidR="00E26C1B" w:rsidRPr="002E24FB">
        <w:t>all files thoroughly and include information in the narrative</w:t>
      </w:r>
      <w:r w:rsidR="00601D06" w:rsidRPr="002E24FB">
        <w:t xml:space="preserve"> (EFS case notes)</w:t>
      </w:r>
      <w:r w:rsidR="00E26C1B" w:rsidRPr="002E24FB">
        <w:t xml:space="preserve"> that the parent shares which is relevant</w:t>
      </w:r>
      <w:r w:rsidR="008B4A5B" w:rsidRPr="002E24FB">
        <w:t xml:space="preserve"> to their family circumstances.</w:t>
      </w:r>
    </w:p>
    <w:p w14:paraId="5716B945" w14:textId="77777777" w:rsidR="008B4A5B" w:rsidRPr="00685CDF" w:rsidRDefault="008B4A5B" w:rsidP="005D789D">
      <w:pPr>
        <w:spacing w:after="0" w:line="276" w:lineRule="auto"/>
        <w:ind w:left="0" w:right="14" w:firstLine="0"/>
        <w:rPr>
          <w:strike/>
        </w:rPr>
      </w:pPr>
    </w:p>
    <w:p w14:paraId="1DCE806F" w14:textId="77777777" w:rsidR="00637437" w:rsidRPr="003325FE" w:rsidRDefault="00E26C1B" w:rsidP="00184656">
      <w:pPr>
        <w:pStyle w:val="Heading2"/>
        <w:numPr>
          <w:ilvl w:val="1"/>
          <w:numId w:val="93"/>
        </w:numPr>
        <w:spacing w:after="0" w:line="276" w:lineRule="auto"/>
        <w:ind w:left="360"/>
        <w:rPr>
          <w:caps/>
          <w:sz w:val="20"/>
          <w:szCs w:val="20"/>
        </w:rPr>
      </w:pPr>
      <w:bookmarkStart w:id="23" w:name="FamilySupport"/>
      <w:r w:rsidRPr="003325FE">
        <w:rPr>
          <w:caps/>
          <w:sz w:val="20"/>
          <w:szCs w:val="20"/>
        </w:rPr>
        <w:t>F</w:t>
      </w:r>
      <w:r w:rsidR="00444EAC" w:rsidRPr="003325FE">
        <w:rPr>
          <w:caps/>
          <w:sz w:val="20"/>
          <w:szCs w:val="20"/>
        </w:rPr>
        <w:t>amily</w:t>
      </w:r>
      <w:r w:rsidRPr="003325FE">
        <w:rPr>
          <w:caps/>
          <w:sz w:val="20"/>
          <w:szCs w:val="20"/>
        </w:rPr>
        <w:t xml:space="preserve"> S</w:t>
      </w:r>
      <w:r w:rsidR="00444EAC" w:rsidRPr="003325FE">
        <w:rPr>
          <w:caps/>
          <w:sz w:val="20"/>
          <w:szCs w:val="20"/>
        </w:rPr>
        <w:t>upport</w:t>
      </w:r>
      <w:r w:rsidRPr="003325FE">
        <w:rPr>
          <w:caps/>
          <w:sz w:val="20"/>
          <w:szCs w:val="20"/>
        </w:rPr>
        <w:t xml:space="preserve"> S</w:t>
      </w:r>
      <w:r w:rsidR="00444EAC" w:rsidRPr="003325FE">
        <w:rPr>
          <w:caps/>
          <w:sz w:val="20"/>
          <w:szCs w:val="20"/>
        </w:rPr>
        <w:t>ervices</w:t>
      </w:r>
    </w:p>
    <w:bookmarkEnd w:id="23"/>
    <w:p w14:paraId="1621D92D" w14:textId="08F0E910" w:rsidR="00637437" w:rsidRPr="002E24FB" w:rsidRDefault="00E26C1B" w:rsidP="00184656">
      <w:pPr>
        <w:pStyle w:val="ListParagraph"/>
        <w:numPr>
          <w:ilvl w:val="0"/>
          <w:numId w:val="94"/>
        </w:numPr>
        <w:spacing w:after="0" w:line="276" w:lineRule="auto"/>
        <w:ind w:left="720" w:right="14"/>
      </w:pPr>
      <w:r w:rsidRPr="002E24FB">
        <w:t xml:space="preserve">Eligibility </w:t>
      </w:r>
      <w:r w:rsidR="00444EAC" w:rsidRPr="002E24FB">
        <w:t>staff is</w:t>
      </w:r>
      <w:r w:rsidRPr="002E24FB">
        <w:t xml:space="preserve"> responsible for interviewing families to explore their need for services beyond just the need for </w:t>
      </w:r>
      <w:r w:rsidR="002E24FB" w:rsidRPr="002E24FB">
        <w:t>childcare</w:t>
      </w:r>
      <w:r w:rsidRPr="002E24FB">
        <w:t>.</w:t>
      </w:r>
    </w:p>
    <w:p w14:paraId="2B954554" w14:textId="77777777" w:rsidR="00637437" w:rsidRPr="002E24FB" w:rsidRDefault="00E26C1B" w:rsidP="00184656">
      <w:pPr>
        <w:pStyle w:val="ListParagraph"/>
        <w:numPr>
          <w:ilvl w:val="0"/>
          <w:numId w:val="94"/>
        </w:numPr>
        <w:spacing w:after="0" w:line="276" w:lineRule="auto"/>
        <w:ind w:left="720" w:right="14"/>
      </w:pPr>
      <w:r w:rsidRPr="002E24FB">
        <w:t xml:space="preserve">If parents express a desire for information for specific services, eligibility staff will assist them by locating the appropriate community </w:t>
      </w:r>
      <w:r w:rsidR="00153508" w:rsidRPr="002E24FB">
        <w:t>resources and contact information.</w:t>
      </w:r>
    </w:p>
    <w:p w14:paraId="189160EA" w14:textId="77777777" w:rsidR="008B4A5B" w:rsidRPr="003A4135" w:rsidRDefault="008B4A5B" w:rsidP="005D789D">
      <w:pPr>
        <w:spacing w:after="0" w:line="276" w:lineRule="auto"/>
        <w:ind w:left="0" w:right="14" w:firstLine="0"/>
      </w:pPr>
    </w:p>
    <w:p w14:paraId="1C3FA9BB" w14:textId="77777777" w:rsidR="00637437" w:rsidRPr="003A4135" w:rsidRDefault="00E26C1B" w:rsidP="00184656">
      <w:pPr>
        <w:pStyle w:val="Heading2"/>
        <w:numPr>
          <w:ilvl w:val="1"/>
          <w:numId w:val="93"/>
        </w:numPr>
        <w:spacing w:after="0" w:line="276" w:lineRule="auto"/>
        <w:ind w:left="360"/>
        <w:rPr>
          <w:caps/>
          <w:sz w:val="20"/>
          <w:szCs w:val="20"/>
        </w:rPr>
      </w:pPr>
      <w:bookmarkStart w:id="24" w:name="Chap4ParentChoice"/>
      <w:r w:rsidRPr="003A4135">
        <w:rPr>
          <w:caps/>
          <w:sz w:val="20"/>
          <w:szCs w:val="20"/>
        </w:rPr>
        <w:t>P</w:t>
      </w:r>
      <w:r w:rsidR="00444EAC" w:rsidRPr="003A4135">
        <w:rPr>
          <w:caps/>
          <w:sz w:val="20"/>
          <w:szCs w:val="20"/>
        </w:rPr>
        <w:t>arental</w:t>
      </w:r>
      <w:r w:rsidRPr="003A4135">
        <w:rPr>
          <w:caps/>
          <w:sz w:val="20"/>
          <w:szCs w:val="20"/>
        </w:rPr>
        <w:t xml:space="preserve"> C</w:t>
      </w:r>
      <w:r w:rsidR="00444EAC" w:rsidRPr="003A4135">
        <w:rPr>
          <w:caps/>
          <w:sz w:val="20"/>
          <w:szCs w:val="20"/>
        </w:rPr>
        <w:t>hoice</w:t>
      </w:r>
    </w:p>
    <w:bookmarkEnd w:id="24"/>
    <w:p w14:paraId="515F31AA" w14:textId="77777777" w:rsidR="00637437" w:rsidRPr="003A4135" w:rsidRDefault="00E26C1B" w:rsidP="00184656">
      <w:pPr>
        <w:pStyle w:val="ListParagraph"/>
        <w:numPr>
          <w:ilvl w:val="0"/>
          <w:numId w:val="95"/>
        </w:numPr>
        <w:spacing w:after="0" w:line="276" w:lineRule="auto"/>
        <w:ind w:left="720"/>
        <w:jc w:val="left"/>
      </w:pPr>
      <w:r w:rsidRPr="003A4135">
        <w:t>During the application process for School Readiness</w:t>
      </w:r>
      <w:r w:rsidR="007314F6" w:rsidRPr="003A4135">
        <w:t>,</w:t>
      </w:r>
      <w:r w:rsidRPr="003A4135">
        <w:t xml:space="preserve"> the Coalition is requi</w:t>
      </w:r>
      <w:r w:rsidR="00F12C98" w:rsidRPr="003A4135">
        <w:t xml:space="preserve">red to provide parental choice </w:t>
      </w:r>
      <w:r w:rsidRPr="003A4135">
        <w:t>in</w:t>
      </w:r>
      <w:r w:rsidR="00F12C98" w:rsidRPr="003A4135">
        <w:t xml:space="preserve"> the </w:t>
      </w:r>
      <w:r w:rsidRPr="003A4135">
        <w:t xml:space="preserve">selection of </w:t>
      </w:r>
      <w:r w:rsidR="00F12C98" w:rsidRPr="003A4135">
        <w:t xml:space="preserve">a </w:t>
      </w:r>
      <w:r w:rsidRPr="003A4135">
        <w:t>School Readiness providers</w:t>
      </w:r>
      <w:r w:rsidR="00F12C98" w:rsidRPr="003A4135">
        <w:t>.</w:t>
      </w:r>
    </w:p>
    <w:p w14:paraId="4C013294" w14:textId="77777777" w:rsidR="00F12C98" w:rsidRPr="003A4135" w:rsidRDefault="00E26C1B" w:rsidP="00184656">
      <w:pPr>
        <w:pStyle w:val="ListParagraph"/>
        <w:numPr>
          <w:ilvl w:val="0"/>
          <w:numId w:val="95"/>
        </w:numPr>
        <w:spacing w:after="0" w:line="276" w:lineRule="auto"/>
        <w:ind w:left="720" w:right="8"/>
      </w:pPr>
      <w:r w:rsidRPr="003A4135">
        <w:t xml:space="preserve">Parents must be offered a choice of settings and locations of eligible Child Care Providers. They may choose legally operating </w:t>
      </w:r>
      <w:r w:rsidR="00685CDF" w:rsidRPr="003A4135">
        <w:t>childcare</w:t>
      </w:r>
      <w:r w:rsidRPr="003A4135">
        <w:t xml:space="preserve"> programs, school-based child care programs or informal providers who have signed a </w:t>
      </w:r>
      <w:r w:rsidR="00F12C98" w:rsidRPr="003A4135">
        <w:t>Statewide School Readiness Provider contract wit</w:t>
      </w:r>
      <w:r w:rsidRPr="003A4135">
        <w:t>h the</w:t>
      </w:r>
      <w:r w:rsidR="00444EAC" w:rsidRPr="003A4135">
        <w:t xml:space="preserve"> </w:t>
      </w:r>
      <w:r w:rsidRPr="003A4135">
        <w:t>Coaliti</w:t>
      </w:r>
      <w:r w:rsidR="008B4A5B" w:rsidRPr="003A4135">
        <w:t>on.</w:t>
      </w:r>
    </w:p>
    <w:p w14:paraId="64FE4037" w14:textId="77777777" w:rsidR="00444EAC" w:rsidRPr="003A4135" w:rsidRDefault="00444EAC" w:rsidP="00184656">
      <w:pPr>
        <w:pStyle w:val="ListParagraph"/>
        <w:numPr>
          <w:ilvl w:val="0"/>
          <w:numId w:val="95"/>
        </w:numPr>
        <w:spacing w:after="0" w:line="276" w:lineRule="auto"/>
        <w:ind w:left="720" w:right="8"/>
      </w:pPr>
      <w:r w:rsidRPr="003A4135">
        <w:t>The program types are:</w:t>
      </w:r>
    </w:p>
    <w:p w14:paraId="08F25FC4" w14:textId="77777777" w:rsidR="00637437" w:rsidRPr="003A4135" w:rsidRDefault="00E26C1B" w:rsidP="00184656">
      <w:pPr>
        <w:numPr>
          <w:ilvl w:val="1"/>
          <w:numId w:val="95"/>
        </w:numPr>
        <w:spacing w:after="0" w:line="276" w:lineRule="auto"/>
        <w:ind w:left="1080" w:right="14"/>
      </w:pPr>
      <w:r w:rsidRPr="003A4135">
        <w:t xml:space="preserve">Licensed </w:t>
      </w:r>
      <w:r w:rsidR="00685CDF" w:rsidRPr="003A4135">
        <w:t>childcare</w:t>
      </w:r>
      <w:r w:rsidRPr="003A4135">
        <w:t xml:space="preserve"> centers </w:t>
      </w:r>
    </w:p>
    <w:p w14:paraId="55509740" w14:textId="77777777" w:rsidR="00637437" w:rsidRPr="003A4135" w:rsidRDefault="00E26C1B" w:rsidP="00184656">
      <w:pPr>
        <w:numPr>
          <w:ilvl w:val="1"/>
          <w:numId w:val="95"/>
        </w:numPr>
        <w:spacing w:after="0" w:line="276" w:lineRule="auto"/>
        <w:ind w:left="1080" w:right="14"/>
      </w:pPr>
      <w:r w:rsidRPr="003A4135">
        <w:t xml:space="preserve">Licensed exempt faith based </w:t>
      </w:r>
      <w:r w:rsidR="00685CDF" w:rsidRPr="003A4135">
        <w:t>childcare</w:t>
      </w:r>
      <w:r w:rsidRPr="003A4135">
        <w:t xml:space="preserve"> centers </w:t>
      </w:r>
    </w:p>
    <w:p w14:paraId="0FC7632C" w14:textId="77777777" w:rsidR="00637437" w:rsidRPr="003A4135" w:rsidRDefault="00E26C1B" w:rsidP="00184656">
      <w:pPr>
        <w:numPr>
          <w:ilvl w:val="1"/>
          <w:numId w:val="95"/>
        </w:numPr>
        <w:spacing w:after="0" w:line="276" w:lineRule="auto"/>
        <w:ind w:left="1080" w:right="14"/>
      </w:pPr>
      <w:r w:rsidRPr="003A4135">
        <w:t xml:space="preserve">Licensed Family Child Care Homes </w:t>
      </w:r>
    </w:p>
    <w:p w14:paraId="6F343831" w14:textId="77777777" w:rsidR="00637437" w:rsidRPr="003A4135" w:rsidRDefault="00E26C1B" w:rsidP="00184656">
      <w:pPr>
        <w:numPr>
          <w:ilvl w:val="1"/>
          <w:numId w:val="95"/>
        </w:numPr>
        <w:spacing w:after="0" w:line="276" w:lineRule="auto"/>
        <w:ind w:left="1080" w:right="14"/>
      </w:pPr>
      <w:r w:rsidRPr="003A4135">
        <w:t xml:space="preserve">Registered Family Child Care Homes </w:t>
      </w:r>
    </w:p>
    <w:p w14:paraId="415CAC42" w14:textId="77777777" w:rsidR="00637437" w:rsidRPr="003A4135" w:rsidRDefault="00E26C1B" w:rsidP="00184656">
      <w:pPr>
        <w:numPr>
          <w:ilvl w:val="1"/>
          <w:numId w:val="95"/>
        </w:numPr>
        <w:spacing w:after="0" w:line="276" w:lineRule="auto"/>
        <w:ind w:left="1080" w:right="14"/>
      </w:pPr>
      <w:r w:rsidRPr="003A4135">
        <w:t xml:space="preserve">Public school </w:t>
      </w:r>
    </w:p>
    <w:p w14:paraId="1B492E94" w14:textId="77777777" w:rsidR="00637437" w:rsidRPr="003A4135" w:rsidRDefault="00E26C1B" w:rsidP="00184656">
      <w:pPr>
        <w:numPr>
          <w:ilvl w:val="1"/>
          <w:numId w:val="95"/>
        </w:numPr>
        <w:spacing w:after="0" w:line="276" w:lineRule="auto"/>
        <w:ind w:left="1080" w:right="14"/>
      </w:pPr>
      <w:r w:rsidRPr="003A4135">
        <w:t xml:space="preserve">Non-public schools </w:t>
      </w:r>
    </w:p>
    <w:p w14:paraId="618CABFF" w14:textId="77777777" w:rsidR="00CB479B" w:rsidRPr="003A4135" w:rsidRDefault="00E26C1B" w:rsidP="00184656">
      <w:pPr>
        <w:numPr>
          <w:ilvl w:val="1"/>
          <w:numId w:val="95"/>
        </w:numPr>
        <w:spacing w:after="0" w:line="276" w:lineRule="auto"/>
        <w:ind w:left="1080" w:right="14"/>
      </w:pPr>
      <w:r w:rsidRPr="003A4135">
        <w:t>Informal Child Care (</w:t>
      </w:r>
      <w:r w:rsidR="00F12C98" w:rsidRPr="003A4135">
        <w:t>Friends, Family, Neighbors</w:t>
      </w:r>
      <w:r w:rsidRPr="003A4135">
        <w:t>)</w:t>
      </w:r>
    </w:p>
    <w:p w14:paraId="6CAF335F" w14:textId="77777777" w:rsidR="00637437" w:rsidRPr="003A4135" w:rsidRDefault="007C4062" w:rsidP="005D789D">
      <w:pPr>
        <w:spacing w:after="0" w:line="276" w:lineRule="auto"/>
        <w:ind w:left="1080" w:firstLine="0"/>
        <w:jc w:val="left"/>
        <w:rPr>
          <w:i/>
        </w:rPr>
      </w:pPr>
      <w:r w:rsidRPr="003A4135">
        <w:rPr>
          <w:i/>
        </w:rPr>
        <w:t xml:space="preserve">Note: </w:t>
      </w:r>
      <w:r w:rsidR="00B530C7" w:rsidRPr="003A4135">
        <w:rPr>
          <w:i/>
        </w:rPr>
        <w:t>See page 6 regarding guidelines for Foster Care</w:t>
      </w:r>
    </w:p>
    <w:p w14:paraId="1852A645" w14:textId="77777777" w:rsidR="00984169" w:rsidRPr="003A4135" w:rsidRDefault="00984169" w:rsidP="005D789D">
      <w:pPr>
        <w:spacing w:after="0" w:line="276" w:lineRule="auto"/>
        <w:ind w:left="1080" w:firstLine="0"/>
        <w:jc w:val="left"/>
        <w:rPr>
          <w:i/>
          <w:sz w:val="4"/>
        </w:rPr>
      </w:pPr>
    </w:p>
    <w:p w14:paraId="35C16821" w14:textId="77777777" w:rsidR="00637437" w:rsidRPr="003A4135" w:rsidRDefault="00E26C1B" w:rsidP="00184656">
      <w:pPr>
        <w:numPr>
          <w:ilvl w:val="0"/>
          <w:numId w:val="95"/>
        </w:numPr>
        <w:spacing w:after="0" w:line="276" w:lineRule="auto"/>
        <w:ind w:left="720" w:right="14"/>
      </w:pPr>
      <w:r w:rsidRPr="003A4135">
        <w:t xml:space="preserve">Parents are to be advised of the names of Early Learning Child Care Providers who have signed a </w:t>
      </w:r>
      <w:r w:rsidR="00F12C98" w:rsidRPr="003A4135">
        <w:t>Statewide School Readiness Provider contract</w:t>
      </w:r>
      <w:r w:rsidRPr="003A4135">
        <w:t xml:space="preserve"> with the Coalition. </w:t>
      </w:r>
    </w:p>
    <w:p w14:paraId="57C48344" w14:textId="77777777" w:rsidR="00637437" w:rsidRPr="003A4135" w:rsidRDefault="00E26C1B" w:rsidP="00184656">
      <w:pPr>
        <w:numPr>
          <w:ilvl w:val="0"/>
          <w:numId w:val="95"/>
        </w:numPr>
        <w:spacing w:after="0" w:line="276" w:lineRule="auto"/>
        <w:ind w:left="720" w:right="14"/>
      </w:pPr>
      <w:r w:rsidRPr="003A4135">
        <w:t>Eligibility staff must ensure that the Child Care Provider chosen by the parent is one who is authorized by the Coalition to accept SR children</w:t>
      </w:r>
      <w:r w:rsidRPr="003A4135">
        <w:rPr>
          <w:u w:val="single" w:color="000000"/>
        </w:rPr>
        <w:t>.</w:t>
      </w:r>
      <w:r w:rsidR="00984169" w:rsidRPr="003A4135">
        <w:t xml:space="preserve"> </w:t>
      </w:r>
      <w:r w:rsidRPr="003A4135">
        <w:t>If the parent selected a provider who is not currently under agreement with the Coalition, the parent may ask the provider to contact the Coalition to learn about participat</w:t>
      </w:r>
      <w:r w:rsidR="00984169" w:rsidRPr="003A4135">
        <w:t xml:space="preserve">ing in the program. </w:t>
      </w:r>
      <w:r w:rsidRPr="003A4135">
        <w:t xml:space="preserve">However, </w:t>
      </w:r>
      <w:r w:rsidR="00685CDF" w:rsidRPr="003A4135">
        <w:t>childcare</w:t>
      </w:r>
      <w:r w:rsidRPr="003A4135">
        <w:t xml:space="preserve"> benefits will not be approved until the</w:t>
      </w:r>
      <w:r w:rsidR="007314F6" w:rsidRPr="003A4135">
        <w:t xml:space="preserve"> provider is</w:t>
      </w:r>
      <w:r w:rsidRPr="003A4135">
        <w:t xml:space="preserve"> approved by the Coalition.</w:t>
      </w:r>
    </w:p>
    <w:p w14:paraId="28ECBA45" w14:textId="77777777" w:rsidR="00637437" w:rsidRPr="00766B94" w:rsidRDefault="2694B896" w:rsidP="00184656">
      <w:pPr>
        <w:numPr>
          <w:ilvl w:val="0"/>
          <w:numId w:val="95"/>
        </w:numPr>
        <w:spacing w:after="0" w:line="276" w:lineRule="auto"/>
        <w:ind w:left="720" w:right="14"/>
      </w:pPr>
      <w:r>
        <w:t>Proof that the parent was provided a choice of providers will be determined by their signature on the Parent’s Rights and Responsibilities form. The signed and dated form must be maintained in the parent/child file.</w:t>
      </w:r>
    </w:p>
    <w:p w14:paraId="1CB2B87E" w14:textId="77777777" w:rsidR="00637437" w:rsidRPr="002E24FB" w:rsidRDefault="00E26C1B" w:rsidP="00184656">
      <w:pPr>
        <w:numPr>
          <w:ilvl w:val="0"/>
          <w:numId w:val="95"/>
        </w:numPr>
        <w:spacing w:after="0" w:line="276" w:lineRule="auto"/>
        <w:ind w:left="720" w:right="14"/>
      </w:pPr>
      <w:r w:rsidRPr="002E24FB">
        <w:t>Coalition approved School Readiness providers should be clearly identified within the EFS system. The system should reflect who does not have an agreement with the Coalition. If there is a question, check with your supervisor.</w:t>
      </w:r>
    </w:p>
    <w:p w14:paraId="0F5C81EF" w14:textId="77777777" w:rsidR="00637437" w:rsidRPr="003A4135" w:rsidRDefault="00E26C1B" w:rsidP="00184656">
      <w:pPr>
        <w:numPr>
          <w:ilvl w:val="0"/>
          <w:numId w:val="95"/>
        </w:numPr>
        <w:spacing w:after="0" w:line="276" w:lineRule="auto"/>
        <w:ind w:left="720" w:right="14"/>
      </w:pPr>
      <w:r w:rsidRPr="002E24FB">
        <w:t>Staff must not make recommendations</w:t>
      </w:r>
      <w:r w:rsidRPr="003A4135">
        <w:t xml:space="preserve"> regarding specific providers.</w:t>
      </w:r>
    </w:p>
    <w:p w14:paraId="6AF15E3A" w14:textId="77777777" w:rsidR="00637437" w:rsidRPr="003A4135" w:rsidRDefault="00637437" w:rsidP="008B4A5B">
      <w:pPr>
        <w:tabs>
          <w:tab w:val="left" w:pos="810"/>
        </w:tabs>
        <w:spacing w:after="0" w:line="259" w:lineRule="auto"/>
        <w:ind w:left="720" w:hanging="360"/>
        <w:jc w:val="left"/>
      </w:pPr>
    </w:p>
    <w:p w14:paraId="48B8BDF2" w14:textId="77777777" w:rsidR="00AE04EC" w:rsidRPr="003A4135" w:rsidRDefault="00AE04EC" w:rsidP="00444EAC">
      <w:pPr>
        <w:spacing w:after="0" w:line="259" w:lineRule="auto"/>
        <w:ind w:left="720" w:hanging="360"/>
        <w:jc w:val="left"/>
      </w:pPr>
    </w:p>
    <w:p w14:paraId="725BD5E3" w14:textId="79ABFB86" w:rsidR="00984169" w:rsidRDefault="00984169" w:rsidP="00444EAC">
      <w:pPr>
        <w:spacing w:after="0" w:line="259" w:lineRule="auto"/>
        <w:ind w:left="720" w:hanging="360"/>
        <w:jc w:val="left"/>
      </w:pPr>
    </w:p>
    <w:p w14:paraId="55DD398A" w14:textId="77777777" w:rsidR="00282B2E" w:rsidRPr="003A4135" w:rsidRDefault="00282B2E" w:rsidP="00444EAC">
      <w:pPr>
        <w:spacing w:after="0" w:line="259" w:lineRule="auto"/>
        <w:ind w:left="720" w:hanging="360"/>
        <w:jc w:val="left"/>
      </w:pPr>
    </w:p>
    <w:p w14:paraId="482951A9" w14:textId="77777777" w:rsidR="00984169" w:rsidRPr="003A4135" w:rsidRDefault="00984169" w:rsidP="00444EAC">
      <w:pPr>
        <w:spacing w:after="0" w:line="259" w:lineRule="auto"/>
        <w:ind w:left="720" w:hanging="360"/>
        <w:jc w:val="left"/>
      </w:pPr>
    </w:p>
    <w:p w14:paraId="742EA552" w14:textId="77777777" w:rsidR="00637437" w:rsidRPr="003A4135" w:rsidRDefault="00E26C1B" w:rsidP="00184656">
      <w:pPr>
        <w:pStyle w:val="Heading2"/>
        <w:numPr>
          <w:ilvl w:val="1"/>
          <w:numId w:val="93"/>
        </w:numPr>
        <w:ind w:left="360"/>
        <w:jc w:val="both"/>
        <w:rPr>
          <w:caps/>
          <w:sz w:val="20"/>
          <w:szCs w:val="20"/>
        </w:rPr>
      </w:pPr>
      <w:bookmarkStart w:id="25" w:name="AppProcess"/>
      <w:r w:rsidRPr="003A4135">
        <w:rPr>
          <w:caps/>
          <w:sz w:val="20"/>
          <w:szCs w:val="20"/>
        </w:rPr>
        <w:lastRenderedPageBreak/>
        <w:t>A</w:t>
      </w:r>
      <w:r w:rsidR="00AE04EC" w:rsidRPr="003A4135">
        <w:rPr>
          <w:caps/>
          <w:sz w:val="20"/>
          <w:szCs w:val="20"/>
        </w:rPr>
        <w:t>pplication</w:t>
      </w:r>
      <w:r w:rsidRPr="003A4135">
        <w:rPr>
          <w:caps/>
          <w:sz w:val="20"/>
          <w:szCs w:val="20"/>
        </w:rPr>
        <w:t xml:space="preserve"> P</w:t>
      </w:r>
      <w:r w:rsidR="00AE04EC" w:rsidRPr="003A4135">
        <w:rPr>
          <w:caps/>
          <w:sz w:val="20"/>
          <w:szCs w:val="20"/>
        </w:rPr>
        <w:t>rocess</w:t>
      </w:r>
      <w:r w:rsidRPr="003A4135">
        <w:rPr>
          <w:caps/>
          <w:sz w:val="20"/>
          <w:szCs w:val="20"/>
        </w:rPr>
        <w:t xml:space="preserve"> </w:t>
      </w:r>
    </w:p>
    <w:p w14:paraId="3C892E54" w14:textId="7A58B409" w:rsidR="00637437" w:rsidRPr="009C6E6B" w:rsidRDefault="00E26C1B" w:rsidP="00184656">
      <w:pPr>
        <w:pStyle w:val="ListParagraph"/>
        <w:numPr>
          <w:ilvl w:val="0"/>
          <w:numId w:val="96"/>
        </w:numPr>
        <w:spacing w:after="43" w:line="259" w:lineRule="auto"/>
        <w:ind w:left="720"/>
        <w:rPr>
          <w:b/>
          <w:caps/>
          <w:szCs w:val="20"/>
        </w:rPr>
      </w:pPr>
      <w:bookmarkStart w:id="26" w:name="EFSMod"/>
      <w:bookmarkEnd w:id="25"/>
      <w:r w:rsidRPr="009C6E6B">
        <w:rPr>
          <w:b/>
          <w:caps/>
          <w:szCs w:val="20"/>
        </w:rPr>
        <w:t>E</w:t>
      </w:r>
      <w:r w:rsidR="00AE04EC" w:rsidRPr="009C6E6B">
        <w:rPr>
          <w:b/>
          <w:caps/>
          <w:szCs w:val="20"/>
        </w:rPr>
        <w:t>nhanced</w:t>
      </w:r>
      <w:r w:rsidRPr="009C6E6B">
        <w:rPr>
          <w:b/>
          <w:caps/>
          <w:szCs w:val="20"/>
        </w:rPr>
        <w:t xml:space="preserve"> F</w:t>
      </w:r>
      <w:r w:rsidR="00AE04EC" w:rsidRPr="009C6E6B">
        <w:rPr>
          <w:b/>
          <w:caps/>
          <w:szCs w:val="20"/>
        </w:rPr>
        <w:t>ield</w:t>
      </w:r>
      <w:r w:rsidRPr="009C6E6B">
        <w:rPr>
          <w:b/>
          <w:caps/>
          <w:szCs w:val="20"/>
        </w:rPr>
        <w:t xml:space="preserve"> S</w:t>
      </w:r>
      <w:r w:rsidR="00AE04EC" w:rsidRPr="009C6E6B">
        <w:rPr>
          <w:b/>
          <w:caps/>
          <w:szCs w:val="20"/>
        </w:rPr>
        <w:t>ystem</w:t>
      </w:r>
      <w:r w:rsidR="002E24FB" w:rsidRPr="009C6E6B">
        <w:rPr>
          <w:b/>
          <w:caps/>
          <w:szCs w:val="20"/>
        </w:rPr>
        <w:t xml:space="preserve"> OF MODERNIZATION</w:t>
      </w:r>
      <w:r w:rsidR="00AE04EC" w:rsidRPr="009C6E6B">
        <w:rPr>
          <w:b/>
          <w:caps/>
          <w:szCs w:val="20"/>
        </w:rPr>
        <w:t xml:space="preserve"> (</w:t>
      </w:r>
      <w:r w:rsidR="002E24FB" w:rsidRPr="009C6E6B">
        <w:rPr>
          <w:b/>
          <w:caps/>
          <w:szCs w:val="20"/>
        </w:rPr>
        <w:t>MOD</w:t>
      </w:r>
      <w:r w:rsidR="00AE04EC" w:rsidRPr="009C6E6B">
        <w:rPr>
          <w:b/>
          <w:caps/>
          <w:szCs w:val="20"/>
        </w:rPr>
        <w:t>)</w:t>
      </w:r>
    </w:p>
    <w:bookmarkEnd w:id="26"/>
    <w:p w14:paraId="75C329F3" w14:textId="7774BD13" w:rsidR="00637437" w:rsidRPr="009C6E6B" w:rsidRDefault="00E26C1B" w:rsidP="00184656">
      <w:pPr>
        <w:pStyle w:val="ListParagraph"/>
        <w:numPr>
          <w:ilvl w:val="1"/>
          <w:numId w:val="13"/>
        </w:numPr>
        <w:spacing w:line="276" w:lineRule="auto"/>
        <w:ind w:left="1080" w:right="14"/>
      </w:pPr>
      <w:r w:rsidRPr="009C6E6B">
        <w:t>The School Readiness database is the Enhanced Field System</w:t>
      </w:r>
      <w:r w:rsidR="002E24FB" w:rsidRPr="009C6E6B">
        <w:t xml:space="preserve"> of Modernization</w:t>
      </w:r>
      <w:r w:rsidRPr="009C6E6B">
        <w:t>, better known as EFS</w:t>
      </w:r>
      <w:r w:rsidR="002E24FB" w:rsidRPr="009C6E6B">
        <w:t xml:space="preserve"> MOD</w:t>
      </w:r>
      <w:r w:rsidRPr="009C6E6B">
        <w:t xml:space="preserve">. </w:t>
      </w:r>
    </w:p>
    <w:p w14:paraId="1849DCDB" w14:textId="77777777" w:rsidR="00637437" w:rsidRPr="009C6E6B" w:rsidRDefault="00E26C1B" w:rsidP="00184656">
      <w:pPr>
        <w:pStyle w:val="ListParagraph"/>
        <w:numPr>
          <w:ilvl w:val="1"/>
          <w:numId w:val="13"/>
        </w:numPr>
        <w:spacing w:line="276" w:lineRule="auto"/>
        <w:ind w:left="1080" w:right="14"/>
      </w:pPr>
      <w:r w:rsidRPr="009C6E6B">
        <w:t>All prospective parents must meet all the eligibility and/or income requirements and have an appropriate “purpose for care” to be eligible to rec</w:t>
      </w:r>
      <w:r w:rsidR="00AE04EC" w:rsidRPr="009C6E6B">
        <w:t>eive school readiness services.</w:t>
      </w:r>
    </w:p>
    <w:p w14:paraId="64AA71A2" w14:textId="12DB007F" w:rsidR="00637437" w:rsidRPr="009C6E6B" w:rsidRDefault="00E26C1B" w:rsidP="00184656">
      <w:pPr>
        <w:pStyle w:val="ListParagraph"/>
        <w:numPr>
          <w:ilvl w:val="1"/>
          <w:numId w:val="13"/>
        </w:numPr>
        <w:spacing w:line="276" w:lineRule="auto"/>
        <w:ind w:left="1080" w:right="14"/>
      </w:pPr>
      <w:r w:rsidRPr="009C6E6B">
        <w:t xml:space="preserve">Once all the information is entered into </w:t>
      </w:r>
      <w:r w:rsidR="009C6E6B" w:rsidRPr="009C6E6B">
        <w:t>MOD</w:t>
      </w:r>
      <w:r w:rsidRPr="009C6E6B">
        <w:t xml:space="preserve">, an electronic version of the </w:t>
      </w:r>
      <w:r w:rsidR="009C6E6B">
        <w:t>payment certificate will be available to parents through the Family Services Portal and to providers through the Provider Services Portal of MOD.</w:t>
      </w:r>
    </w:p>
    <w:p w14:paraId="79D636E7" w14:textId="77777777" w:rsidR="00AE04EC" w:rsidRPr="003A4135" w:rsidRDefault="00AE04EC" w:rsidP="005D789D">
      <w:pPr>
        <w:spacing w:line="276" w:lineRule="auto"/>
        <w:ind w:left="0" w:firstLine="0"/>
      </w:pPr>
    </w:p>
    <w:p w14:paraId="2A054111" w14:textId="77777777" w:rsidR="00637437" w:rsidRPr="003A4135" w:rsidRDefault="00AE04EC" w:rsidP="00184656">
      <w:pPr>
        <w:pStyle w:val="Heading2"/>
        <w:numPr>
          <w:ilvl w:val="1"/>
          <w:numId w:val="93"/>
        </w:numPr>
        <w:spacing w:line="276" w:lineRule="auto"/>
        <w:ind w:left="360"/>
        <w:jc w:val="both"/>
        <w:rPr>
          <w:caps/>
          <w:sz w:val="20"/>
          <w:szCs w:val="20"/>
        </w:rPr>
      </w:pPr>
      <w:bookmarkStart w:id="27" w:name="EligBasics"/>
      <w:r w:rsidRPr="003A4135">
        <w:rPr>
          <w:caps/>
          <w:sz w:val="20"/>
          <w:szCs w:val="20"/>
        </w:rPr>
        <w:t>E</w:t>
      </w:r>
      <w:r w:rsidR="00E26C1B" w:rsidRPr="003A4135">
        <w:rPr>
          <w:caps/>
          <w:sz w:val="20"/>
          <w:szCs w:val="20"/>
        </w:rPr>
        <w:t xml:space="preserve">LIGIBILITY BASICS </w:t>
      </w:r>
    </w:p>
    <w:p w14:paraId="269DFA7A" w14:textId="77777777" w:rsidR="00637437" w:rsidRPr="003A4135" w:rsidRDefault="00E26C1B" w:rsidP="00184656">
      <w:pPr>
        <w:pStyle w:val="ListParagraph"/>
        <w:numPr>
          <w:ilvl w:val="0"/>
          <w:numId w:val="97"/>
        </w:numPr>
        <w:spacing w:after="0" w:line="276" w:lineRule="auto"/>
        <w:ind w:left="720"/>
        <w:rPr>
          <w:b/>
          <w:caps/>
          <w:szCs w:val="20"/>
        </w:rPr>
      </w:pPr>
      <w:bookmarkStart w:id="28" w:name="EligBasicsDocs"/>
      <w:bookmarkEnd w:id="27"/>
      <w:r w:rsidRPr="003A4135">
        <w:rPr>
          <w:b/>
          <w:caps/>
          <w:szCs w:val="20"/>
        </w:rPr>
        <w:t>D</w:t>
      </w:r>
      <w:r w:rsidR="00A275FC" w:rsidRPr="003A4135">
        <w:rPr>
          <w:b/>
          <w:caps/>
          <w:szCs w:val="20"/>
        </w:rPr>
        <w:t>ocumentation</w:t>
      </w:r>
      <w:r w:rsidRPr="003A4135">
        <w:rPr>
          <w:b/>
          <w:caps/>
          <w:szCs w:val="20"/>
        </w:rPr>
        <w:t xml:space="preserve"> </w:t>
      </w:r>
    </w:p>
    <w:bookmarkEnd w:id="28"/>
    <w:p w14:paraId="159ED0DF" w14:textId="06639A90" w:rsidR="00637437" w:rsidRPr="003A4135" w:rsidRDefault="00E26C1B" w:rsidP="00184656">
      <w:pPr>
        <w:numPr>
          <w:ilvl w:val="0"/>
          <w:numId w:val="15"/>
        </w:numPr>
        <w:spacing w:line="276" w:lineRule="auto"/>
        <w:ind w:left="1080" w:right="14" w:hanging="360"/>
      </w:pPr>
      <w:r w:rsidRPr="003A4135">
        <w:t xml:space="preserve">The case documentation </w:t>
      </w:r>
      <w:r w:rsidR="009C6E6B">
        <w:t xml:space="preserve">MOD </w:t>
      </w:r>
      <w:r w:rsidRPr="003A4135">
        <w:t xml:space="preserve">should capture information shared by the parent and should explain any aspect of the case that is not </w:t>
      </w:r>
      <w:r w:rsidR="00A275FC" w:rsidRPr="003A4135">
        <w:t>self-explanatory</w:t>
      </w:r>
      <w:r w:rsidR="00984169" w:rsidRPr="003A4135">
        <w:t>.</w:t>
      </w:r>
    </w:p>
    <w:p w14:paraId="08BFB77C" w14:textId="77777777" w:rsidR="00637437" w:rsidRPr="003A4135" w:rsidRDefault="00E26C1B" w:rsidP="00184656">
      <w:pPr>
        <w:numPr>
          <w:ilvl w:val="0"/>
          <w:numId w:val="15"/>
        </w:numPr>
        <w:spacing w:line="276" w:lineRule="auto"/>
        <w:ind w:left="1080" w:right="14" w:hanging="360"/>
      </w:pPr>
      <w:r w:rsidRPr="003A4135">
        <w:t>Phone conversations must be documented regarding the reason for the call, who spoke to wh</w:t>
      </w:r>
      <w:r w:rsidR="00292945" w:rsidRPr="003A4135">
        <w:t xml:space="preserve">o and the outcome of the call. </w:t>
      </w:r>
      <w:r w:rsidRPr="003A4135">
        <w:t xml:space="preserve">Remember, any </w:t>
      </w:r>
      <w:r w:rsidR="00CE1502" w:rsidRPr="003A4135">
        <w:t>authorized reviewer</w:t>
      </w:r>
      <w:r w:rsidRPr="003A4135">
        <w:t xml:space="preserve"> should be able to pick up the file and clearly understand how staff arrived</w:t>
      </w:r>
      <w:r w:rsidR="00984169" w:rsidRPr="003A4135">
        <w:t xml:space="preserve"> at the eligibility decision.</w:t>
      </w:r>
    </w:p>
    <w:p w14:paraId="3DEEB390" w14:textId="57639568" w:rsidR="00637437" w:rsidRPr="003A4135" w:rsidRDefault="00B73632" w:rsidP="00184656">
      <w:pPr>
        <w:numPr>
          <w:ilvl w:val="0"/>
          <w:numId w:val="15"/>
        </w:numPr>
        <w:spacing w:line="276" w:lineRule="auto"/>
        <w:ind w:left="1080" w:right="14" w:hanging="360"/>
      </w:pPr>
      <w:r w:rsidRPr="003A4135">
        <w:t>Detailed c</w:t>
      </w:r>
      <w:r w:rsidR="00E26C1B" w:rsidRPr="003A4135">
        <w:t xml:space="preserve">ase notes must be entered into </w:t>
      </w:r>
      <w:r w:rsidR="009C6E6B">
        <w:t>MOD</w:t>
      </w:r>
      <w:r w:rsidR="00B530C7" w:rsidRPr="003A4135">
        <w:t>.</w:t>
      </w:r>
    </w:p>
    <w:p w14:paraId="7B09E45F" w14:textId="5FEAE77B" w:rsidR="00637437" w:rsidRPr="009C6E6B" w:rsidRDefault="00E26C1B" w:rsidP="00184656">
      <w:pPr>
        <w:numPr>
          <w:ilvl w:val="0"/>
          <w:numId w:val="15"/>
        </w:numPr>
        <w:spacing w:after="0" w:line="276" w:lineRule="auto"/>
        <w:ind w:left="1080" w:right="14" w:hanging="360"/>
      </w:pPr>
      <w:r w:rsidRPr="009C6E6B">
        <w:t>Copies of all case documentation m</w:t>
      </w:r>
      <w:r w:rsidR="00984169" w:rsidRPr="009C6E6B">
        <w:t>ust be placed in the case file</w:t>
      </w:r>
      <w:r w:rsidR="009C6E6B" w:rsidRPr="009C6E6B">
        <w:t xml:space="preserve"> in MOD.</w:t>
      </w:r>
    </w:p>
    <w:p w14:paraId="458B0207" w14:textId="77777777" w:rsidR="00C7767B" w:rsidRPr="003A4135" w:rsidRDefault="00C7767B" w:rsidP="005D789D">
      <w:pPr>
        <w:spacing w:after="0" w:line="276" w:lineRule="auto"/>
        <w:ind w:left="1080" w:firstLine="0"/>
        <w:jc w:val="left"/>
      </w:pPr>
    </w:p>
    <w:p w14:paraId="00D9A794" w14:textId="77777777" w:rsidR="00637437" w:rsidRPr="003A4135" w:rsidRDefault="00E26C1B" w:rsidP="00184656">
      <w:pPr>
        <w:pStyle w:val="Heading3"/>
        <w:numPr>
          <w:ilvl w:val="0"/>
          <w:numId w:val="97"/>
        </w:numPr>
        <w:spacing w:after="0" w:line="276" w:lineRule="auto"/>
        <w:ind w:left="720" w:right="7"/>
        <w:rPr>
          <w:caps/>
        </w:rPr>
      </w:pPr>
      <w:bookmarkStart w:id="29" w:name="CaseRecords"/>
      <w:r w:rsidRPr="003A4135">
        <w:rPr>
          <w:caps/>
        </w:rPr>
        <w:t>C</w:t>
      </w:r>
      <w:r w:rsidR="00A275FC" w:rsidRPr="003A4135">
        <w:rPr>
          <w:caps/>
        </w:rPr>
        <w:t>ase</w:t>
      </w:r>
      <w:r w:rsidRPr="003A4135">
        <w:rPr>
          <w:caps/>
        </w:rPr>
        <w:t xml:space="preserve"> R</w:t>
      </w:r>
      <w:r w:rsidR="00A275FC" w:rsidRPr="003A4135">
        <w:rPr>
          <w:caps/>
        </w:rPr>
        <w:t>ecords</w:t>
      </w:r>
    </w:p>
    <w:bookmarkEnd w:id="29"/>
    <w:p w14:paraId="38FE94DC" w14:textId="1670EF64" w:rsidR="00637437" w:rsidRPr="009C6E6B" w:rsidRDefault="00DD3200" w:rsidP="00184656">
      <w:pPr>
        <w:numPr>
          <w:ilvl w:val="0"/>
          <w:numId w:val="16"/>
        </w:numPr>
        <w:spacing w:line="276" w:lineRule="auto"/>
        <w:ind w:left="1080" w:right="14" w:hanging="360"/>
      </w:pPr>
      <w:r w:rsidRPr="009C6E6B">
        <w:t>The</w:t>
      </w:r>
      <w:r w:rsidR="00E26C1B" w:rsidRPr="009C6E6B">
        <w:t xml:space="preserve"> application and other forms completed by </w:t>
      </w:r>
      <w:r w:rsidR="00A144A4" w:rsidRPr="009C6E6B">
        <w:t xml:space="preserve">the parent are legal documents. </w:t>
      </w:r>
    </w:p>
    <w:p w14:paraId="4CD03C58" w14:textId="1F1A4A63" w:rsidR="00637437" w:rsidRPr="009C6E6B" w:rsidRDefault="00E26C1B" w:rsidP="00184656">
      <w:pPr>
        <w:numPr>
          <w:ilvl w:val="0"/>
          <w:numId w:val="16"/>
        </w:numPr>
        <w:spacing w:line="276" w:lineRule="auto"/>
        <w:ind w:left="1080" w:right="14" w:hanging="360"/>
      </w:pPr>
      <w:r w:rsidRPr="009C6E6B">
        <w:t>If eligibility staff or another individual have to assist the parent by writing the information they report on the form, the name of the individual completing the entries must be identified with the</w:t>
      </w:r>
      <w:r w:rsidR="00A144A4" w:rsidRPr="009C6E6B">
        <w:t xml:space="preserve"> reason assistance was needed. </w:t>
      </w:r>
      <w:r w:rsidRPr="009C6E6B">
        <w:t>The parent should sign the form to th</w:t>
      </w:r>
      <w:r w:rsidR="00A144A4" w:rsidRPr="009C6E6B">
        <w:t>e best of their ability.</w:t>
      </w:r>
    </w:p>
    <w:p w14:paraId="6BA7C805" w14:textId="77777777" w:rsidR="00637437" w:rsidRPr="009C6E6B" w:rsidRDefault="00E26C1B" w:rsidP="00184656">
      <w:pPr>
        <w:numPr>
          <w:ilvl w:val="0"/>
          <w:numId w:val="16"/>
        </w:numPr>
        <w:spacing w:line="276" w:lineRule="auto"/>
        <w:ind w:left="1080" w:right="14" w:hanging="360"/>
      </w:pPr>
      <w:r w:rsidRPr="009C6E6B">
        <w:t xml:space="preserve">The eligibility </w:t>
      </w:r>
      <w:r w:rsidR="00B530C7" w:rsidRPr="009C6E6B">
        <w:t>specialist</w:t>
      </w:r>
      <w:r w:rsidRPr="009C6E6B">
        <w:t xml:space="preserve"> should include in the case narration</w:t>
      </w:r>
      <w:r w:rsidR="00200F14" w:rsidRPr="009C6E6B">
        <w:t xml:space="preserve">, </w:t>
      </w:r>
      <w:r w:rsidRPr="009C6E6B">
        <w:t>the reason assistance was requested</w:t>
      </w:r>
      <w:r w:rsidR="00200F14" w:rsidRPr="009C6E6B">
        <w:t>,</w:t>
      </w:r>
      <w:r w:rsidRPr="009C6E6B">
        <w:t xml:space="preserve"> and information about t</w:t>
      </w:r>
      <w:r w:rsidR="00A144A4" w:rsidRPr="009C6E6B">
        <w:t xml:space="preserve">he families’ current situation. </w:t>
      </w:r>
      <w:r w:rsidRPr="009C6E6B">
        <w:t>This practice ensures the application is an accurate representation of the household’s circumstances and</w:t>
      </w:r>
      <w:r w:rsidR="00A144A4" w:rsidRPr="009C6E6B">
        <w:t xml:space="preserve"> is attested to by the parent.</w:t>
      </w:r>
    </w:p>
    <w:p w14:paraId="1EB14FAB" w14:textId="77777777" w:rsidR="00B73632" w:rsidRPr="003A4135" w:rsidRDefault="00E26C1B" w:rsidP="005D789D">
      <w:pPr>
        <w:spacing w:after="0" w:line="276" w:lineRule="auto"/>
        <w:ind w:left="1080" w:hanging="360"/>
      </w:pPr>
      <w:r w:rsidRPr="003A4135">
        <w:t xml:space="preserve"> </w:t>
      </w:r>
    </w:p>
    <w:p w14:paraId="134A23AC" w14:textId="77777777" w:rsidR="00637437" w:rsidRPr="009C6E6B" w:rsidRDefault="00E26C1B" w:rsidP="00184656">
      <w:pPr>
        <w:pStyle w:val="Heading3"/>
        <w:numPr>
          <w:ilvl w:val="0"/>
          <w:numId w:val="97"/>
        </w:numPr>
        <w:spacing w:after="27" w:line="276" w:lineRule="auto"/>
        <w:ind w:left="720"/>
        <w:rPr>
          <w:caps/>
          <w:szCs w:val="20"/>
        </w:rPr>
      </w:pPr>
      <w:bookmarkStart w:id="30" w:name="AuthOfBenefits"/>
      <w:r w:rsidRPr="009C6E6B">
        <w:rPr>
          <w:caps/>
          <w:szCs w:val="20"/>
        </w:rPr>
        <w:t>A</w:t>
      </w:r>
      <w:r w:rsidR="00200F14" w:rsidRPr="009C6E6B">
        <w:rPr>
          <w:caps/>
          <w:szCs w:val="20"/>
        </w:rPr>
        <w:t>uthorization</w:t>
      </w:r>
      <w:r w:rsidRPr="009C6E6B">
        <w:rPr>
          <w:caps/>
          <w:szCs w:val="20"/>
        </w:rPr>
        <w:t xml:space="preserve"> </w:t>
      </w:r>
      <w:r w:rsidR="00200F14" w:rsidRPr="009C6E6B">
        <w:rPr>
          <w:caps/>
          <w:szCs w:val="20"/>
        </w:rPr>
        <w:t>of</w:t>
      </w:r>
      <w:r w:rsidRPr="009C6E6B">
        <w:rPr>
          <w:caps/>
          <w:szCs w:val="20"/>
        </w:rPr>
        <w:t xml:space="preserve"> B</w:t>
      </w:r>
      <w:r w:rsidR="00200F14" w:rsidRPr="009C6E6B">
        <w:rPr>
          <w:caps/>
          <w:szCs w:val="20"/>
        </w:rPr>
        <w:t>enefits</w:t>
      </w:r>
      <w:r w:rsidRPr="009C6E6B">
        <w:rPr>
          <w:caps/>
          <w:szCs w:val="20"/>
        </w:rPr>
        <w:t xml:space="preserve"> </w:t>
      </w:r>
    </w:p>
    <w:bookmarkEnd w:id="30"/>
    <w:p w14:paraId="1E473B14" w14:textId="77777777" w:rsidR="00637437" w:rsidRPr="003A4135" w:rsidRDefault="00E26C1B" w:rsidP="00184656">
      <w:pPr>
        <w:numPr>
          <w:ilvl w:val="0"/>
          <w:numId w:val="17"/>
        </w:numPr>
        <w:spacing w:after="0" w:line="276" w:lineRule="auto"/>
        <w:ind w:left="1080" w:right="14" w:hanging="360"/>
      </w:pPr>
      <w:r w:rsidRPr="003A4135">
        <w:t>Applications must be comp</w:t>
      </w:r>
      <w:r w:rsidR="00A144A4" w:rsidRPr="003A4135">
        <w:t>leted at each redetermination.</w:t>
      </w:r>
    </w:p>
    <w:p w14:paraId="2DB22D95" w14:textId="77777777" w:rsidR="00637437" w:rsidRPr="003A4135" w:rsidRDefault="00E26C1B" w:rsidP="00184656">
      <w:pPr>
        <w:numPr>
          <w:ilvl w:val="0"/>
          <w:numId w:val="17"/>
        </w:numPr>
        <w:spacing w:after="0" w:line="276" w:lineRule="auto"/>
        <w:ind w:left="1080" w:right="14" w:hanging="360"/>
      </w:pPr>
      <w:r w:rsidRPr="003A4135">
        <w:t>Child Care services may never be authorized beyond 1 year from the date of the last authorization.</w:t>
      </w:r>
    </w:p>
    <w:p w14:paraId="278B7343" w14:textId="77777777" w:rsidR="00637437" w:rsidRPr="003A4135" w:rsidRDefault="00E26C1B" w:rsidP="00184656">
      <w:pPr>
        <w:numPr>
          <w:ilvl w:val="0"/>
          <w:numId w:val="17"/>
        </w:numPr>
        <w:spacing w:after="0" w:line="276" w:lineRule="auto"/>
        <w:ind w:left="1080" w:right="14" w:hanging="360"/>
      </w:pPr>
      <w:r w:rsidRPr="003A4135">
        <w:t>For continuous service, the application for redetermination must be updated, signed and dated prior to the expiration date identified on the C</w:t>
      </w:r>
      <w:r w:rsidR="00994F33" w:rsidRPr="003A4135">
        <w:t>ertificate of Eligibility.</w:t>
      </w:r>
    </w:p>
    <w:p w14:paraId="2BD1ABC8" w14:textId="77777777" w:rsidR="00637437" w:rsidRPr="003A4135" w:rsidRDefault="00685CDF" w:rsidP="00184656">
      <w:pPr>
        <w:numPr>
          <w:ilvl w:val="0"/>
          <w:numId w:val="17"/>
        </w:numPr>
        <w:spacing w:after="0" w:line="276" w:lineRule="auto"/>
        <w:ind w:left="1080" w:right="14" w:hanging="360"/>
      </w:pPr>
      <w:r w:rsidRPr="003A4135">
        <w:t>Childcare</w:t>
      </w:r>
      <w:r w:rsidR="00E26C1B" w:rsidRPr="003A4135">
        <w:t xml:space="preserve"> services provided before the application process is </w:t>
      </w:r>
      <w:r w:rsidR="000E7AF7" w:rsidRPr="003A4135">
        <w:t xml:space="preserve">completed and </w:t>
      </w:r>
      <w:r w:rsidR="00E26C1B" w:rsidRPr="003A4135">
        <w:t>approved</w:t>
      </w:r>
      <w:r w:rsidR="000E7AF7" w:rsidRPr="003A4135">
        <w:t>,</w:t>
      </w:r>
      <w:r w:rsidR="00E26C1B" w:rsidRPr="003A4135">
        <w:t xml:space="preserve"> remain the financial </w:t>
      </w:r>
      <w:r w:rsidR="00A144A4" w:rsidRPr="003A4135">
        <w:t>responsibility of the parent.</w:t>
      </w:r>
    </w:p>
    <w:p w14:paraId="25B7D45A" w14:textId="77777777" w:rsidR="00984169" w:rsidRPr="003A4135" w:rsidRDefault="00984169" w:rsidP="00A144A4">
      <w:pPr>
        <w:spacing w:after="0" w:line="276" w:lineRule="auto"/>
        <w:ind w:left="0" w:right="14" w:firstLine="0"/>
      </w:pPr>
    </w:p>
    <w:p w14:paraId="185A391E" w14:textId="64801EB6" w:rsidR="00984169" w:rsidRDefault="00984169" w:rsidP="00984169">
      <w:pPr>
        <w:spacing w:after="0"/>
        <w:ind w:left="0" w:right="14" w:firstLine="0"/>
      </w:pPr>
    </w:p>
    <w:p w14:paraId="2227061C" w14:textId="4E22196B" w:rsidR="00A60298" w:rsidRDefault="00A60298" w:rsidP="00984169">
      <w:pPr>
        <w:spacing w:after="0"/>
        <w:ind w:left="0" w:right="14" w:firstLine="0"/>
      </w:pPr>
    </w:p>
    <w:p w14:paraId="0D35EF06" w14:textId="691F61CA" w:rsidR="00A60298" w:rsidRDefault="00A60298" w:rsidP="00984169">
      <w:pPr>
        <w:spacing w:after="0"/>
        <w:ind w:left="0" w:right="14" w:firstLine="0"/>
      </w:pPr>
    </w:p>
    <w:p w14:paraId="73F76D74" w14:textId="762EEAA2" w:rsidR="00A60298" w:rsidRDefault="00A60298" w:rsidP="00984169">
      <w:pPr>
        <w:spacing w:after="0"/>
        <w:ind w:left="0" w:right="14" w:firstLine="0"/>
      </w:pPr>
    </w:p>
    <w:p w14:paraId="00EC2D7C" w14:textId="7F999F6C" w:rsidR="00A60298" w:rsidRDefault="00A60298" w:rsidP="00984169">
      <w:pPr>
        <w:spacing w:after="0"/>
        <w:ind w:left="0" w:right="14" w:firstLine="0"/>
      </w:pPr>
    </w:p>
    <w:p w14:paraId="4385E6F9" w14:textId="02FAC3B0" w:rsidR="00A60298" w:rsidRDefault="00A60298" w:rsidP="00984169">
      <w:pPr>
        <w:spacing w:after="0"/>
        <w:ind w:left="0" w:right="14" w:firstLine="0"/>
      </w:pPr>
    </w:p>
    <w:p w14:paraId="6931F99F" w14:textId="3D423BEE" w:rsidR="00A60298" w:rsidRDefault="00A60298" w:rsidP="00984169">
      <w:pPr>
        <w:spacing w:after="0"/>
        <w:ind w:left="0" w:right="14" w:firstLine="0"/>
      </w:pPr>
    </w:p>
    <w:p w14:paraId="3101EAE9" w14:textId="77777777" w:rsidR="00A60298" w:rsidRDefault="00A60298" w:rsidP="00984169">
      <w:pPr>
        <w:spacing w:after="0"/>
        <w:ind w:left="0" w:right="14" w:firstLine="0"/>
      </w:pPr>
    </w:p>
    <w:p w14:paraId="245A895A" w14:textId="77777777" w:rsidR="00720240" w:rsidRDefault="00720240" w:rsidP="00984169">
      <w:pPr>
        <w:spacing w:after="0"/>
        <w:ind w:left="0" w:right="14" w:firstLine="0"/>
      </w:pPr>
    </w:p>
    <w:p w14:paraId="74CAD6CF" w14:textId="77777777" w:rsidR="00720240" w:rsidRDefault="00720240" w:rsidP="00984169">
      <w:pPr>
        <w:spacing w:after="0"/>
        <w:ind w:left="0" w:right="14" w:firstLine="0"/>
      </w:pPr>
    </w:p>
    <w:p w14:paraId="20C77034" w14:textId="77777777" w:rsidR="00720240" w:rsidRPr="003A4135" w:rsidRDefault="00720240" w:rsidP="00984169">
      <w:pPr>
        <w:spacing w:after="0"/>
        <w:ind w:left="0" w:right="14" w:firstLine="0"/>
      </w:pPr>
    </w:p>
    <w:p w14:paraId="584E051F" w14:textId="77777777" w:rsidR="00984169" w:rsidRPr="003A4135" w:rsidRDefault="00984169" w:rsidP="00984169">
      <w:pPr>
        <w:spacing w:after="0"/>
        <w:ind w:left="0" w:right="14" w:firstLine="0"/>
      </w:pPr>
    </w:p>
    <w:p w14:paraId="44274C34" w14:textId="77777777" w:rsidR="00637437" w:rsidRPr="003A4135" w:rsidRDefault="00E26C1B" w:rsidP="00184656">
      <w:pPr>
        <w:pStyle w:val="Heading2"/>
        <w:numPr>
          <w:ilvl w:val="0"/>
          <w:numId w:val="97"/>
        </w:numPr>
        <w:spacing w:line="276" w:lineRule="auto"/>
        <w:ind w:left="720"/>
        <w:rPr>
          <w:caps/>
          <w:sz w:val="20"/>
          <w:szCs w:val="20"/>
        </w:rPr>
      </w:pPr>
      <w:bookmarkStart w:id="31" w:name="ProgramsRequireRef"/>
      <w:r w:rsidRPr="003A4135">
        <w:rPr>
          <w:caps/>
          <w:sz w:val="20"/>
          <w:szCs w:val="20"/>
        </w:rPr>
        <w:lastRenderedPageBreak/>
        <w:t>P</w:t>
      </w:r>
      <w:r w:rsidR="00200F14" w:rsidRPr="003A4135">
        <w:rPr>
          <w:caps/>
          <w:sz w:val="20"/>
          <w:szCs w:val="20"/>
        </w:rPr>
        <w:t>rograms</w:t>
      </w:r>
      <w:r w:rsidRPr="003A4135">
        <w:rPr>
          <w:caps/>
          <w:sz w:val="20"/>
          <w:szCs w:val="20"/>
        </w:rPr>
        <w:t xml:space="preserve"> R</w:t>
      </w:r>
      <w:r w:rsidR="00200F14" w:rsidRPr="003A4135">
        <w:rPr>
          <w:caps/>
          <w:sz w:val="20"/>
          <w:szCs w:val="20"/>
        </w:rPr>
        <w:t xml:space="preserve">equiring </w:t>
      </w:r>
      <w:r w:rsidRPr="003A4135">
        <w:rPr>
          <w:caps/>
          <w:sz w:val="20"/>
          <w:szCs w:val="20"/>
        </w:rPr>
        <w:t>R</w:t>
      </w:r>
      <w:r w:rsidR="00200F14" w:rsidRPr="003A4135">
        <w:rPr>
          <w:caps/>
          <w:sz w:val="20"/>
          <w:szCs w:val="20"/>
        </w:rPr>
        <w:t>eferrals</w:t>
      </w:r>
      <w:r w:rsidRPr="003A4135">
        <w:rPr>
          <w:caps/>
          <w:sz w:val="20"/>
          <w:szCs w:val="20"/>
        </w:rPr>
        <w:t xml:space="preserve"> </w:t>
      </w:r>
      <w:r w:rsidRPr="003A4135">
        <w:rPr>
          <w:caps/>
        </w:rPr>
        <w:t xml:space="preserve"> </w:t>
      </w:r>
    </w:p>
    <w:bookmarkEnd w:id="31"/>
    <w:p w14:paraId="32A34DD8" w14:textId="77777777" w:rsidR="00B530C7" w:rsidRPr="003A4135" w:rsidRDefault="00E26C1B" w:rsidP="005D789D">
      <w:pPr>
        <w:spacing w:line="276" w:lineRule="auto"/>
        <w:ind w:left="720" w:right="14" w:firstLine="0"/>
      </w:pPr>
      <w:r w:rsidRPr="003A4135">
        <w:t>Some categories of eligibility funding require authorization from other agencies (i.e. Temporary Cash Assistance (TCA), Transitional Child Care (TCC), Children at risk of abuse and neglect (</w:t>
      </w:r>
      <w:r w:rsidR="00994F33" w:rsidRPr="003A4135">
        <w:t xml:space="preserve">At Risk), Foster Care, Relative </w:t>
      </w:r>
      <w:r w:rsidRPr="003A4135">
        <w:t xml:space="preserve">Caregiver, </w:t>
      </w:r>
      <w:r w:rsidR="00EA2D6E" w:rsidRPr="003A4135">
        <w:t xml:space="preserve">Homeless, Domestic Violence </w:t>
      </w:r>
      <w:r w:rsidRPr="003A4135">
        <w:t xml:space="preserve">etc.). Each agency has a designated form they use to complete the </w:t>
      </w:r>
      <w:r w:rsidR="000E7AF7" w:rsidRPr="003A4135">
        <w:t>referral;</w:t>
      </w:r>
      <w:r w:rsidRPr="003A4135">
        <w:t xml:space="preserve"> </w:t>
      </w:r>
      <w:r w:rsidR="00601D06" w:rsidRPr="003A4135">
        <w:t>however,</w:t>
      </w:r>
      <w:r w:rsidRPr="003A4135">
        <w:t xml:space="preserve"> all referral forms must </w:t>
      </w:r>
      <w:r w:rsidR="00A144A4" w:rsidRPr="003A4135">
        <w:t>clearly indicate the following:</w:t>
      </w:r>
    </w:p>
    <w:p w14:paraId="3DEE20F9" w14:textId="77777777" w:rsidR="00637437" w:rsidRPr="003A4135" w:rsidRDefault="00E26C1B" w:rsidP="00184656">
      <w:pPr>
        <w:numPr>
          <w:ilvl w:val="0"/>
          <w:numId w:val="18"/>
        </w:numPr>
        <w:spacing w:after="0" w:line="276" w:lineRule="auto"/>
        <w:ind w:left="1080" w:right="14" w:hanging="360"/>
      </w:pPr>
      <w:r w:rsidRPr="003A4135">
        <w:t>Referring agency name and cont</w:t>
      </w:r>
      <w:r w:rsidR="00994F33" w:rsidRPr="003A4135">
        <w:t>act information for caseworker</w:t>
      </w:r>
    </w:p>
    <w:p w14:paraId="7373D190" w14:textId="77777777" w:rsidR="00637437" w:rsidRPr="003A4135" w:rsidRDefault="00E26C1B" w:rsidP="00184656">
      <w:pPr>
        <w:numPr>
          <w:ilvl w:val="0"/>
          <w:numId w:val="18"/>
        </w:numPr>
        <w:spacing w:after="0" w:line="276" w:lineRule="auto"/>
        <w:ind w:left="1080" w:right="14" w:hanging="360"/>
      </w:pPr>
      <w:r w:rsidRPr="003A4135">
        <w:t>Names and demograp</w:t>
      </w:r>
      <w:r w:rsidR="00994F33" w:rsidRPr="003A4135">
        <w:t>hics of parents being referred</w:t>
      </w:r>
    </w:p>
    <w:p w14:paraId="3D3B6ABD" w14:textId="77777777" w:rsidR="00637437" w:rsidRPr="003A4135" w:rsidRDefault="00E26C1B" w:rsidP="00184656">
      <w:pPr>
        <w:numPr>
          <w:ilvl w:val="0"/>
          <w:numId w:val="18"/>
        </w:numPr>
        <w:spacing w:after="0" w:line="276" w:lineRule="auto"/>
        <w:ind w:left="1080" w:right="14" w:hanging="360"/>
      </w:pPr>
      <w:r w:rsidRPr="003A4135">
        <w:t>Names of children being referred, dat</w:t>
      </w:r>
      <w:r w:rsidR="00994F33" w:rsidRPr="003A4135">
        <w:t>es of birth for the child(ren)</w:t>
      </w:r>
    </w:p>
    <w:p w14:paraId="2B7A9E04" w14:textId="77777777" w:rsidR="00637437" w:rsidRPr="003A4135" w:rsidRDefault="00E26C1B" w:rsidP="00184656">
      <w:pPr>
        <w:numPr>
          <w:ilvl w:val="0"/>
          <w:numId w:val="18"/>
        </w:numPr>
        <w:spacing w:after="0" w:line="276" w:lineRule="auto"/>
        <w:ind w:left="1080" w:right="14" w:hanging="360"/>
      </w:pPr>
      <w:r w:rsidRPr="003A4135">
        <w:t xml:space="preserve">Parent and child social security numbers (SSN) </w:t>
      </w:r>
      <w:r w:rsidR="00601BC5" w:rsidRPr="003A4135">
        <w:t>if available, but not required</w:t>
      </w:r>
    </w:p>
    <w:p w14:paraId="1A0CD2A0" w14:textId="77777777" w:rsidR="00637437" w:rsidRPr="003A4135" w:rsidRDefault="00E26C1B" w:rsidP="00184656">
      <w:pPr>
        <w:numPr>
          <w:ilvl w:val="0"/>
          <w:numId w:val="18"/>
        </w:numPr>
        <w:spacing w:after="0" w:line="276" w:lineRule="auto"/>
        <w:ind w:left="1080" w:right="14" w:hanging="360"/>
      </w:pPr>
      <w:r w:rsidRPr="003A4135">
        <w:t>The authorized referral pe</w:t>
      </w:r>
      <w:r w:rsidR="00994F33" w:rsidRPr="003A4135">
        <w:t>riod</w:t>
      </w:r>
    </w:p>
    <w:p w14:paraId="78F90F6D" w14:textId="77777777" w:rsidR="00637437" w:rsidRPr="003A4135" w:rsidRDefault="00E26C1B" w:rsidP="00184656">
      <w:pPr>
        <w:numPr>
          <w:ilvl w:val="0"/>
          <w:numId w:val="18"/>
        </w:numPr>
        <w:spacing w:after="0" w:line="276" w:lineRule="auto"/>
        <w:ind w:left="1080" w:right="14" w:hanging="360"/>
      </w:pPr>
      <w:r w:rsidRPr="003A4135">
        <w:t>Numbe</w:t>
      </w:r>
      <w:r w:rsidR="00994F33" w:rsidRPr="003A4135">
        <w:t>r of hours authorized per week</w:t>
      </w:r>
      <w:r w:rsidR="00601BC5" w:rsidRPr="003A4135">
        <w:t>, including travel time</w:t>
      </w:r>
    </w:p>
    <w:p w14:paraId="05D1B77F" w14:textId="07798292" w:rsidR="00637437" w:rsidRPr="003A4135" w:rsidRDefault="00E26C1B" w:rsidP="00184656">
      <w:pPr>
        <w:numPr>
          <w:ilvl w:val="0"/>
          <w:numId w:val="18"/>
        </w:numPr>
        <w:spacing w:after="0" w:line="276" w:lineRule="auto"/>
        <w:ind w:left="1080" w:right="14" w:hanging="360"/>
      </w:pPr>
      <w:r w:rsidRPr="003A4135">
        <w:t>The purpose for care (</w:t>
      </w:r>
      <w:r w:rsidR="00165073" w:rsidRPr="003A4135">
        <w:t>i.e.,</w:t>
      </w:r>
      <w:r w:rsidRPr="003A4135">
        <w:t xml:space="preserve"> protection, employment, traini</w:t>
      </w:r>
      <w:r w:rsidR="00994F33" w:rsidRPr="003A4135">
        <w:t>ng, etc.)</w:t>
      </w:r>
    </w:p>
    <w:p w14:paraId="59793004" w14:textId="77777777" w:rsidR="00637437" w:rsidRPr="003A4135" w:rsidRDefault="00E26C1B" w:rsidP="00184656">
      <w:pPr>
        <w:numPr>
          <w:ilvl w:val="0"/>
          <w:numId w:val="18"/>
        </w:numPr>
        <w:spacing w:after="0" w:line="276" w:lineRule="auto"/>
        <w:ind w:left="1080" w:right="14" w:hanging="360"/>
      </w:pPr>
      <w:r w:rsidRPr="003A4135">
        <w:t>Signature of the authorizing worker</w:t>
      </w:r>
    </w:p>
    <w:p w14:paraId="19340217" w14:textId="77777777" w:rsidR="001871EC" w:rsidRPr="003A4135" w:rsidRDefault="001871EC" w:rsidP="005D789D">
      <w:pPr>
        <w:spacing w:after="0" w:line="276" w:lineRule="auto"/>
        <w:ind w:left="1080" w:right="14" w:firstLine="0"/>
      </w:pPr>
    </w:p>
    <w:p w14:paraId="7B40F0C3" w14:textId="1BD00AD1" w:rsidR="00637437" w:rsidRPr="003A4135" w:rsidRDefault="00E26C1B" w:rsidP="00E32E77">
      <w:pPr>
        <w:pBdr>
          <w:top w:val="single" w:sz="4" w:space="1" w:color="auto"/>
          <w:left w:val="single" w:sz="4" w:space="4" w:color="auto"/>
          <w:bottom w:val="single" w:sz="4" w:space="1" w:color="auto"/>
          <w:right w:val="single" w:sz="4" w:space="4" w:color="auto"/>
          <w:between w:val="single" w:sz="4" w:space="1" w:color="auto"/>
          <w:bar w:val="single" w:sz="4" w:color="auto"/>
        </w:pBdr>
        <w:spacing w:after="132" w:line="276" w:lineRule="auto"/>
        <w:ind w:left="720" w:firstLine="0"/>
      </w:pPr>
      <w:r w:rsidRPr="003A4135">
        <w:rPr>
          <w:b/>
        </w:rPr>
        <w:t>IMPORTANT: Eligibility staff should never change or alter any information on the referral form</w:t>
      </w:r>
      <w:r w:rsidR="00C7767B" w:rsidRPr="003A4135">
        <w:rPr>
          <w:b/>
        </w:rPr>
        <w:t xml:space="preserve"> unless given written approval from </w:t>
      </w:r>
      <w:r w:rsidR="00601D06" w:rsidRPr="003A4135">
        <w:rPr>
          <w:b/>
        </w:rPr>
        <w:t>the referring agency.</w:t>
      </w:r>
      <w:r w:rsidR="00E32E77" w:rsidRPr="003A4135">
        <w:rPr>
          <w:b/>
        </w:rPr>
        <w:t xml:space="preserve"> </w:t>
      </w:r>
      <w:r w:rsidR="00416A3C" w:rsidRPr="003A4135">
        <w:rPr>
          <w:b/>
        </w:rPr>
        <w:t xml:space="preserve">A copy of the written approval document must be in </w:t>
      </w:r>
      <w:r w:rsidR="00221A9D" w:rsidRPr="003A4135">
        <w:rPr>
          <w:b/>
        </w:rPr>
        <w:t>the case</w:t>
      </w:r>
      <w:r w:rsidR="00416A3C" w:rsidRPr="003A4135">
        <w:rPr>
          <w:b/>
        </w:rPr>
        <w:t xml:space="preserve"> file and must also be noted in the </w:t>
      </w:r>
      <w:r w:rsidR="009C6E6B">
        <w:rPr>
          <w:b/>
        </w:rPr>
        <w:t xml:space="preserve">MOD </w:t>
      </w:r>
      <w:r w:rsidR="00416A3C" w:rsidRPr="003A4135">
        <w:rPr>
          <w:b/>
        </w:rPr>
        <w:t>client case notes.</w:t>
      </w:r>
    </w:p>
    <w:p w14:paraId="056162D4" w14:textId="77777777" w:rsidR="00994F33" w:rsidRPr="003A4135" w:rsidRDefault="00994F33" w:rsidP="005D789D">
      <w:pPr>
        <w:pStyle w:val="Heading3"/>
        <w:numPr>
          <w:ilvl w:val="1"/>
          <w:numId w:val="12"/>
        </w:numPr>
        <w:spacing w:after="0" w:line="276" w:lineRule="auto"/>
        <w:ind w:left="1080" w:right="7" w:hanging="360"/>
        <w:rPr>
          <w:caps/>
        </w:rPr>
      </w:pPr>
      <w:bookmarkStart w:id="32" w:name="AtRisk"/>
      <w:r w:rsidRPr="003A4135">
        <w:rPr>
          <w:caps/>
        </w:rPr>
        <w:t xml:space="preserve">At-Risk </w:t>
      </w:r>
    </w:p>
    <w:bookmarkEnd w:id="32"/>
    <w:p w14:paraId="04190768" w14:textId="77777777" w:rsidR="00637437" w:rsidRPr="003A4135" w:rsidRDefault="00E26C1B" w:rsidP="005D789D">
      <w:pPr>
        <w:spacing w:line="276" w:lineRule="auto"/>
        <w:ind w:left="1080" w:right="14" w:hanging="9"/>
      </w:pPr>
      <w:r w:rsidRPr="003A4135">
        <w:t xml:space="preserve">Eligibility under this category </w:t>
      </w:r>
      <w:r w:rsidR="00B530C7" w:rsidRPr="003A4135">
        <w:t>has</w:t>
      </w:r>
      <w:r w:rsidRPr="003A4135">
        <w:t xml:space="preserve"> a valid referral and is </w:t>
      </w:r>
      <w:r w:rsidR="00B66487" w:rsidRPr="003A4135">
        <w:t>not</w:t>
      </w:r>
      <w:r w:rsidR="00A144A4" w:rsidRPr="003A4135">
        <w:t xml:space="preserve"> contingent upon income. F</w:t>
      </w:r>
      <w:r w:rsidRPr="003A4135">
        <w:t xml:space="preserve">or </w:t>
      </w:r>
      <w:r w:rsidR="000E7AF7" w:rsidRPr="003A4135">
        <w:t>At-Risk children</w:t>
      </w:r>
      <w:r w:rsidRPr="003A4135">
        <w:t xml:space="preserve">, a valid and complete referral must be submitted by a </w:t>
      </w:r>
      <w:r w:rsidR="00BC331C" w:rsidRPr="003A4135">
        <w:t xml:space="preserve">Department of </w:t>
      </w:r>
      <w:r w:rsidRPr="003A4135">
        <w:t>C</w:t>
      </w:r>
      <w:r w:rsidR="00A144A4" w:rsidRPr="003A4135">
        <w:t xml:space="preserve">hildren </w:t>
      </w:r>
      <w:r w:rsidR="00BC331C" w:rsidRPr="003A4135">
        <w:t xml:space="preserve">and </w:t>
      </w:r>
      <w:r w:rsidRPr="003A4135">
        <w:t>F</w:t>
      </w:r>
      <w:r w:rsidR="00BC331C" w:rsidRPr="003A4135">
        <w:t>amilies (DCF)</w:t>
      </w:r>
      <w:r w:rsidRPr="003A4135">
        <w:t xml:space="preserve"> or </w:t>
      </w:r>
      <w:r w:rsidR="00B73632" w:rsidRPr="003A4135">
        <w:t>d</w:t>
      </w:r>
      <w:r w:rsidRPr="003A4135">
        <w:t>esignee</w:t>
      </w:r>
      <w:r w:rsidR="00B73632" w:rsidRPr="003A4135">
        <w:t xml:space="preserve"> including the Homeless Coalition or Domestic Violence Center</w:t>
      </w:r>
      <w:r w:rsidR="00A144A4" w:rsidRPr="003A4135">
        <w:t>.</w:t>
      </w:r>
    </w:p>
    <w:p w14:paraId="4F3DD096" w14:textId="77777777" w:rsidR="00637437" w:rsidRPr="003A4135" w:rsidRDefault="00E26C1B" w:rsidP="005D789D">
      <w:pPr>
        <w:spacing w:after="0" w:line="276" w:lineRule="auto"/>
        <w:ind w:left="1080" w:hanging="9"/>
        <w:jc w:val="left"/>
        <w:rPr>
          <w:sz w:val="12"/>
        </w:rPr>
      </w:pPr>
      <w:r w:rsidRPr="003A4135">
        <w:rPr>
          <w:sz w:val="16"/>
        </w:rPr>
        <w:t xml:space="preserve"> </w:t>
      </w:r>
    </w:p>
    <w:p w14:paraId="1177DFFD" w14:textId="77777777" w:rsidR="00164288" w:rsidRPr="003A4135" w:rsidRDefault="00E26C1B" w:rsidP="005D789D">
      <w:pPr>
        <w:spacing w:after="3" w:line="276" w:lineRule="auto"/>
        <w:ind w:left="1080" w:right="14" w:hanging="9"/>
      </w:pPr>
      <w:r w:rsidRPr="003A4135">
        <w:t>Families falling within this category are a high priority and eligibility determination must be completed within ten</w:t>
      </w:r>
      <w:r w:rsidR="00B66398" w:rsidRPr="003A4135">
        <w:t xml:space="preserve"> (10) </w:t>
      </w:r>
      <w:r w:rsidRPr="003A4135">
        <w:t xml:space="preserve">calendar days of receipt of </w:t>
      </w:r>
      <w:r w:rsidR="00A144A4" w:rsidRPr="003A4135">
        <w:t>a completed referral.</w:t>
      </w:r>
    </w:p>
    <w:p w14:paraId="3ED8AA0D" w14:textId="77777777" w:rsidR="00164288" w:rsidRPr="003A4135" w:rsidRDefault="00164288" w:rsidP="005D789D">
      <w:pPr>
        <w:spacing w:after="0" w:line="276" w:lineRule="auto"/>
        <w:ind w:left="1080" w:firstLine="0"/>
        <w:jc w:val="left"/>
        <w:rPr>
          <w:szCs w:val="20"/>
        </w:rPr>
      </w:pPr>
    </w:p>
    <w:p w14:paraId="190096F5" w14:textId="77777777" w:rsidR="00164288" w:rsidRPr="003A4135" w:rsidRDefault="00DA62AC" w:rsidP="00184656">
      <w:pPr>
        <w:pStyle w:val="Heading2"/>
        <w:numPr>
          <w:ilvl w:val="0"/>
          <w:numId w:val="99"/>
        </w:numPr>
        <w:spacing w:after="0" w:line="276" w:lineRule="auto"/>
        <w:ind w:left="1440"/>
        <w:rPr>
          <w:caps/>
          <w:sz w:val="20"/>
          <w:szCs w:val="20"/>
        </w:rPr>
      </w:pPr>
      <w:bookmarkStart w:id="33" w:name="AtRiskGen"/>
      <w:r w:rsidRPr="003A4135">
        <w:rPr>
          <w:caps/>
          <w:sz w:val="20"/>
          <w:szCs w:val="20"/>
        </w:rPr>
        <w:t>General</w:t>
      </w:r>
      <w:r w:rsidR="00164288" w:rsidRPr="003A4135">
        <w:rPr>
          <w:caps/>
          <w:sz w:val="20"/>
          <w:szCs w:val="20"/>
        </w:rPr>
        <w:t xml:space="preserve"> P</w:t>
      </w:r>
      <w:r w:rsidRPr="003A4135">
        <w:rPr>
          <w:caps/>
          <w:sz w:val="20"/>
          <w:szCs w:val="20"/>
        </w:rPr>
        <w:t>rocedures</w:t>
      </w:r>
    </w:p>
    <w:bookmarkEnd w:id="33"/>
    <w:p w14:paraId="08F3159B" w14:textId="46DF8432" w:rsidR="00164288" w:rsidRPr="003A4135" w:rsidRDefault="2496F29B" w:rsidP="009652FD">
      <w:pPr>
        <w:spacing w:line="240" w:lineRule="auto"/>
        <w:ind w:left="1440" w:right="14" w:firstLine="0"/>
      </w:pPr>
      <w:r>
        <w:t>Eligibility under this category is not dependent on family income or work requirements and is based on a documented referral from DCF Services or its designee. These are children at</w:t>
      </w:r>
    </w:p>
    <w:p w14:paraId="46ABED80" w14:textId="57256CFA" w:rsidR="00164288" w:rsidRPr="003A4135" w:rsidRDefault="2496F29B" w:rsidP="009652FD">
      <w:pPr>
        <w:spacing w:line="240" w:lineRule="auto"/>
        <w:ind w:left="1440" w:right="14" w:firstLine="0"/>
      </w:pPr>
      <w:r>
        <w:t xml:space="preserve"> risk of abuse, neglect, exploitation or abandonment and the purpose of care is protection.</w:t>
      </w:r>
    </w:p>
    <w:p w14:paraId="4CC31FB1" w14:textId="77777777" w:rsidR="00601BC5" w:rsidRPr="003A4135" w:rsidRDefault="00601BC5" w:rsidP="009652FD">
      <w:pPr>
        <w:spacing w:line="240" w:lineRule="auto"/>
        <w:ind w:left="1440" w:right="14" w:firstLine="0"/>
      </w:pPr>
    </w:p>
    <w:p w14:paraId="74A39B1F" w14:textId="77777777" w:rsidR="00164288" w:rsidRPr="003A4135" w:rsidRDefault="00164288" w:rsidP="009652FD">
      <w:pPr>
        <w:spacing w:line="240" w:lineRule="auto"/>
        <w:ind w:left="1440" w:right="14" w:firstLine="0"/>
      </w:pPr>
      <w:r w:rsidRPr="003A4135">
        <w:t xml:space="preserve">All referrals must be acted upon promptly within 10 calendar days from receipt of referral. Staff must </w:t>
      </w:r>
      <w:r w:rsidR="00601BC5" w:rsidRPr="003A4135">
        <w:t xml:space="preserve">enter case notes and </w:t>
      </w:r>
      <w:r w:rsidRPr="003A4135">
        <w:t>document all contacts or attempted co</w:t>
      </w:r>
      <w:r w:rsidR="00601BC5" w:rsidRPr="003A4135">
        <w:t>ntacts with the referred parent.</w:t>
      </w:r>
    </w:p>
    <w:p w14:paraId="4382DB97" w14:textId="77777777" w:rsidR="00A144A4" w:rsidRPr="003A4135" w:rsidRDefault="00A144A4" w:rsidP="009652FD">
      <w:pPr>
        <w:spacing w:line="240" w:lineRule="auto"/>
        <w:ind w:left="1440" w:right="14" w:firstLine="0"/>
      </w:pPr>
    </w:p>
    <w:p w14:paraId="0E2EF5EB" w14:textId="77777777" w:rsidR="00164288" w:rsidRPr="003A4135" w:rsidRDefault="00164288" w:rsidP="009652FD">
      <w:pPr>
        <w:spacing w:line="240" w:lineRule="auto"/>
        <w:ind w:left="1440" w:right="14" w:firstLine="0"/>
      </w:pPr>
      <w:r w:rsidRPr="003A4135">
        <w:t xml:space="preserve">A child may continue to maintain eligibility under this category as long as there is a current and valid referral from </w:t>
      </w:r>
      <w:r w:rsidR="00BC331C" w:rsidRPr="003A4135">
        <w:t>DCF</w:t>
      </w:r>
      <w:r w:rsidR="00A144A4" w:rsidRPr="003A4135">
        <w:t xml:space="preserve"> Services or designee.</w:t>
      </w:r>
    </w:p>
    <w:p w14:paraId="3A9CE57B" w14:textId="77777777" w:rsidR="00164288" w:rsidRPr="003A4135" w:rsidRDefault="00164288" w:rsidP="009652FD">
      <w:pPr>
        <w:spacing w:after="0" w:line="240" w:lineRule="auto"/>
        <w:ind w:left="1440" w:firstLine="0"/>
        <w:jc w:val="left"/>
      </w:pPr>
      <w:r w:rsidRPr="003A4135">
        <w:t xml:space="preserve"> </w:t>
      </w:r>
    </w:p>
    <w:p w14:paraId="301C607F" w14:textId="77777777" w:rsidR="00164288" w:rsidRPr="003A4135" w:rsidRDefault="00164288" w:rsidP="009652FD">
      <w:pPr>
        <w:spacing w:line="240" w:lineRule="auto"/>
        <w:ind w:left="1440" w:right="14" w:firstLine="0"/>
      </w:pPr>
      <w:r w:rsidRPr="003A4135">
        <w:t>All contacts or attempted contacts with caseworkers, parents, legal guardians or foster parents must be documented</w:t>
      </w:r>
      <w:r w:rsidR="00601BC5" w:rsidRPr="003A4135">
        <w:t xml:space="preserve"> in case notes</w:t>
      </w:r>
      <w:r w:rsidRPr="003A4135">
        <w:t>. All documentation, referral forms</w:t>
      </w:r>
      <w:r w:rsidR="00BC331C" w:rsidRPr="003A4135">
        <w:t>,</w:t>
      </w:r>
      <w:r w:rsidRPr="003A4135">
        <w:t xml:space="preserve"> and supporting materials are to be filed in the c</w:t>
      </w:r>
      <w:r w:rsidR="008F0C61" w:rsidRPr="003A4135">
        <w:t>ase</w:t>
      </w:r>
      <w:r w:rsidR="00A144A4" w:rsidRPr="003A4135">
        <w:t xml:space="preserve"> file.</w:t>
      </w:r>
    </w:p>
    <w:p w14:paraId="4BAEC68C" w14:textId="77777777" w:rsidR="00164288" w:rsidRPr="003A4135" w:rsidRDefault="00164288" w:rsidP="009652FD">
      <w:pPr>
        <w:spacing w:after="0" w:line="240" w:lineRule="auto"/>
        <w:ind w:left="1440" w:firstLine="0"/>
        <w:jc w:val="left"/>
      </w:pPr>
      <w:r w:rsidRPr="003A4135">
        <w:t xml:space="preserve"> </w:t>
      </w:r>
    </w:p>
    <w:p w14:paraId="0B03BD9B" w14:textId="77777777" w:rsidR="007C4062" w:rsidRPr="003A4135" w:rsidRDefault="00164288" w:rsidP="009652FD">
      <w:pPr>
        <w:spacing w:line="240" w:lineRule="auto"/>
        <w:ind w:left="1440" w:right="14" w:firstLine="0"/>
      </w:pPr>
      <w:r w:rsidRPr="003A4135">
        <w:t>Child Care may be needed for therapeutic reasons as determined by</w:t>
      </w:r>
      <w:r w:rsidR="00A144A4" w:rsidRPr="003A4135">
        <w:t xml:space="preserve"> their therapist or caseworker.</w:t>
      </w:r>
    </w:p>
    <w:p w14:paraId="298DA77F" w14:textId="77777777" w:rsidR="007C4062" w:rsidRPr="003A4135" w:rsidRDefault="007C4062" w:rsidP="009652FD">
      <w:pPr>
        <w:spacing w:line="240" w:lineRule="auto"/>
        <w:ind w:left="1440" w:right="14" w:firstLine="0"/>
      </w:pPr>
    </w:p>
    <w:p w14:paraId="3A5F71DA" w14:textId="77777777" w:rsidR="00164288" w:rsidRPr="003A4135" w:rsidRDefault="00164288" w:rsidP="009652FD">
      <w:pPr>
        <w:spacing w:line="240" w:lineRule="auto"/>
        <w:ind w:left="1440" w:right="14" w:firstLine="0"/>
      </w:pPr>
      <w:r w:rsidRPr="003A4135">
        <w:t xml:space="preserve">Payment for </w:t>
      </w:r>
      <w:r w:rsidR="00685CDF" w:rsidRPr="003A4135">
        <w:t>childcare</w:t>
      </w:r>
      <w:r w:rsidRPr="003A4135">
        <w:t xml:space="preserve"> services will not be made prior to the approval</w:t>
      </w:r>
      <w:r w:rsidR="000E7AF7" w:rsidRPr="003A4135">
        <w:t xml:space="preserve"> </w:t>
      </w:r>
      <w:r w:rsidR="008D398A" w:rsidRPr="003A4135">
        <w:t xml:space="preserve">by the Coalition. </w:t>
      </w:r>
      <w:r w:rsidRPr="003A4135">
        <w:t xml:space="preserve">Approval is based on the receipt of a current, </w:t>
      </w:r>
      <w:r w:rsidR="000E7AF7" w:rsidRPr="003A4135">
        <w:t xml:space="preserve">accurate and </w:t>
      </w:r>
      <w:r w:rsidR="00A144A4" w:rsidRPr="003A4135">
        <w:t>valid referral.</w:t>
      </w:r>
    </w:p>
    <w:p w14:paraId="7A9F934E" w14:textId="77777777" w:rsidR="00164288" w:rsidRPr="003A4135" w:rsidRDefault="00164288" w:rsidP="009652FD">
      <w:pPr>
        <w:spacing w:after="0" w:line="240" w:lineRule="auto"/>
        <w:ind w:left="1440" w:firstLine="0"/>
        <w:jc w:val="left"/>
      </w:pPr>
      <w:r w:rsidRPr="003A4135">
        <w:t xml:space="preserve"> </w:t>
      </w:r>
    </w:p>
    <w:p w14:paraId="56E312BE" w14:textId="4F2A01D4" w:rsidR="00164288" w:rsidRDefault="00164288" w:rsidP="009652FD">
      <w:pPr>
        <w:spacing w:line="240" w:lineRule="auto"/>
        <w:ind w:left="1440" w:right="14" w:firstLine="0"/>
      </w:pPr>
      <w:r w:rsidRPr="003A4135">
        <w:t xml:space="preserve">The DCF caseworker or designee is responsible for </w:t>
      </w:r>
      <w:r w:rsidR="00835B2F" w:rsidRPr="003A4135">
        <w:t xml:space="preserve">completing the </w:t>
      </w:r>
      <w:r w:rsidR="00835B2F" w:rsidRPr="009C6E6B">
        <w:t xml:space="preserve">Coalition Protective Services Referral Addendum </w:t>
      </w:r>
      <w:r w:rsidR="009018FC" w:rsidRPr="009C6E6B">
        <w:t>which notifies</w:t>
      </w:r>
      <w:r w:rsidRPr="009C6E6B">
        <w:t xml:space="preserve"> eligibility staff and </w:t>
      </w:r>
      <w:r w:rsidR="009018FC" w:rsidRPr="009C6E6B">
        <w:t>the c</w:t>
      </w:r>
      <w:r w:rsidRPr="009C6E6B">
        <w:t xml:space="preserve">hild </w:t>
      </w:r>
      <w:r w:rsidR="009018FC" w:rsidRPr="009C6E6B">
        <w:t>c</w:t>
      </w:r>
      <w:r w:rsidRPr="009C6E6B">
        <w:t xml:space="preserve">are </w:t>
      </w:r>
      <w:r w:rsidR="009018FC" w:rsidRPr="009C6E6B">
        <w:t>p</w:t>
      </w:r>
      <w:r w:rsidRPr="009C6E6B">
        <w:t xml:space="preserve">rovider of any special circumstances, </w:t>
      </w:r>
      <w:r w:rsidR="009018FC" w:rsidRPr="009C6E6B">
        <w:t>medical issues and behavior problems</w:t>
      </w:r>
      <w:r w:rsidRPr="009C6E6B">
        <w:t xml:space="preserve"> connected to the provision of child care services for any </w:t>
      </w:r>
      <w:r w:rsidR="000E7AF7" w:rsidRPr="009C6E6B">
        <w:t>child as well as the referring caseworkers name and</w:t>
      </w:r>
      <w:r w:rsidR="000E7AF7" w:rsidRPr="003A4135">
        <w:t xml:space="preserve"> contact information</w:t>
      </w:r>
      <w:r w:rsidR="00A144A4" w:rsidRPr="003A4135">
        <w:t>.</w:t>
      </w:r>
    </w:p>
    <w:p w14:paraId="19950E71" w14:textId="77777777" w:rsidR="009C6E6B" w:rsidRPr="003A4135" w:rsidRDefault="009C6E6B" w:rsidP="009652FD">
      <w:pPr>
        <w:spacing w:line="240" w:lineRule="auto"/>
        <w:ind w:left="1440" w:right="14" w:firstLine="0"/>
      </w:pPr>
    </w:p>
    <w:p w14:paraId="6052E328" w14:textId="77777777" w:rsidR="00164288" w:rsidRPr="003A4135" w:rsidRDefault="00164288" w:rsidP="00184656">
      <w:pPr>
        <w:pStyle w:val="Heading3"/>
        <w:numPr>
          <w:ilvl w:val="0"/>
          <w:numId w:val="100"/>
        </w:numPr>
        <w:spacing w:after="0" w:line="276" w:lineRule="auto"/>
        <w:ind w:left="1440" w:right="7"/>
        <w:rPr>
          <w:caps/>
          <w:szCs w:val="20"/>
        </w:rPr>
      </w:pPr>
      <w:bookmarkStart w:id="34" w:name="AtRiskInitial"/>
      <w:r w:rsidRPr="003A4135">
        <w:rPr>
          <w:caps/>
          <w:szCs w:val="20"/>
        </w:rPr>
        <w:lastRenderedPageBreak/>
        <w:t>I</w:t>
      </w:r>
      <w:r w:rsidR="00C250FC" w:rsidRPr="003A4135">
        <w:rPr>
          <w:caps/>
          <w:szCs w:val="20"/>
        </w:rPr>
        <w:t>nitial</w:t>
      </w:r>
      <w:r w:rsidRPr="003A4135">
        <w:rPr>
          <w:caps/>
          <w:szCs w:val="20"/>
        </w:rPr>
        <w:t xml:space="preserve"> E</w:t>
      </w:r>
      <w:r w:rsidR="00C250FC" w:rsidRPr="003A4135">
        <w:rPr>
          <w:caps/>
          <w:szCs w:val="20"/>
        </w:rPr>
        <w:t>nrollment</w:t>
      </w:r>
    </w:p>
    <w:bookmarkEnd w:id="34"/>
    <w:p w14:paraId="66E15117" w14:textId="77777777" w:rsidR="00164288" w:rsidRPr="003A4135" w:rsidRDefault="00164288" w:rsidP="009652FD">
      <w:pPr>
        <w:spacing w:line="276" w:lineRule="auto"/>
        <w:ind w:left="1440" w:right="14" w:firstLine="0"/>
      </w:pPr>
      <w:r w:rsidRPr="003A4135">
        <w:t xml:space="preserve">Referral forms, complete with any backup information required by the local Coalition, will be accepted by </w:t>
      </w:r>
      <w:r w:rsidR="00A144A4" w:rsidRPr="003A4135">
        <w:t>the Coalition for processing.</w:t>
      </w:r>
    </w:p>
    <w:p w14:paraId="6CF0DE35" w14:textId="77777777" w:rsidR="00164288" w:rsidRPr="003A4135" w:rsidRDefault="00164288" w:rsidP="009652FD">
      <w:pPr>
        <w:spacing w:after="0" w:line="276" w:lineRule="auto"/>
        <w:ind w:left="1440" w:firstLine="0"/>
        <w:jc w:val="left"/>
      </w:pPr>
      <w:r w:rsidRPr="003A4135">
        <w:t xml:space="preserve"> </w:t>
      </w:r>
    </w:p>
    <w:p w14:paraId="6F8984F2" w14:textId="63EEAAB3" w:rsidR="00164288" w:rsidRPr="003A4135" w:rsidRDefault="00164288" w:rsidP="009652FD">
      <w:pPr>
        <w:spacing w:line="276" w:lineRule="auto"/>
        <w:ind w:left="1440" w:right="14" w:firstLine="0"/>
      </w:pPr>
      <w:r w:rsidRPr="003A4135">
        <w:t xml:space="preserve">Eligibility </w:t>
      </w:r>
      <w:r w:rsidR="00C7767B" w:rsidRPr="003A4135">
        <w:t>Specialist</w:t>
      </w:r>
      <w:r w:rsidRPr="003A4135">
        <w:t xml:space="preserve"> must attempt contact with the referred parent, within 24 hours of receipt,</w:t>
      </w:r>
      <w:r w:rsidR="00A144A4" w:rsidRPr="003A4135">
        <w:t xml:space="preserve"> to arrange an appointment</w:t>
      </w:r>
      <w:r w:rsidR="009C6E6B">
        <w:t xml:space="preserve"> or instruct the parent to complete through the Family Services Portal</w:t>
      </w:r>
      <w:r w:rsidR="00A144A4" w:rsidRPr="003A4135">
        <w:t>.</w:t>
      </w:r>
    </w:p>
    <w:p w14:paraId="09BE351F" w14:textId="77777777" w:rsidR="00164288" w:rsidRPr="003A4135" w:rsidRDefault="00164288" w:rsidP="009652FD">
      <w:pPr>
        <w:spacing w:after="0" w:line="276" w:lineRule="auto"/>
        <w:ind w:left="1440" w:firstLine="0"/>
        <w:jc w:val="left"/>
      </w:pPr>
      <w:r w:rsidRPr="003A4135">
        <w:t xml:space="preserve"> </w:t>
      </w:r>
    </w:p>
    <w:p w14:paraId="6108ADD1" w14:textId="77777777" w:rsidR="00164288" w:rsidRPr="003A4135" w:rsidRDefault="00A9751E" w:rsidP="009652FD">
      <w:pPr>
        <w:spacing w:line="276" w:lineRule="auto"/>
        <w:ind w:left="1440" w:right="14" w:firstLine="0"/>
      </w:pPr>
      <w:r w:rsidRPr="003A4135">
        <w:t>To</w:t>
      </w:r>
      <w:r w:rsidR="00164288" w:rsidRPr="003A4135">
        <w:t xml:space="preserve"> ensure that children are not left in vulnerable situations, the </w:t>
      </w:r>
      <w:r w:rsidR="00C7767B" w:rsidRPr="003A4135">
        <w:t>E</w:t>
      </w:r>
      <w:r w:rsidR="00164288" w:rsidRPr="003A4135">
        <w:t xml:space="preserve">ligibility </w:t>
      </w:r>
      <w:r w:rsidR="00C7767B" w:rsidRPr="003A4135">
        <w:t>Specialist</w:t>
      </w:r>
      <w:r w:rsidR="00164288" w:rsidRPr="003A4135">
        <w:t xml:space="preserve"> will advise the referring DCF caseworker or designee, within 3 business days by email, fax, letter or documented telephone contact of receipt </w:t>
      </w:r>
      <w:r w:rsidR="00042D2E" w:rsidRPr="003A4135">
        <w:t>of referral</w:t>
      </w:r>
      <w:r w:rsidR="00164288" w:rsidRPr="003A4135">
        <w:t xml:space="preserve"> the status of contac</w:t>
      </w:r>
      <w:r w:rsidR="00A144A4" w:rsidRPr="003A4135">
        <w:t>t with the child’s caregiver.</w:t>
      </w:r>
    </w:p>
    <w:p w14:paraId="250116AD" w14:textId="77777777" w:rsidR="00164288" w:rsidRPr="003A4135" w:rsidRDefault="00164288" w:rsidP="009652FD">
      <w:pPr>
        <w:spacing w:after="0" w:line="276" w:lineRule="auto"/>
        <w:ind w:left="1440" w:firstLine="0"/>
        <w:jc w:val="left"/>
      </w:pPr>
      <w:r w:rsidRPr="003A4135">
        <w:t xml:space="preserve"> </w:t>
      </w:r>
    </w:p>
    <w:p w14:paraId="35CFA5F8" w14:textId="77777777" w:rsidR="002A2A0C" w:rsidRPr="003A4135" w:rsidRDefault="00164288" w:rsidP="009652FD">
      <w:pPr>
        <w:spacing w:line="276" w:lineRule="auto"/>
        <w:ind w:left="1440" w:right="14" w:firstLine="0"/>
      </w:pPr>
      <w:r w:rsidRPr="003A4135">
        <w:t>Eligibility staff will continue attempts to contact the referred parent up to 10 calendar days and advise the DCF caseworker or designee if services were refused or unable to be provided.  All attempted and actu</w:t>
      </w:r>
      <w:r w:rsidR="00A144A4" w:rsidRPr="003A4135">
        <w:t>al contacts must be documented.</w:t>
      </w:r>
    </w:p>
    <w:p w14:paraId="7A1EDAA1" w14:textId="77777777" w:rsidR="002A2A0C" w:rsidRPr="003A4135" w:rsidRDefault="002A2A0C" w:rsidP="009652FD">
      <w:pPr>
        <w:pStyle w:val="ListParagraph"/>
        <w:spacing w:line="240" w:lineRule="auto"/>
        <w:ind w:left="1440" w:firstLine="0"/>
        <w:rPr>
          <w:smallCaps/>
        </w:rPr>
      </w:pPr>
    </w:p>
    <w:p w14:paraId="0CB653E5" w14:textId="77777777" w:rsidR="00164288" w:rsidRPr="003A4135" w:rsidRDefault="00164288" w:rsidP="005D789D">
      <w:pPr>
        <w:spacing w:line="276" w:lineRule="auto"/>
        <w:ind w:left="1440" w:right="14" w:firstLine="0"/>
        <w:rPr>
          <w:b/>
          <w:caps/>
        </w:rPr>
      </w:pPr>
      <w:r w:rsidRPr="003A4135">
        <w:rPr>
          <w:b/>
          <w:caps/>
        </w:rPr>
        <w:t xml:space="preserve">No </w:t>
      </w:r>
      <w:r w:rsidR="00C250FC" w:rsidRPr="003A4135">
        <w:rPr>
          <w:b/>
          <w:caps/>
        </w:rPr>
        <w:t>Response</w:t>
      </w:r>
    </w:p>
    <w:p w14:paraId="49BD1FFA" w14:textId="77777777" w:rsidR="00164288" w:rsidRPr="003A4135" w:rsidRDefault="00164288" w:rsidP="005D789D">
      <w:pPr>
        <w:spacing w:line="276" w:lineRule="auto"/>
        <w:ind w:left="1440" w:right="14" w:firstLine="0"/>
      </w:pPr>
      <w:r w:rsidRPr="003A4135">
        <w:t>By the 10</w:t>
      </w:r>
      <w:r w:rsidRPr="003A4135">
        <w:rPr>
          <w:vertAlign w:val="superscript"/>
        </w:rPr>
        <w:t>th</w:t>
      </w:r>
      <w:r w:rsidRPr="003A4135">
        <w:t xml:space="preserve"> calendar day, Eligibility staff will notify the DCF caseworker or designee that the child(ren) is either enrolled, services were </w:t>
      </w:r>
      <w:r w:rsidR="00685CDF" w:rsidRPr="003A4135">
        <w:t>refused,</w:t>
      </w:r>
      <w:r w:rsidRPr="003A4135">
        <w:t xml:space="preserve"> or the client did not respond </w:t>
      </w:r>
      <w:r w:rsidR="00A144A4" w:rsidRPr="003A4135">
        <w:t>at all.</w:t>
      </w:r>
    </w:p>
    <w:p w14:paraId="7780A4F7" w14:textId="77777777" w:rsidR="00164288" w:rsidRPr="003A4135" w:rsidRDefault="00164288" w:rsidP="005D789D">
      <w:pPr>
        <w:spacing w:after="0" w:line="276" w:lineRule="auto"/>
        <w:ind w:left="1440" w:firstLine="0"/>
        <w:jc w:val="left"/>
      </w:pPr>
      <w:r w:rsidRPr="003A4135">
        <w:t xml:space="preserve"> </w:t>
      </w:r>
    </w:p>
    <w:p w14:paraId="1D458E32" w14:textId="77777777" w:rsidR="00164288" w:rsidRPr="003A4135" w:rsidRDefault="00164288" w:rsidP="005D789D">
      <w:pPr>
        <w:spacing w:line="276" w:lineRule="auto"/>
        <w:ind w:left="1440" w:right="14" w:firstLine="0"/>
      </w:pPr>
      <w:r w:rsidRPr="003A4135">
        <w:t>The parent or guardian’s failure to respond within 10 calendar days to repeated contact attempts by letter and/or telephone messages c</w:t>
      </w:r>
      <w:r w:rsidR="00E32E77" w:rsidRPr="003A4135">
        <w:t xml:space="preserve">onstitutes refusal of services. </w:t>
      </w:r>
      <w:r w:rsidRPr="003A4135">
        <w:t>The Coalition must clearly document all cont</w:t>
      </w:r>
      <w:r w:rsidR="00A144A4" w:rsidRPr="003A4135">
        <w:t>acts and/or attempted contacts.</w:t>
      </w:r>
    </w:p>
    <w:p w14:paraId="106CCE63" w14:textId="77777777" w:rsidR="00164288" w:rsidRPr="003A4135" w:rsidRDefault="00164288" w:rsidP="005D789D">
      <w:pPr>
        <w:spacing w:after="0" w:line="276" w:lineRule="auto"/>
        <w:ind w:left="1440" w:firstLine="0"/>
        <w:jc w:val="left"/>
      </w:pPr>
      <w:r w:rsidRPr="003A4135">
        <w:t xml:space="preserve"> </w:t>
      </w:r>
    </w:p>
    <w:p w14:paraId="3936649D" w14:textId="77777777" w:rsidR="00164288" w:rsidRPr="003A4135" w:rsidRDefault="00164288" w:rsidP="005D789D">
      <w:pPr>
        <w:spacing w:line="276" w:lineRule="auto"/>
        <w:ind w:left="1440" w:right="14" w:firstLine="0"/>
      </w:pPr>
      <w:r w:rsidRPr="003A4135">
        <w:t>If the parent or caregiver does not have contact with Eligibility staff within this period, the referral is void and a new referral from a DCF caseworker or designee will be require</w:t>
      </w:r>
      <w:r w:rsidR="00A144A4" w:rsidRPr="003A4135">
        <w:t>d if services are still needed.</w:t>
      </w:r>
    </w:p>
    <w:p w14:paraId="76BE9ACC" w14:textId="77777777" w:rsidR="00087F4E" w:rsidRPr="003A4135" w:rsidRDefault="00087F4E" w:rsidP="005D789D">
      <w:pPr>
        <w:spacing w:line="276" w:lineRule="auto"/>
        <w:ind w:left="374" w:right="14" w:firstLine="0"/>
      </w:pPr>
    </w:p>
    <w:p w14:paraId="0945740E" w14:textId="77777777" w:rsidR="00164288" w:rsidRPr="003A4135" w:rsidRDefault="00164288" w:rsidP="00184656">
      <w:pPr>
        <w:pStyle w:val="Heading3"/>
        <w:numPr>
          <w:ilvl w:val="0"/>
          <w:numId w:val="100"/>
        </w:numPr>
        <w:spacing w:after="0" w:line="276" w:lineRule="auto"/>
        <w:ind w:left="1440" w:right="7"/>
        <w:rPr>
          <w:caps/>
        </w:rPr>
      </w:pPr>
      <w:bookmarkStart w:id="35" w:name="AtRiskElig"/>
      <w:r w:rsidRPr="003A4135">
        <w:rPr>
          <w:caps/>
        </w:rPr>
        <w:t>E</w:t>
      </w:r>
      <w:r w:rsidR="00C250FC" w:rsidRPr="003A4135">
        <w:rPr>
          <w:caps/>
        </w:rPr>
        <w:t>ligibility</w:t>
      </w:r>
    </w:p>
    <w:bookmarkEnd w:id="35"/>
    <w:p w14:paraId="4881FEF3" w14:textId="13F054E1" w:rsidR="00164288" w:rsidRDefault="00164288" w:rsidP="005D789D">
      <w:pPr>
        <w:spacing w:line="276" w:lineRule="auto"/>
        <w:ind w:left="1440" w:right="14" w:firstLine="0"/>
      </w:pPr>
      <w:r w:rsidRPr="003A4135">
        <w:t>Eligibility is not conti</w:t>
      </w:r>
      <w:r w:rsidR="00C250FC" w:rsidRPr="003A4135">
        <w:t xml:space="preserve">ngent on employment or income. </w:t>
      </w:r>
      <w:r w:rsidR="00A9751E" w:rsidRPr="003A4135">
        <w:t xml:space="preserve">Once the referral is </w:t>
      </w:r>
      <w:r w:rsidR="00F613A1" w:rsidRPr="003A4135">
        <w:t>approved, referrals</w:t>
      </w:r>
      <w:r w:rsidRPr="003A4135">
        <w:t xml:space="preserve"> for </w:t>
      </w:r>
      <w:r w:rsidR="00A9751E" w:rsidRPr="003A4135">
        <w:t xml:space="preserve">At-Risk categories may be valid </w:t>
      </w:r>
      <w:r w:rsidRPr="003A4135">
        <w:t>for up to six (6) months</w:t>
      </w:r>
      <w:r w:rsidR="00F613A1" w:rsidRPr="003A4135">
        <w:t>.</w:t>
      </w:r>
    </w:p>
    <w:p w14:paraId="05F50519" w14:textId="77777777" w:rsidR="001459F4" w:rsidRDefault="001459F4" w:rsidP="005D789D">
      <w:pPr>
        <w:spacing w:line="276" w:lineRule="auto"/>
        <w:ind w:left="1440" w:right="14" w:firstLine="0"/>
      </w:pPr>
    </w:p>
    <w:p w14:paraId="43606359" w14:textId="77777777" w:rsidR="001459F4" w:rsidRDefault="001459F4" w:rsidP="001459F4">
      <w:pPr>
        <w:spacing w:line="276" w:lineRule="auto"/>
        <w:ind w:left="1440" w:right="14" w:firstLine="0"/>
        <w:rPr>
          <w:szCs w:val="20"/>
        </w:rPr>
      </w:pPr>
      <w:r w:rsidRPr="00904E90">
        <w:rPr>
          <w:szCs w:val="20"/>
        </w:rPr>
        <w:t>If an additional referral is granted to the parent that extends the purpose for care beyond the initial 12-month authorization period, the coalition shall authorize the parent for an additional 12-month authorization period</w:t>
      </w:r>
    </w:p>
    <w:p w14:paraId="3E1E7D27" w14:textId="50395AE2" w:rsidR="00164288" w:rsidRPr="003A4135" w:rsidRDefault="00164288" w:rsidP="001459F4">
      <w:pPr>
        <w:spacing w:line="276" w:lineRule="auto"/>
        <w:ind w:left="1440" w:right="14" w:firstLine="0"/>
      </w:pPr>
      <w:r w:rsidRPr="003A4135">
        <w:t xml:space="preserve"> </w:t>
      </w:r>
    </w:p>
    <w:p w14:paraId="32B428F2" w14:textId="77777777" w:rsidR="00164288" w:rsidRPr="003A4135" w:rsidRDefault="00164288" w:rsidP="005D789D">
      <w:pPr>
        <w:spacing w:line="276" w:lineRule="auto"/>
        <w:ind w:left="1440" w:right="14" w:firstLine="0"/>
      </w:pPr>
      <w:r w:rsidRPr="003A4135">
        <w:t>Even though employment or income is not a condition of eligibility in this category, during the interview and establishing the child’s living si</w:t>
      </w:r>
      <w:r w:rsidR="00A144A4" w:rsidRPr="003A4135">
        <w:t>tuation, the following applies:</w:t>
      </w:r>
    </w:p>
    <w:p w14:paraId="44939558" w14:textId="77777777" w:rsidR="00777FC1" w:rsidRPr="003A4135" w:rsidRDefault="00777FC1" w:rsidP="005D789D">
      <w:pPr>
        <w:spacing w:after="0" w:line="276" w:lineRule="auto"/>
        <w:ind w:left="0" w:firstLine="0"/>
        <w:jc w:val="left"/>
      </w:pPr>
    </w:p>
    <w:p w14:paraId="6CD52B1B" w14:textId="77777777" w:rsidR="00164288" w:rsidRPr="003A4135" w:rsidRDefault="00164288" w:rsidP="005D789D">
      <w:pPr>
        <w:spacing w:line="276" w:lineRule="auto"/>
        <w:ind w:left="1440" w:right="12" w:firstLine="0"/>
      </w:pPr>
      <w:r w:rsidRPr="003A4135">
        <w:rPr>
          <w:u w:val="single" w:color="000000"/>
        </w:rPr>
        <w:t>Biological parents:</w:t>
      </w:r>
    </w:p>
    <w:p w14:paraId="48E3985B" w14:textId="77777777" w:rsidR="00164288" w:rsidRPr="003A4135" w:rsidRDefault="00164288" w:rsidP="00184656">
      <w:pPr>
        <w:pStyle w:val="ListParagraph"/>
        <w:numPr>
          <w:ilvl w:val="0"/>
          <w:numId w:val="211"/>
        </w:numPr>
        <w:spacing w:after="2" w:line="276" w:lineRule="auto"/>
        <w:ind w:left="1890" w:right="14"/>
      </w:pPr>
      <w:r w:rsidRPr="003A4135">
        <w:t>Child is eligible for c</w:t>
      </w:r>
      <w:r w:rsidR="00A144A4" w:rsidRPr="003A4135">
        <w:t>are regardless if parent works.</w:t>
      </w:r>
    </w:p>
    <w:p w14:paraId="5E58A41D" w14:textId="77777777" w:rsidR="00164288" w:rsidRPr="003A4135" w:rsidRDefault="00164288" w:rsidP="00184656">
      <w:pPr>
        <w:numPr>
          <w:ilvl w:val="0"/>
          <w:numId w:val="34"/>
        </w:numPr>
        <w:spacing w:line="240" w:lineRule="auto"/>
        <w:ind w:left="1890" w:right="14" w:hanging="360"/>
      </w:pPr>
      <w:r w:rsidRPr="003A4135">
        <w:t xml:space="preserve">If parent is working, then work schedule </w:t>
      </w:r>
      <w:r w:rsidR="00A9751E" w:rsidRPr="003A4135">
        <w:t xml:space="preserve">may be </w:t>
      </w:r>
      <w:r w:rsidRPr="003A4135">
        <w:t>considered to determin</w:t>
      </w:r>
      <w:r w:rsidR="00A144A4" w:rsidRPr="003A4135">
        <w:t>e the hours of authorized care.</w:t>
      </w:r>
    </w:p>
    <w:p w14:paraId="099CCA33" w14:textId="77777777" w:rsidR="00164288" w:rsidRPr="003A4135" w:rsidRDefault="00164288" w:rsidP="00184656">
      <w:pPr>
        <w:numPr>
          <w:ilvl w:val="0"/>
          <w:numId w:val="34"/>
        </w:numPr>
        <w:spacing w:line="240" w:lineRule="auto"/>
        <w:ind w:left="1890" w:right="14" w:hanging="360"/>
      </w:pPr>
      <w:r w:rsidRPr="003A4135">
        <w:t xml:space="preserve">Household income is considered to determine </w:t>
      </w:r>
      <w:r w:rsidR="00A144A4" w:rsidRPr="003A4135">
        <w:t>the amount of parent copayment.</w:t>
      </w:r>
    </w:p>
    <w:p w14:paraId="5F05BBF3" w14:textId="77777777" w:rsidR="00164288" w:rsidRPr="003A4135" w:rsidRDefault="00164288" w:rsidP="00184656">
      <w:pPr>
        <w:numPr>
          <w:ilvl w:val="0"/>
          <w:numId w:val="34"/>
        </w:numPr>
        <w:spacing w:line="240" w:lineRule="auto"/>
        <w:ind w:left="1890" w:right="14" w:hanging="360"/>
      </w:pPr>
      <w:r w:rsidRPr="003A4135">
        <w:t xml:space="preserve">If unemployed, parents </w:t>
      </w:r>
      <w:r w:rsidR="001F64A2" w:rsidRPr="003A4135">
        <w:t xml:space="preserve">may be </w:t>
      </w:r>
      <w:r w:rsidRPr="003A4135">
        <w:t>eligibl</w:t>
      </w:r>
      <w:r w:rsidR="00A144A4" w:rsidRPr="003A4135">
        <w:t>e for parent co-payment waiver.</w:t>
      </w:r>
    </w:p>
    <w:p w14:paraId="7A0846AB" w14:textId="77777777" w:rsidR="00164288" w:rsidRPr="003A4135" w:rsidRDefault="00164288" w:rsidP="00184656">
      <w:pPr>
        <w:numPr>
          <w:ilvl w:val="0"/>
          <w:numId w:val="34"/>
        </w:numPr>
        <w:spacing w:line="240" w:lineRule="auto"/>
        <w:ind w:left="1890" w:right="14" w:hanging="360"/>
      </w:pPr>
      <w:r w:rsidRPr="003A4135">
        <w:t xml:space="preserve">If parent income exceeds </w:t>
      </w:r>
      <w:r w:rsidR="003E6977" w:rsidRPr="003A4135">
        <w:t>85</w:t>
      </w:r>
      <w:r w:rsidRPr="003A4135">
        <w:t xml:space="preserve">% of the </w:t>
      </w:r>
      <w:r w:rsidR="003E6977" w:rsidRPr="003A4135">
        <w:t>State Median Income (SMI)</w:t>
      </w:r>
      <w:r w:rsidRPr="003A4135">
        <w:t xml:space="preserve"> Level, then </w:t>
      </w:r>
      <w:r w:rsidR="00695879" w:rsidRPr="003A4135">
        <w:t>Eligibility Staff will follow the calculation guidelines for determining the parent fee.</w:t>
      </w:r>
    </w:p>
    <w:p w14:paraId="2A8C15D1" w14:textId="77777777" w:rsidR="00164288" w:rsidRPr="003A4135" w:rsidRDefault="00164288" w:rsidP="005D789D">
      <w:pPr>
        <w:spacing w:after="0" w:line="276" w:lineRule="auto"/>
        <w:ind w:left="1980" w:firstLine="0"/>
        <w:jc w:val="left"/>
      </w:pPr>
      <w:r w:rsidRPr="003A4135">
        <w:t xml:space="preserve"> </w:t>
      </w:r>
    </w:p>
    <w:p w14:paraId="5B2DCAF7" w14:textId="77777777" w:rsidR="00164288" w:rsidRPr="003A4135" w:rsidRDefault="00164288" w:rsidP="005D789D">
      <w:pPr>
        <w:tabs>
          <w:tab w:val="left" w:pos="1800"/>
        </w:tabs>
        <w:spacing w:line="276" w:lineRule="auto"/>
        <w:ind w:left="1440" w:right="12" w:firstLine="0"/>
      </w:pPr>
      <w:r w:rsidRPr="003A4135">
        <w:rPr>
          <w:u w:val="single" w:color="000000"/>
        </w:rPr>
        <w:t>Relatives</w:t>
      </w:r>
      <w:r w:rsidR="00A144A4" w:rsidRPr="003A4135">
        <w:t>:</w:t>
      </w:r>
    </w:p>
    <w:p w14:paraId="06D04FFC" w14:textId="77777777" w:rsidR="00164288" w:rsidRPr="003A4135" w:rsidRDefault="00164288" w:rsidP="00184656">
      <w:pPr>
        <w:numPr>
          <w:ilvl w:val="2"/>
          <w:numId w:val="34"/>
        </w:numPr>
        <w:spacing w:line="240" w:lineRule="auto"/>
        <w:ind w:left="1890" w:right="14" w:hanging="360"/>
      </w:pPr>
      <w:r w:rsidRPr="003A4135">
        <w:t>Child is eligible for care regardless of car</w:t>
      </w:r>
      <w:r w:rsidR="00A144A4" w:rsidRPr="003A4135">
        <w:t>egiver’s work status or income.</w:t>
      </w:r>
    </w:p>
    <w:p w14:paraId="00991965" w14:textId="77777777" w:rsidR="00164288" w:rsidRPr="003A4135" w:rsidRDefault="00164288" w:rsidP="00184656">
      <w:pPr>
        <w:numPr>
          <w:ilvl w:val="2"/>
          <w:numId w:val="34"/>
        </w:numPr>
        <w:spacing w:line="240" w:lineRule="auto"/>
        <w:ind w:left="1890" w:right="14" w:hanging="360"/>
      </w:pPr>
      <w:r w:rsidRPr="003A4135">
        <w:t xml:space="preserve">Work schedule may be taken into consideration </w:t>
      </w:r>
      <w:r w:rsidR="00A144A4" w:rsidRPr="003A4135">
        <w:t>to determine the hours of care.</w:t>
      </w:r>
    </w:p>
    <w:p w14:paraId="0C6FD691" w14:textId="2841CC0E" w:rsidR="00164288" w:rsidRPr="003A4135" w:rsidRDefault="00164288" w:rsidP="00184656">
      <w:pPr>
        <w:numPr>
          <w:ilvl w:val="2"/>
          <w:numId w:val="34"/>
        </w:numPr>
        <w:spacing w:line="240" w:lineRule="auto"/>
        <w:ind w:left="1890" w:right="14" w:hanging="360"/>
      </w:pPr>
      <w:r w:rsidRPr="003A4135">
        <w:lastRenderedPageBreak/>
        <w:t>Child’s income (</w:t>
      </w:r>
      <w:r w:rsidR="00904E90" w:rsidRPr="003A4135">
        <w:t>i.e.,</w:t>
      </w:r>
      <w:r w:rsidRPr="003A4135">
        <w:t xml:space="preserve"> social security benefits or child supp</w:t>
      </w:r>
      <w:r w:rsidR="00A144A4" w:rsidRPr="003A4135">
        <w:t>ort) considered for co-payment.</w:t>
      </w:r>
    </w:p>
    <w:p w14:paraId="398725DC" w14:textId="77777777" w:rsidR="00164288" w:rsidRPr="003A4135" w:rsidRDefault="00164288" w:rsidP="00184656">
      <w:pPr>
        <w:numPr>
          <w:ilvl w:val="2"/>
          <w:numId w:val="34"/>
        </w:numPr>
        <w:spacing w:line="240" w:lineRule="auto"/>
        <w:ind w:left="1890" w:right="14" w:hanging="360"/>
      </w:pPr>
      <w:r w:rsidRPr="003A4135">
        <w:t xml:space="preserve">If relatives receive “Relative Caregiver Program” or </w:t>
      </w:r>
      <w:r w:rsidR="00695879" w:rsidRPr="003A4135">
        <w:t>“</w:t>
      </w:r>
      <w:r w:rsidRPr="003A4135">
        <w:t>TANF Child Only</w:t>
      </w:r>
      <w:r w:rsidR="00695879" w:rsidRPr="003A4135">
        <w:t>” benefits, only</w:t>
      </w:r>
      <w:r w:rsidRPr="003A4135">
        <w:t xml:space="preserve"> the income received for the child is considered for calculating the copayment for a famil</w:t>
      </w:r>
      <w:r w:rsidR="00A144A4" w:rsidRPr="003A4135">
        <w:t>y size of one (1) “child only”.</w:t>
      </w:r>
    </w:p>
    <w:p w14:paraId="10C43C35" w14:textId="77777777" w:rsidR="00164288" w:rsidRPr="003A4135" w:rsidRDefault="00164288" w:rsidP="00164288">
      <w:pPr>
        <w:spacing w:after="0" w:line="259" w:lineRule="auto"/>
        <w:ind w:left="2340" w:firstLine="0"/>
        <w:jc w:val="left"/>
      </w:pPr>
      <w:r w:rsidRPr="003A4135">
        <w:t xml:space="preserve"> </w:t>
      </w:r>
    </w:p>
    <w:p w14:paraId="53467FCA" w14:textId="77777777" w:rsidR="00164288" w:rsidRPr="003A4135" w:rsidRDefault="00164288" w:rsidP="005D789D">
      <w:pPr>
        <w:tabs>
          <w:tab w:val="left" w:pos="1800"/>
        </w:tabs>
        <w:spacing w:line="276" w:lineRule="auto"/>
        <w:ind w:left="1440" w:right="12" w:firstLine="0"/>
      </w:pPr>
      <w:r w:rsidRPr="003A4135">
        <w:rPr>
          <w:u w:val="single" w:color="000000"/>
        </w:rPr>
        <w:t>Non-Relatives</w:t>
      </w:r>
      <w:r w:rsidR="00A144A4" w:rsidRPr="003A4135">
        <w:t>:</w:t>
      </w:r>
    </w:p>
    <w:p w14:paraId="52A14D9C" w14:textId="77777777" w:rsidR="00164288" w:rsidRPr="003A4135" w:rsidRDefault="00164288" w:rsidP="00184656">
      <w:pPr>
        <w:numPr>
          <w:ilvl w:val="2"/>
          <w:numId w:val="34"/>
        </w:numPr>
        <w:spacing w:line="276" w:lineRule="auto"/>
        <w:ind w:left="1890" w:right="14" w:hanging="360"/>
      </w:pPr>
      <w:r w:rsidRPr="003A4135">
        <w:t>Child is eligible for care regardless of car</w:t>
      </w:r>
      <w:r w:rsidR="00A144A4" w:rsidRPr="003A4135">
        <w:t>egiver’s work status or income.</w:t>
      </w:r>
    </w:p>
    <w:p w14:paraId="112B42B9" w14:textId="77777777" w:rsidR="00164288" w:rsidRPr="003A4135" w:rsidRDefault="00164288" w:rsidP="00184656">
      <w:pPr>
        <w:numPr>
          <w:ilvl w:val="2"/>
          <w:numId w:val="34"/>
        </w:numPr>
        <w:spacing w:line="276" w:lineRule="auto"/>
        <w:ind w:left="1890" w:right="14" w:hanging="360"/>
      </w:pPr>
      <w:r w:rsidRPr="003A4135">
        <w:t xml:space="preserve">Work schedule may be taken into consideration </w:t>
      </w:r>
      <w:r w:rsidR="00A144A4" w:rsidRPr="003A4135">
        <w:t>to determine the hours of care.</w:t>
      </w:r>
    </w:p>
    <w:p w14:paraId="43AB8002" w14:textId="5ABC7CDA" w:rsidR="00164288" w:rsidRPr="003A4135" w:rsidRDefault="00164288" w:rsidP="00184656">
      <w:pPr>
        <w:numPr>
          <w:ilvl w:val="2"/>
          <w:numId w:val="34"/>
        </w:numPr>
        <w:spacing w:line="276" w:lineRule="auto"/>
        <w:ind w:left="1890" w:right="14" w:hanging="360"/>
      </w:pPr>
      <w:r w:rsidRPr="003A4135">
        <w:t>Child’s income (</w:t>
      </w:r>
      <w:r w:rsidR="00904E90" w:rsidRPr="003A4135">
        <w:t>i.e.,</w:t>
      </w:r>
      <w:r w:rsidRPr="003A4135">
        <w:t xml:space="preserve"> social security benefits or child support) considered for co-payme</w:t>
      </w:r>
      <w:r w:rsidR="00A144A4" w:rsidRPr="003A4135">
        <w:t>nt.</w:t>
      </w:r>
    </w:p>
    <w:p w14:paraId="255AAD89" w14:textId="77777777" w:rsidR="00164288" w:rsidRPr="003A4135" w:rsidRDefault="00164288" w:rsidP="009652FD">
      <w:pPr>
        <w:spacing w:after="0" w:line="240" w:lineRule="auto"/>
        <w:ind w:left="2700" w:firstLine="0"/>
        <w:jc w:val="left"/>
      </w:pPr>
      <w:r w:rsidRPr="003A4135">
        <w:t xml:space="preserve"> </w:t>
      </w:r>
    </w:p>
    <w:p w14:paraId="22C02E53" w14:textId="77777777" w:rsidR="00164288" w:rsidRPr="003A4135" w:rsidRDefault="00164288" w:rsidP="005D789D">
      <w:pPr>
        <w:spacing w:line="276" w:lineRule="auto"/>
        <w:ind w:left="1440" w:right="12" w:firstLine="0"/>
      </w:pPr>
      <w:r w:rsidRPr="003A4135">
        <w:rPr>
          <w:u w:val="single" w:color="000000"/>
        </w:rPr>
        <w:t>Licensed Foster Parents</w:t>
      </w:r>
      <w:r w:rsidRPr="003A4135">
        <w:t>:</w:t>
      </w:r>
      <w:r w:rsidRPr="003A4135">
        <w:rPr>
          <w:i/>
        </w:rPr>
        <w:t xml:space="preserve"> </w:t>
      </w:r>
    </w:p>
    <w:p w14:paraId="41BDD98E" w14:textId="77777777" w:rsidR="00A144A4" w:rsidRPr="003A4135" w:rsidRDefault="00164288" w:rsidP="00184656">
      <w:pPr>
        <w:pStyle w:val="ListParagraph"/>
        <w:numPr>
          <w:ilvl w:val="0"/>
          <w:numId w:val="183"/>
        </w:numPr>
        <w:spacing w:line="276" w:lineRule="auto"/>
        <w:ind w:left="1890" w:right="14"/>
      </w:pPr>
      <w:r w:rsidRPr="003A4135">
        <w:t xml:space="preserve">Child eligible for care regardless of Foster </w:t>
      </w:r>
      <w:r w:rsidR="00A144A4" w:rsidRPr="003A4135">
        <w:t>Parent’s work status or income.</w:t>
      </w:r>
    </w:p>
    <w:p w14:paraId="2B4FE74B" w14:textId="77777777" w:rsidR="00164288" w:rsidRPr="003A4135" w:rsidRDefault="00164288" w:rsidP="00184656">
      <w:pPr>
        <w:pStyle w:val="ListParagraph"/>
        <w:numPr>
          <w:ilvl w:val="0"/>
          <w:numId w:val="183"/>
        </w:numPr>
        <w:spacing w:line="276" w:lineRule="auto"/>
        <w:ind w:left="1890" w:right="14"/>
      </w:pPr>
      <w:r w:rsidRPr="003A4135">
        <w:t xml:space="preserve">Work schedule may be taken into consideration </w:t>
      </w:r>
      <w:r w:rsidR="00A144A4" w:rsidRPr="003A4135">
        <w:t>to determine the hours of care.</w:t>
      </w:r>
    </w:p>
    <w:p w14:paraId="3368DF65" w14:textId="77777777" w:rsidR="00164288" w:rsidRPr="003A4135" w:rsidRDefault="00164288" w:rsidP="009652FD">
      <w:pPr>
        <w:spacing w:after="0" w:line="240" w:lineRule="auto"/>
        <w:ind w:left="1260" w:firstLine="0"/>
        <w:jc w:val="left"/>
      </w:pPr>
      <w:r w:rsidRPr="003A4135">
        <w:t xml:space="preserve"> </w:t>
      </w:r>
    </w:p>
    <w:p w14:paraId="594EF38A" w14:textId="05BD0BFB" w:rsidR="00164288" w:rsidRPr="003A4135" w:rsidRDefault="00164288" w:rsidP="005D789D">
      <w:pPr>
        <w:spacing w:line="276" w:lineRule="auto"/>
        <w:ind w:left="1440" w:right="14" w:firstLine="0"/>
      </w:pPr>
      <w:r w:rsidRPr="009C6E6B">
        <w:t xml:space="preserve">If the DCF caseworker or designee identifies employment as a reason for </w:t>
      </w:r>
      <w:r w:rsidR="00685CDF" w:rsidRPr="009C6E6B">
        <w:t>childcare</w:t>
      </w:r>
      <w:r w:rsidRPr="009C6E6B">
        <w:t xml:space="preserve">, then proof of employment (not income) should be </w:t>
      </w:r>
      <w:r w:rsidR="009C6E6B" w:rsidRPr="009C6E6B">
        <w:t>obtained but</w:t>
      </w:r>
      <w:r w:rsidR="006155E1" w:rsidRPr="009C6E6B">
        <w:t xml:space="preserve"> is not required for placement</w:t>
      </w:r>
      <w:r w:rsidR="00A144A4" w:rsidRPr="009C6E6B">
        <w:t>.</w:t>
      </w:r>
    </w:p>
    <w:p w14:paraId="44E1EAC5" w14:textId="77777777" w:rsidR="009018FC" w:rsidRPr="003A4135" w:rsidRDefault="009018FC" w:rsidP="009652FD">
      <w:pPr>
        <w:spacing w:line="240" w:lineRule="auto"/>
        <w:ind w:left="1440" w:right="14" w:firstLine="0"/>
      </w:pPr>
    </w:p>
    <w:p w14:paraId="29F86827" w14:textId="3ABA6500" w:rsidR="002A2A0C" w:rsidRPr="003A4135" w:rsidRDefault="00164288" w:rsidP="005D789D">
      <w:pPr>
        <w:spacing w:line="276" w:lineRule="auto"/>
        <w:ind w:left="1440" w:right="14" w:firstLine="0"/>
      </w:pPr>
      <w:r w:rsidRPr="003A4135">
        <w:t xml:space="preserve">When the child(ren) is enrolled in a </w:t>
      </w:r>
      <w:r w:rsidR="004A39CD" w:rsidRPr="003A4135">
        <w:t>childcare</w:t>
      </w:r>
      <w:r w:rsidRPr="003A4135">
        <w:t xml:space="preserve"> program, eligibility staff will notify the DCF caseworker or designee of the date and name of the Child Care Provider where the child is </w:t>
      </w:r>
      <w:r w:rsidR="002A2A0C" w:rsidRPr="003A4135">
        <w:t xml:space="preserve">receiving </w:t>
      </w:r>
      <w:r w:rsidR="009C6E6B" w:rsidRPr="003A4135">
        <w:t>childcare</w:t>
      </w:r>
      <w:r w:rsidR="002A2A0C" w:rsidRPr="003A4135">
        <w:t xml:space="preserve"> services.</w:t>
      </w:r>
    </w:p>
    <w:p w14:paraId="39C058D1" w14:textId="77777777" w:rsidR="006B2451" w:rsidRPr="003A4135" w:rsidRDefault="006B2451" w:rsidP="009652FD">
      <w:pPr>
        <w:spacing w:line="240" w:lineRule="auto"/>
        <w:ind w:left="1431" w:right="14" w:firstLine="0"/>
      </w:pPr>
    </w:p>
    <w:p w14:paraId="231C09B1" w14:textId="77777777" w:rsidR="00164288" w:rsidRPr="003A4135" w:rsidRDefault="002A2A0C" w:rsidP="005D789D">
      <w:pPr>
        <w:pBdr>
          <w:top w:val="single" w:sz="4" w:space="1" w:color="auto"/>
          <w:left w:val="single" w:sz="4" w:space="9" w:color="auto"/>
          <w:bottom w:val="single" w:sz="4" w:space="2" w:color="auto"/>
          <w:right w:val="single" w:sz="4" w:space="4" w:color="auto"/>
          <w:between w:val="single" w:sz="4" w:space="1" w:color="auto"/>
          <w:bar w:val="single" w:sz="4" w:color="auto"/>
        </w:pBdr>
        <w:spacing w:after="0" w:line="276" w:lineRule="auto"/>
        <w:ind w:firstLine="0"/>
      </w:pPr>
      <w:r w:rsidRPr="003A4135">
        <w:rPr>
          <w:rFonts w:eastAsia="Comic Sans MS" w:cs="Comic Sans MS"/>
          <w:b/>
        </w:rPr>
        <w:t>Best Practice</w:t>
      </w:r>
      <w:r w:rsidRPr="003A4135">
        <w:rPr>
          <w:rFonts w:eastAsia="Comic Sans MS" w:cs="Comic Sans MS"/>
        </w:rPr>
        <w:t xml:space="preserve">: </w:t>
      </w:r>
      <w:r w:rsidR="00164288" w:rsidRPr="003A4135">
        <w:rPr>
          <w:rFonts w:eastAsia="Comic Sans MS" w:cs="Comic Sans MS"/>
        </w:rPr>
        <w:t>Provide written notification to the Child Care Provider that an “At Risk”</w:t>
      </w:r>
      <w:r w:rsidR="008321C1" w:rsidRPr="003A4135">
        <w:rPr>
          <w:rFonts w:eastAsia="Comic Sans MS" w:cs="Comic Sans MS"/>
        </w:rPr>
        <w:t xml:space="preserve"> </w:t>
      </w:r>
      <w:r w:rsidR="00164288" w:rsidRPr="003A4135">
        <w:rPr>
          <w:rFonts w:eastAsia="Comic Sans MS" w:cs="Comic Sans MS"/>
        </w:rPr>
        <w:t>child has been identified to enroll in their facility and provide caseworkers name and contact information</w:t>
      </w:r>
      <w:r w:rsidR="00E32E77" w:rsidRPr="003A4135">
        <w:rPr>
          <w:rFonts w:eastAsia="Comic Sans MS" w:cs="Comic Sans MS"/>
        </w:rPr>
        <w:t xml:space="preserve">. </w:t>
      </w:r>
      <w:r w:rsidR="0099478F" w:rsidRPr="003A4135">
        <w:rPr>
          <w:rFonts w:eastAsia="Comic Sans MS" w:cs="Comic Sans MS"/>
        </w:rPr>
        <w:t xml:space="preserve">This information is included on the </w:t>
      </w:r>
      <w:r w:rsidR="0099478F" w:rsidRPr="00766B94">
        <w:rPr>
          <w:rFonts w:eastAsia="Comic Sans MS" w:cs="Comic Sans MS"/>
        </w:rPr>
        <w:t>Cer</w:t>
      </w:r>
      <w:r w:rsidR="006B2451" w:rsidRPr="00766B94">
        <w:rPr>
          <w:rFonts w:eastAsia="Comic Sans MS" w:cs="Comic Sans MS"/>
        </w:rPr>
        <w:t>tificate of Enrollment</w:t>
      </w:r>
      <w:r w:rsidR="00E32E77" w:rsidRPr="00766B94">
        <w:rPr>
          <w:rFonts w:eastAsia="Comic Sans MS" w:cs="Comic Sans MS"/>
        </w:rPr>
        <w:t xml:space="preserve"> (v</w:t>
      </w:r>
      <w:r w:rsidR="006B2451" w:rsidRPr="00766B94">
        <w:rPr>
          <w:rFonts w:eastAsia="Comic Sans MS" w:cs="Comic Sans MS"/>
        </w:rPr>
        <w:t>oucher</w:t>
      </w:r>
      <w:r w:rsidR="00E32E77" w:rsidRPr="00766B94">
        <w:rPr>
          <w:rFonts w:eastAsia="Comic Sans MS" w:cs="Comic Sans MS"/>
        </w:rPr>
        <w:t>)</w:t>
      </w:r>
      <w:r w:rsidR="004A39CD">
        <w:rPr>
          <w:rFonts w:eastAsia="Comic Sans MS" w:cs="Comic Sans MS"/>
        </w:rPr>
        <w:t xml:space="preserve"> Payment Certificate</w:t>
      </w:r>
      <w:r w:rsidR="0099478F" w:rsidRPr="003A4135">
        <w:rPr>
          <w:rFonts w:eastAsia="Comic Sans MS" w:cs="Comic Sans MS"/>
        </w:rPr>
        <w:t>.</w:t>
      </w:r>
      <w:r w:rsidR="00E32E77" w:rsidRPr="003A4135">
        <w:rPr>
          <w:rFonts w:eastAsia="Comic Sans MS" w:cs="Comic Sans MS"/>
        </w:rPr>
        <w:t xml:space="preserve"> </w:t>
      </w:r>
      <w:r w:rsidR="006B2451" w:rsidRPr="003A4135">
        <w:rPr>
          <w:rFonts w:eastAsia="Comic Sans MS" w:cs="Comic Sans MS"/>
        </w:rPr>
        <w:t xml:space="preserve">The absence reporting form and Protective Services Referral Addendum are also included </w:t>
      </w:r>
      <w:r w:rsidR="00E32E77" w:rsidRPr="003A4135">
        <w:rPr>
          <w:rFonts w:eastAsia="Comic Sans MS" w:cs="Comic Sans MS"/>
        </w:rPr>
        <w:t xml:space="preserve">when </w:t>
      </w:r>
      <w:r w:rsidR="006B2451" w:rsidRPr="003A4135">
        <w:rPr>
          <w:rFonts w:eastAsia="Comic Sans MS" w:cs="Comic Sans MS"/>
        </w:rPr>
        <w:t>identifying an At-Risk child.</w:t>
      </w:r>
    </w:p>
    <w:p w14:paraId="05AC94E2" w14:textId="77777777" w:rsidR="008321C1" w:rsidRPr="003A4135" w:rsidRDefault="008321C1" w:rsidP="009652FD">
      <w:pPr>
        <w:spacing w:after="0" w:line="240" w:lineRule="auto"/>
        <w:ind w:left="0" w:right="14" w:firstLine="0"/>
      </w:pPr>
    </w:p>
    <w:p w14:paraId="48D863D0" w14:textId="77777777" w:rsidR="00FD6AA3" w:rsidRPr="003A4135" w:rsidRDefault="00164288" w:rsidP="005D789D">
      <w:pPr>
        <w:spacing w:after="0" w:line="276" w:lineRule="auto"/>
        <w:ind w:right="12" w:hanging="9"/>
      </w:pPr>
      <w:r w:rsidRPr="003A4135">
        <w:t xml:space="preserve">When an at-risk child has an </w:t>
      </w:r>
      <w:r w:rsidRPr="003A4135">
        <w:rPr>
          <w:u w:val="single"/>
        </w:rPr>
        <w:t>unexcused</w:t>
      </w:r>
      <w:r w:rsidRPr="003A4135">
        <w:t xml:space="preserve"> absence or seven consecutive days of </w:t>
      </w:r>
      <w:r w:rsidRPr="003A4135">
        <w:rPr>
          <w:u w:val="single"/>
        </w:rPr>
        <w:t>excused</w:t>
      </w:r>
      <w:r w:rsidRPr="003A4135">
        <w:t xml:space="preserve"> absences, the school readiness provider shall notify the </w:t>
      </w:r>
      <w:r w:rsidR="00A9751E" w:rsidRPr="003A4135">
        <w:t xml:space="preserve">Coalition and the </w:t>
      </w:r>
      <w:r w:rsidRPr="003A4135">
        <w:t>Department of Children and Families</w:t>
      </w:r>
      <w:r w:rsidR="00FB1275" w:rsidRPr="003A4135">
        <w:t xml:space="preserve"> or their designee</w:t>
      </w:r>
      <w:r w:rsidRPr="003A4135">
        <w:t>.</w:t>
      </w:r>
    </w:p>
    <w:p w14:paraId="307A07DE" w14:textId="77777777" w:rsidR="00FD6AA3" w:rsidRPr="003A4135" w:rsidRDefault="00FD6AA3" w:rsidP="009652FD">
      <w:pPr>
        <w:spacing w:after="0" w:line="240" w:lineRule="auto"/>
        <w:ind w:right="12" w:hanging="9"/>
      </w:pPr>
    </w:p>
    <w:p w14:paraId="548C994D" w14:textId="77777777" w:rsidR="009018FC" w:rsidRPr="003A4135" w:rsidRDefault="009018FC" w:rsidP="005D789D">
      <w:pPr>
        <w:spacing w:after="25" w:line="276" w:lineRule="auto"/>
        <w:ind w:right="12" w:hanging="9"/>
      </w:pPr>
      <w:r w:rsidRPr="003A4135">
        <w:t>The Coalition absence reporting form is provided to the child care provider which notifies the provider if the child falls under the Rilya Wilson Act.</w:t>
      </w:r>
    </w:p>
    <w:p w14:paraId="30E20E05" w14:textId="77777777" w:rsidR="009018FC" w:rsidRPr="003A4135" w:rsidRDefault="009018FC" w:rsidP="009652FD">
      <w:pPr>
        <w:spacing w:after="25" w:line="240" w:lineRule="auto"/>
        <w:ind w:right="12" w:hanging="9"/>
      </w:pPr>
    </w:p>
    <w:p w14:paraId="6B4090A2" w14:textId="77777777" w:rsidR="00164288" w:rsidRPr="003A4135" w:rsidRDefault="0099478F" w:rsidP="005D789D">
      <w:pPr>
        <w:spacing w:after="0" w:line="276" w:lineRule="auto"/>
        <w:ind w:right="12" w:hanging="9"/>
      </w:pPr>
      <w:r w:rsidRPr="003A4135">
        <w:t xml:space="preserve">The 2014 Florida Legislature amended the Rilya Wilson Act, section 39.604(3), Florida Statutes. The act now applies to children </w:t>
      </w:r>
      <w:r w:rsidRPr="003A4135">
        <w:rPr>
          <w:u w:val="single" w:color="000000"/>
        </w:rPr>
        <w:t>birth to the age of school entry</w:t>
      </w:r>
      <w:r w:rsidRPr="003A4135">
        <w:t xml:space="preserve">; those enrolled in a licensed early education or child care program must </w:t>
      </w:r>
      <w:r w:rsidRPr="003A4135">
        <w:rPr>
          <w:u w:val="single" w:color="000000"/>
        </w:rPr>
        <w:t>attend</w:t>
      </w:r>
      <w:r w:rsidRPr="003A4135">
        <w:t xml:space="preserve"> the program five days</w:t>
      </w:r>
      <w:r w:rsidR="00FD6AA3" w:rsidRPr="003A4135">
        <w:t xml:space="preserve"> a week.</w:t>
      </w:r>
    </w:p>
    <w:p w14:paraId="26F9873F" w14:textId="77777777" w:rsidR="00777FC1" w:rsidRPr="003A4135" w:rsidRDefault="00777FC1" w:rsidP="005D789D">
      <w:pPr>
        <w:spacing w:after="0" w:line="276" w:lineRule="auto"/>
        <w:ind w:left="0" w:firstLine="0"/>
        <w:jc w:val="left"/>
      </w:pPr>
    </w:p>
    <w:p w14:paraId="4DC6410C" w14:textId="77777777" w:rsidR="00164288" w:rsidRPr="009C6E6B" w:rsidRDefault="00164288" w:rsidP="00184656">
      <w:pPr>
        <w:pStyle w:val="ListParagraph"/>
        <w:numPr>
          <w:ilvl w:val="0"/>
          <w:numId w:val="101"/>
        </w:numPr>
        <w:spacing w:after="0" w:line="276" w:lineRule="auto"/>
        <w:ind w:left="1440" w:right="7"/>
        <w:rPr>
          <w:caps/>
        </w:rPr>
      </w:pPr>
      <w:bookmarkStart w:id="36" w:name="AtRiskParentCoPay"/>
      <w:r w:rsidRPr="009C6E6B">
        <w:rPr>
          <w:b/>
          <w:caps/>
        </w:rPr>
        <w:t>P</w:t>
      </w:r>
      <w:r w:rsidR="008321C1" w:rsidRPr="009C6E6B">
        <w:rPr>
          <w:b/>
          <w:caps/>
        </w:rPr>
        <w:t>arent</w:t>
      </w:r>
      <w:r w:rsidRPr="009C6E6B">
        <w:rPr>
          <w:b/>
          <w:caps/>
        </w:rPr>
        <w:t xml:space="preserve"> C</w:t>
      </w:r>
      <w:r w:rsidR="008321C1" w:rsidRPr="009C6E6B">
        <w:rPr>
          <w:b/>
          <w:caps/>
        </w:rPr>
        <w:t>o</w:t>
      </w:r>
      <w:r w:rsidRPr="009C6E6B">
        <w:rPr>
          <w:b/>
          <w:caps/>
        </w:rPr>
        <w:t>-P</w:t>
      </w:r>
      <w:r w:rsidR="002A2A0C" w:rsidRPr="009C6E6B">
        <w:rPr>
          <w:b/>
          <w:caps/>
        </w:rPr>
        <w:t>ayments</w:t>
      </w:r>
      <w:r w:rsidR="004A39CD" w:rsidRPr="009C6E6B">
        <w:rPr>
          <w:b/>
          <w:caps/>
        </w:rPr>
        <w:t xml:space="preserve">  </w:t>
      </w:r>
    </w:p>
    <w:bookmarkEnd w:id="36"/>
    <w:p w14:paraId="49BA35F0" w14:textId="4C4FC7EE" w:rsidR="00164288" w:rsidRPr="003A4135" w:rsidRDefault="00164288" w:rsidP="005D789D">
      <w:pPr>
        <w:spacing w:line="276" w:lineRule="auto"/>
        <w:ind w:left="1440" w:right="14" w:firstLine="0"/>
      </w:pPr>
      <w:r w:rsidRPr="003A4135">
        <w:t>Co-payments can be waived for parents, foster parents, relatives</w:t>
      </w:r>
      <w:r w:rsidR="00D57D46">
        <w:t>,</w:t>
      </w:r>
      <w:r w:rsidRPr="003A4135">
        <w:t xml:space="preserve"> and nonrelatives if the child’s biologic</w:t>
      </w:r>
      <w:r w:rsidR="008321C1" w:rsidRPr="003A4135">
        <w:t>al family meets the following:</w:t>
      </w:r>
    </w:p>
    <w:p w14:paraId="07B40418" w14:textId="2A11EDDC" w:rsidR="00164288" w:rsidRPr="003A4135" w:rsidRDefault="00164288" w:rsidP="00184656">
      <w:pPr>
        <w:numPr>
          <w:ilvl w:val="1"/>
          <w:numId w:val="102"/>
        </w:numPr>
        <w:spacing w:line="276" w:lineRule="auto"/>
        <w:ind w:left="1890" w:right="14" w:hanging="360"/>
      </w:pPr>
      <w:r w:rsidRPr="003A4135">
        <w:t>Parent(s) are</w:t>
      </w:r>
      <w:r w:rsidR="00766B94">
        <w:t xml:space="preserve"> incarcerated</w:t>
      </w:r>
    </w:p>
    <w:p w14:paraId="200DC046" w14:textId="77777777" w:rsidR="00164288" w:rsidRPr="003A4135" w:rsidRDefault="00164288" w:rsidP="00184656">
      <w:pPr>
        <w:numPr>
          <w:ilvl w:val="1"/>
          <w:numId w:val="102"/>
        </w:numPr>
        <w:spacing w:line="276" w:lineRule="auto"/>
        <w:ind w:left="1890" w:right="14" w:hanging="360"/>
      </w:pPr>
      <w:r w:rsidRPr="003A4135">
        <w:t xml:space="preserve">Parent(s) are in the hospital or </w:t>
      </w:r>
      <w:r w:rsidR="008321C1" w:rsidRPr="003A4135">
        <w:t>residential treatment facility</w:t>
      </w:r>
    </w:p>
    <w:p w14:paraId="4A95EFB5" w14:textId="77777777" w:rsidR="00164288" w:rsidRPr="003A4135" w:rsidRDefault="00164288" w:rsidP="00184656">
      <w:pPr>
        <w:numPr>
          <w:ilvl w:val="1"/>
          <w:numId w:val="102"/>
        </w:numPr>
        <w:spacing w:line="276" w:lineRule="auto"/>
        <w:ind w:left="1890" w:right="14" w:hanging="360"/>
      </w:pPr>
      <w:r w:rsidRPr="003A4135">
        <w:t>Parent</w:t>
      </w:r>
      <w:r w:rsidR="008321C1" w:rsidRPr="003A4135">
        <w:t>(s) are unemployed</w:t>
      </w:r>
    </w:p>
    <w:p w14:paraId="7519C805" w14:textId="77777777" w:rsidR="00164288" w:rsidRPr="003A4135" w:rsidRDefault="00164288" w:rsidP="00184656">
      <w:pPr>
        <w:numPr>
          <w:ilvl w:val="1"/>
          <w:numId w:val="102"/>
        </w:numPr>
        <w:spacing w:line="276" w:lineRule="auto"/>
        <w:ind w:left="1890" w:right="14" w:hanging="360"/>
      </w:pPr>
      <w:r w:rsidRPr="003A4135">
        <w:t>Parent(s) are unable to work du</w:t>
      </w:r>
      <w:r w:rsidR="008321C1" w:rsidRPr="003A4135">
        <w:t>e to illness or incapacitation</w:t>
      </w:r>
    </w:p>
    <w:p w14:paraId="791B5CC7" w14:textId="77777777" w:rsidR="00164288" w:rsidRPr="003A4135" w:rsidRDefault="008321C1" w:rsidP="00184656">
      <w:pPr>
        <w:numPr>
          <w:ilvl w:val="1"/>
          <w:numId w:val="102"/>
        </w:numPr>
        <w:spacing w:line="276" w:lineRule="auto"/>
        <w:ind w:left="1890" w:right="14" w:hanging="360"/>
      </w:pPr>
      <w:r w:rsidRPr="003A4135">
        <w:t>Death of a parent</w:t>
      </w:r>
    </w:p>
    <w:p w14:paraId="29C32CF7" w14:textId="77777777" w:rsidR="00164288" w:rsidRPr="003A4135" w:rsidRDefault="00164288" w:rsidP="00184656">
      <w:pPr>
        <w:numPr>
          <w:ilvl w:val="1"/>
          <w:numId w:val="102"/>
        </w:numPr>
        <w:spacing w:line="276" w:lineRule="auto"/>
        <w:ind w:left="1890" w:right="14" w:hanging="360"/>
      </w:pPr>
      <w:r w:rsidRPr="003A4135">
        <w:t>Parent(s) are h</w:t>
      </w:r>
      <w:r w:rsidR="008321C1" w:rsidRPr="003A4135">
        <w:t>omeless or living in a shelter</w:t>
      </w:r>
    </w:p>
    <w:p w14:paraId="3FA0BE25" w14:textId="77777777" w:rsidR="00164288" w:rsidRPr="003A4135" w:rsidRDefault="00164288" w:rsidP="00184656">
      <w:pPr>
        <w:numPr>
          <w:ilvl w:val="1"/>
          <w:numId w:val="102"/>
        </w:numPr>
        <w:spacing w:line="276" w:lineRule="auto"/>
        <w:ind w:left="1890" w:right="14" w:hanging="360"/>
      </w:pPr>
      <w:r w:rsidRPr="003A4135">
        <w:t>Parent(s) are over-extended</w:t>
      </w:r>
      <w:r w:rsidR="008321C1" w:rsidRPr="003A4135">
        <w:t xml:space="preserve"> or type of financial hardship</w:t>
      </w:r>
    </w:p>
    <w:p w14:paraId="14AB770C" w14:textId="77777777" w:rsidR="00164288" w:rsidRPr="003A4135" w:rsidRDefault="00164288" w:rsidP="00184656">
      <w:pPr>
        <w:numPr>
          <w:ilvl w:val="1"/>
          <w:numId w:val="102"/>
        </w:numPr>
        <w:spacing w:line="276" w:lineRule="auto"/>
        <w:ind w:left="1890" w:right="14" w:hanging="360"/>
      </w:pPr>
      <w:r w:rsidRPr="003A4135">
        <w:t>Parent(s) experienced an emergency (i.e</w:t>
      </w:r>
      <w:r w:rsidR="0060071B" w:rsidRPr="003A4135">
        <w:t>. natural disaster, fire, etc.)</w:t>
      </w:r>
    </w:p>
    <w:p w14:paraId="1102C687" w14:textId="77777777" w:rsidR="00164288" w:rsidRPr="003A4135" w:rsidRDefault="00164288" w:rsidP="00184656">
      <w:pPr>
        <w:numPr>
          <w:ilvl w:val="1"/>
          <w:numId w:val="102"/>
        </w:numPr>
        <w:spacing w:line="276" w:lineRule="auto"/>
        <w:ind w:left="1890" w:right="14" w:hanging="360"/>
      </w:pPr>
      <w:r w:rsidRPr="003A4135">
        <w:t>Whe</w:t>
      </w:r>
      <w:r w:rsidR="0060071B" w:rsidRPr="003A4135">
        <w:t>reabouts of parents are unknown</w:t>
      </w:r>
    </w:p>
    <w:p w14:paraId="3286E13E" w14:textId="77777777" w:rsidR="00164288" w:rsidRPr="003A4135" w:rsidRDefault="00164288" w:rsidP="00184656">
      <w:pPr>
        <w:numPr>
          <w:ilvl w:val="1"/>
          <w:numId w:val="102"/>
        </w:numPr>
        <w:spacing w:line="276" w:lineRule="auto"/>
        <w:ind w:left="1890" w:right="14" w:hanging="360"/>
      </w:pPr>
      <w:r w:rsidRPr="003A4135">
        <w:t>Biological family is makin</w:t>
      </w:r>
      <w:r w:rsidR="008321C1" w:rsidRPr="003A4135">
        <w:t>g the co-payment for the child</w:t>
      </w:r>
    </w:p>
    <w:p w14:paraId="5614F169" w14:textId="1D8B9391" w:rsidR="00164288" w:rsidRPr="004A39CD" w:rsidRDefault="7AB2677A" w:rsidP="00766B94">
      <w:pPr>
        <w:spacing w:after="0" w:line="276" w:lineRule="auto"/>
        <w:ind w:left="1439" w:firstLine="0"/>
        <w:jc w:val="left"/>
      </w:pPr>
      <w:r>
        <w:lastRenderedPageBreak/>
        <w:t xml:space="preserve">To permit a waiver, eligibility staff must complete the Fee Waiver Request form and the </w:t>
      </w:r>
      <w:r w:rsidR="00164288">
        <w:tab/>
      </w:r>
      <w:r>
        <w:t>form must be approved by the Eligibility Director. The completed and signed form will be uploaded to the case record in MOD.</w:t>
      </w:r>
    </w:p>
    <w:p w14:paraId="7C7E2EF8" w14:textId="77777777" w:rsidR="0060071B" w:rsidRPr="003A4135" w:rsidRDefault="002A2A0C" w:rsidP="009652FD">
      <w:pPr>
        <w:spacing w:after="0" w:line="259" w:lineRule="auto"/>
        <w:ind w:left="720" w:firstLine="0"/>
        <w:jc w:val="left"/>
      </w:pPr>
      <w:r w:rsidRPr="003A4135">
        <w:t xml:space="preserve"> </w:t>
      </w:r>
    </w:p>
    <w:p w14:paraId="0FDCDA88" w14:textId="77777777" w:rsidR="00164288" w:rsidRPr="003A4135" w:rsidRDefault="00164288" w:rsidP="00184656">
      <w:pPr>
        <w:pStyle w:val="Heading3"/>
        <w:numPr>
          <w:ilvl w:val="0"/>
          <w:numId w:val="103"/>
        </w:numPr>
        <w:spacing w:after="0"/>
        <w:ind w:left="1440" w:right="7"/>
        <w:rPr>
          <w:caps/>
        </w:rPr>
      </w:pPr>
      <w:bookmarkStart w:id="37" w:name="AtRiskRedeterm"/>
      <w:r w:rsidRPr="003A4135">
        <w:rPr>
          <w:caps/>
        </w:rPr>
        <w:t>R</w:t>
      </w:r>
      <w:r w:rsidR="008321C1" w:rsidRPr="003A4135">
        <w:rPr>
          <w:caps/>
        </w:rPr>
        <w:t>edeterminations</w:t>
      </w:r>
      <w:r w:rsidRPr="003A4135">
        <w:rPr>
          <w:caps/>
        </w:rPr>
        <w:t xml:space="preserve"> </w:t>
      </w:r>
    </w:p>
    <w:bookmarkEnd w:id="37"/>
    <w:p w14:paraId="7EFC67AB" w14:textId="77777777" w:rsidR="007034B2" w:rsidRPr="00BE2EB3" w:rsidRDefault="007034B2" w:rsidP="00BE2EB3">
      <w:pPr>
        <w:widowControl w:val="0"/>
        <w:spacing w:line="260" w:lineRule="atLeast"/>
        <w:ind w:left="1425" w:firstLine="0"/>
        <w:rPr>
          <w:szCs w:val="20"/>
        </w:rPr>
      </w:pPr>
      <w:r w:rsidRPr="00BE2EB3">
        <w:rPr>
          <w:szCs w:val="20"/>
        </w:rPr>
        <w:t>All redetermining eligible At-risk, Economically Disadvantaged, Special Needs children and Intensive Service Account or an Individual Training Account participants, will be authorized for 12-months of child care.</w:t>
      </w:r>
    </w:p>
    <w:p w14:paraId="342210A5" w14:textId="77777777" w:rsidR="007034B2" w:rsidRPr="00BE2EB3" w:rsidRDefault="007034B2" w:rsidP="00BE2EB3">
      <w:pPr>
        <w:widowControl w:val="0"/>
        <w:spacing w:line="260" w:lineRule="atLeast"/>
        <w:ind w:left="1425" w:firstLine="0"/>
        <w:rPr>
          <w:szCs w:val="20"/>
        </w:rPr>
      </w:pPr>
      <w:r w:rsidRPr="00BE2EB3">
        <w:rPr>
          <w:szCs w:val="20"/>
        </w:rPr>
        <w:t>(a) Family Income. The family’s income must remain at or below 85 percent of the State Median Income (SMI) as the upper level of the program subsidy support to be eligible for a subsequent authorization.</w:t>
      </w:r>
    </w:p>
    <w:p w14:paraId="19E557CB" w14:textId="77777777" w:rsidR="007034B2" w:rsidRPr="00BE2EB3" w:rsidRDefault="75B918E4" w:rsidP="00BE2EB3">
      <w:pPr>
        <w:widowControl w:val="0"/>
        <w:spacing w:line="260" w:lineRule="atLeast"/>
        <w:ind w:left="1425" w:firstLine="0"/>
      </w:pPr>
      <w:r>
        <w:t>(b) All redetermining clients are subject</w:t>
      </w:r>
      <w:r w:rsidRPr="006D64ED">
        <w:t xml:space="preserve"> to the graduated phase-out requirem</w:t>
      </w:r>
      <w:r>
        <w:t>ents defined by subsection 6M-4.400(3), F.A.C. if the family unit income increases to above 150% FPL and remains at or below 85% SMI.</w:t>
      </w:r>
    </w:p>
    <w:p w14:paraId="0E65D606" w14:textId="4387015F" w:rsidR="007034B2" w:rsidRPr="00BE2EB3" w:rsidRDefault="007034B2" w:rsidP="00BE2EB3">
      <w:pPr>
        <w:widowControl w:val="0"/>
        <w:spacing w:line="260" w:lineRule="atLeast"/>
        <w:ind w:left="1425" w:firstLine="0"/>
        <w:rPr>
          <w:szCs w:val="20"/>
        </w:rPr>
      </w:pPr>
      <w:r w:rsidRPr="00BE2EB3">
        <w:rPr>
          <w:szCs w:val="20"/>
        </w:rPr>
        <w:t>(c) Parents and providers must be notified if, as a result of any redetermination, a child is determined ineligible for the program within two weeks.</w:t>
      </w:r>
    </w:p>
    <w:p w14:paraId="2D4C7A8C" w14:textId="77777777" w:rsidR="007034B2" w:rsidRPr="007034B2" w:rsidRDefault="007034B2" w:rsidP="007034B2">
      <w:pPr>
        <w:pStyle w:val="ListParagraph"/>
        <w:widowControl w:val="0"/>
        <w:spacing w:line="260" w:lineRule="atLeast"/>
        <w:ind w:left="1785" w:firstLine="0"/>
        <w:rPr>
          <w:szCs w:val="20"/>
        </w:rPr>
      </w:pPr>
    </w:p>
    <w:p w14:paraId="26B83F64" w14:textId="16DD3AE1" w:rsidR="00164288" w:rsidRPr="003A4135" w:rsidRDefault="00164288" w:rsidP="005D789D">
      <w:pPr>
        <w:spacing w:after="0" w:line="276" w:lineRule="auto"/>
        <w:ind w:left="1440" w:right="14" w:firstLine="0"/>
      </w:pPr>
      <w:r w:rsidRPr="003A4135">
        <w:t xml:space="preserve">Eligibility </w:t>
      </w:r>
      <w:r w:rsidR="008321C1" w:rsidRPr="003A4135">
        <w:t>staff is</w:t>
      </w:r>
      <w:r w:rsidRPr="003A4135">
        <w:t xml:space="preserve"> expected to notify the DCF caseworker or designee, the child’s caregiver and Child Care Provider, </w:t>
      </w:r>
      <w:r w:rsidRPr="004A39CD">
        <w:t xml:space="preserve">at least </w:t>
      </w:r>
      <w:r w:rsidR="00DC378B">
        <w:t>45</w:t>
      </w:r>
      <w:r w:rsidRPr="004A39CD">
        <w:t xml:space="preserve"> days pri</w:t>
      </w:r>
      <w:r w:rsidR="006F67B3" w:rsidRPr="004A39CD">
        <w:t>or to the redetermination date.</w:t>
      </w:r>
    </w:p>
    <w:p w14:paraId="0564AAB6" w14:textId="77777777" w:rsidR="00164288" w:rsidRPr="003A4135" w:rsidRDefault="00164288" w:rsidP="005D789D">
      <w:pPr>
        <w:spacing w:after="0" w:line="276" w:lineRule="auto"/>
        <w:ind w:left="1440" w:firstLine="0"/>
        <w:jc w:val="left"/>
      </w:pPr>
      <w:r w:rsidRPr="003A4135">
        <w:t xml:space="preserve"> </w:t>
      </w:r>
    </w:p>
    <w:p w14:paraId="01F5B142" w14:textId="77777777" w:rsidR="00164288" w:rsidRPr="003A4135" w:rsidRDefault="00164288" w:rsidP="005D789D">
      <w:pPr>
        <w:spacing w:after="0" w:line="276" w:lineRule="auto"/>
        <w:ind w:left="1440" w:right="14" w:firstLine="0"/>
      </w:pPr>
      <w:r w:rsidRPr="003A4135">
        <w:t>Once enrolled the child may be continuously enrolled as long as a new referral is completed by the DCF caseworker or designee and submitted prior to the expiration of the last referral.</w:t>
      </w:r>
      <w:r w:rsidR="000800CC" w:rsidRPr="003A4135">
        <w:t xml:space="preserve">  If a new referral is not authorized, the parent/guardian will be given 3-months to reestablish purpose of care.</w:t>
      </w:r>
    </w:p>
    <w:p w14:paraId="499DD9BD" w14:textId="77777777" w:rsidR="00164288" w:rsidRPr="003A4135" w:rsidRDefault="00164288" w:rsidP="005D789D">
      <w:pPr>
        <w:spacing w:after="0" w:line="276" w:lineRule="auto"/>
        <w:ind w:left="720" w:firstLine="0"/>
        <w:jc w:val="left"/>
      </w:pPr>
      <w:r w:rsidRPr="003A4135">
        <w:t xml:space="preserve"> </w:t>
      </w:r>
    </w:p>
    <w:p w14:paraId="47B6FA4F" w14:textId="77777777" w:rsidR="00164288" w:rsidRPr="003A4135" w:rsidRDefault="00164288" w:rsidP="00184656">
      <w:pPr>
        <w:pStyle w:val="Heading3"/>
        <w:numPr>
          <w:ilvl w:val="0"/>
          <w:numId w:val="103"/>
        </w:numPr>
        <w:spacing w:after="0" w:line="276" w:lineRule="auto"/>
        <w:ind w:left="1440" w:right="7"/>
        <w:rPr>
          <w:caps/>
        </w:rPr>
      </w:pPr>
      <w:bookmarkStart w:id="38" w:name="AtRiskChanges"/>
      <w:r w:rsidRPr="003A4135">
        <w:rPr>
          <w:caps/>
        </w:rPr>
        <w:t>C</w:t>
      </w:r>
      <w:r w:rsidR="008321C1" w:rsidRPr="003A4135">
        <w:rPr>
          <w:caps/>
        </w:rPr>
        <w:t>hanges</w:t>
      </w:r>
    </w:p>
    <w:bookmarkEnd w:id="38"/>
    <w:p w14:paraId="51AD8097" w14:textId="6072C469" w:rsidR="00164288" w:rsidRPr="003A4135" w:rsidRDefault="00164288" w:rsidP="005D789D">
      <w:pPr>
        <w:spacing w:after="0" w:line="276" w:lineRule="auto"/>
        <w:ind w:left="1440" w:right="14" w:firstLine="0"/>
      </w:pPr>
      <w:r w:rsidRPr="003A4135">
        <w:t xml:space="preserve">The DCF </w:t>
      </w:r>
      <w:r w:rsidR="007D1D35" w:rsidRPr="003A4135">
        <w:t>caseworker</w:t>
      </w:r>
      <w:r w:rsidRPr="003A4135">
        <w:t xml:space="preserve"> or designee is responsible for notifying the Coalition when the child</w:t>
      </w:r>
      <w:r w:rsidR="0060071B" w:rsidRPr="003A4135">
        <w:t>’</w:t>
      </w:r>
      <w:r w:rsidRPr="003A4135">
        <w:t>s legal status (</w:t>
      </w:r>
      <w:r w:rsidR="00F90A7B" w:rsidRPr="003A4135">
        <w:t>i.e.,</w:t>
      </w:r>
      <w:r w:rsidRPr="003A4135">
        <w:t xml:space="preserve"> adoptive status) and/or placement changes or</w:t>
      </w:r>
      <w:r w:rsidR="0060071B" w:rsidRPr="003A4135">
        <w:t xml:space="preserve"> when the child case is closed.</w:t>
      </w:r>
    </w:p>
    <w:p w14:paraId="082AFD2C" w14:textId="77777777" w:rsidR="006F67B3" w:rsidRPr="003A4135" w:rsidRDefault="006F67B3" w:rsidP="005D789D">
      <w:pPr>
        <w:spacing w:after="0" w:line="276" w:lineRule="auto"/>
        <w:ind w:left="1440" w:right="14" w:firstLine="0"/>
      </w:pPr>
    </w:p>
    <w:p w14:paraId="743F2C11" w14:textId="77777777" w:rsidR="00164288" w:rsidRPr="003A4135" w:rsidRDefault="00164288" w:rsidP="005D789D">
      <w:pPr>
        <w:spacing w:after="0" w:line="276" w:lineRule="auto"/>
        <w:ind w:left="1440" w:right="14" w:firstLine="0"/>
      </w:pPr>
      <w:r w:rsidRPr="003A4135">
        <w:t xml:space="preserve">If eligibility staff have questions concerning the child’s living circumstance or legal status change, such as return to parent, foster home change, adoptive status, case closure, the DCF caseworker or designee should be </w:t>
      </w:r>
      <w:r w:rsidR="003E6977" w:rsidRPr="003A4135">
        <w:t>contacted to</w:t>
      </w:r>
      <w:r w:rsidRPr="003A4135">
        <w:t xml:space="preserve"> determine the child’s continuing eli</w:t>
      </w:r>
      <w:r w:rsidR="008321C1" w:rsidRPr="003A4135">
        <w:t>gibility as an “at risk” child.</w:t>
      </w:r>
    </w:p>
    <w:p w14:paraId="368A7306" w14:textId="77777777" w:rsidR="006F67B3" w:rsidRPr="003A4135" w:rsidRDefault="006F67B3" w:rsidP="005D789D">
      <w:pPr>
        <w:spacing w:after="0" w:line="276" w:lineRule="auto"/>
        <w:ind w:left="1440" w:firstLine="0"/>
        <w:jc w:val="left"/>
      </w:pPr>
    </w:p>
    <w:p w14:paraId="47C0A04F" w14:textId="4C2D5A67" w:rsidR="009C30A7" w:rsidRDefault="00164288" w:rsidP="009C30A7">
      <w:pPr>
        <w:spacing w:after="0" w:line="276" w:lineRule="auto"/>
        <w:ind w:left="1440" w:firstLine="0"/>
        <w:jc w:val="left"/>
      </w:pPr>
      <w:r w:rsidRPr="003A4135">
        <w:t xml:space="preserve">Eligibility </w:t>
      </w:r>
      <w:r w:rsidR="008321C1" w:rsidRPr="003A4135">
        <w:t xml:space="preserve">staff </w:t>
      </w:r>
      <w:r w:rsidR="00CB0ABA" w:rsidRPr="003A4135">
        <w:t>are</w:t>
      </w:r>
      <w:r w:rsidRPr="003A4135">
        <w:t xml:space="preserve"> responsible for promptly notifying the DCF caseworker or designee in the event the child changes Child Care Providers, or if the family wishes to withd</w:t>
      </w:r>
      <w:r w:rsidR="008321C1" w:rsidRPr="003A4135">
        <w:t xml:space="preserve">raw the child from </w:t>
      </w:r>
      <w:r w:rsidR="009C6E6B" w:rsidRPr="003A4135">
        <w:t>childcare</w:t>
      </w:r>
      <w:r w:rsidR="008321C1" w:rsidRPr="003A4135">
        <w:t>.</w:t>
      </w:r>
    </w:p>
    <w:p w14:paraId="092414FB" w14:textId="77777777" w:rsidR="009C30A7" w:rsidRDefault="009C30A7" w:rsidP="009C30A7">
      <w:pPr>
        <w:spacing w:after="0" w:line="276" w:lineRule="auto"/>
        <w:ind w:left="1440" w:firstLine="0"/>
        <w:jc w:val="left"/>
      </w:pPr>
    </w:p>
    <w:p w14:paraId="32089630" w14:textId="77777777" w:rsidR="009C30A7" w:rsidRDefault="009C30A7" w:rsidP="009C30A7">
      <w:pPr>
        <w:spacing w:after="0" w:line="276" w:lineRule="auto"/>
        <w:ind w:left="1440" w:firstLine="0"/>
        <w:jc w:val="left"/>
      </w:pPr>
    </w:p>
    <w:p w14:paraId="46B22646" w14:textId="0252BAD6" w:rsidR="00FF61FA" w:rsidRPr="009C30A7" w:rsidRDefault="00BE2EB3" w:rsidP="009C30A7">
      <w:pPr>
        <w:pStyle w:val="Heading3"/>
        <w:numPr>
          <w:ilvl w:val="0"/>
          <w:numId w:val="103"/>
        </w:numPr>
        <w:spacing w:after="0" w:line="276" w:lineRule="auto"/>
        <w:ind w:left="1440" w:right="7"/>
        <w:rPr>
          <w:bCs/>
          <w:szCs w:val="20"/>
        </w:rPr>
      </w:pPr>
      <w:r w:rsidRPr="009C30A7">
        <w:rPr>
          <w:bCs/>
          <w:szCs w:val="20"/>
        </w:rPr>
        <w:t>N</w:t>
      </w:r>
      <w:r w:rsidR="00603915">
        <w:rPr>
          <w:bCs/>
          <w:szCs w:val="20"/>
        </w:rPr>
        <w:t>OTIFICATION TO PARENTS</w:t>
      </w:r>
    </w:p>
    <w:p w14:paraId="57FCF3C1" w14:textId="4B195E2F" w:rsidR="00BE2EB3" w:rsidRPr="00DD7DDF" w:rsidRDefault="00FF61FA" w:rsidP="00DD7DDF">
      <w:pPr>
        <w:widowControl w:val="0"/>
        <w:spacing w:line="260" w:lineRule="atLeast"/>
        <w:rPr>
          <w:szCs w:val="20"/>
        </w:rPr>
      </w:pPr>
      <w:r>
        <w:rPr>
          <w:szCs w:val="20"/>
        </w:rPr>
        <w:tab/>
      </w:r>
      <w:r w:rsidR="00BE2EB3" w:rsidRPr="00DD7DDF">
        <w:rPr>
          <w:szCs w:val="20"/>
        </w:rPr>
        <w:t>The coalition or contracted designee shall notify the parents of their responsibility and the method to notify the coalition or contracted designee within 14 calendar days of any change of circumstances related to:</w:t>
      </w:r>
    </w:p>
    <w:p w14:paraId="27E1172F" w14:textId="77777777" w:rsidR="00BE2EB3" w:rsidRPr="00926195" w:rsidRDefault="00BE2EB3" w:rsidP="00BE2EB3">
      <w:pPr>
        <w:widowControl w:val="0"/>
        <w:spacing w:line="260" w:lineRule="atLeast"/>
        <w:ind w:left="720" w:firstLine="720"/>
        <w:rPr>
          <w:szCs w:val="20"/>
        </w:rPr>
      </w:pPr>
      <w:r w:rsidRPr="00BE2EB3">
        <w:rPr>
          <w:szCs w:val="20"/>
        </w:rPr>
        <w:t>(a) Address;</w:t>
      </w:r>
    </w:p>
    <w:p w14:paraId="01431DE6" w14:textId="77777777" w:rsidR="00BE2EB3" w:rsidRPr="00926195" w:rsidRDefault="00BE2EB3" w:rsidP="00BE2EB3">
      <w:pPr>
        <w:widowControl w:val="0"/>
        <w:spacing w:line="260" w:lineRule="atLeast"/>
        <w:ind w:left="720" w:firstLine="720"/>
        <w:rPr>
          <w:szCs w:val="20"/>
        </w:rPr>
      </w:pPr>
      <w:r w:rsidRPr="00926195">
        <w:rPr>
          <w:szCs w:val="20"/>
        </w:rPr>
        <w:t>(b) Change in work or education status;</w:t>
      </w:r>
    </w:p>
    <w:p w14:paraId="06DEC066" w14:textId="77777777" w:rsidR="00BE2EB3" w:rsidRPr="00926195" w:rsidRDefault="00BE2EB3" w:rsidP="00BE2EB3">
      <w:pPr>
        <w:widowControl w:val="0"/>
        <w:spacing w:line="260" w:lineRule="atLeast"/>
        <w:ind w:firstLine="0"/>
        <w:rPr>
          <w:szCs w:val="20"/>
        </w:rPr>
      </w:pPr>
      <w:r w:rsidRPr="00926195">
        <w:rPr>
          <w:szCs w:val="20"/>
        </w:rPr>
        <w:t>(c) Family size;</w:t>
      </w:r>
    </w:p>
    <w:p w14:paraId="2A87B33E" w14:textId="77777777" w:rsidR="00BE2EB3" w:rsidRPr="00926195" w:rsidRDefault="00BE2EB3" w:rsidP="00BE2EB3">
      <w:pPr>
        <w:widowControl w:val="0"/>
        <w:spacing w:line="260" w:lineRule="atLeast"/>
        <w:ind w:hanging="9"/>
        <w:rPr>
          <w:szCs w:val="20"/>
        </w:rPr>
      </w:pPr>
      <w:r w:rsidRPr="00926195">
        <w:rPr>
          <w:szCs w:val="20"/>
        </w:rPr>
        <w:t>(d) Failure to maintain attendance at a job training or education program;</w:t>
      </w:r>
    </w:p>
    <w:p w14:paraId="32F41A9E" w14:textId="77777777" w:rsidR="00BE2EB3" w:rsidRDefault="00BE2EB3" w:rsidP="00BE2EB3">
      <w:pPr>
        <w:widowControl w:val="0"/>
        <w:spacing w:line="260" w:lineRule="atLeast"/>
        <w:ind w:hanging="9"/>
        <w:rPr>
          <w:szCs w:val="20"/>
        </w:rPr>
      </w:pPr>
      <w:r w:rsidRPr="00926195">
        <w:rPr>
          <w:szCs w:val="20"/>
        </w:rPr>
        <w:t>(e) Income exceeds 85% of the state median income (SMI).</w:t>
      </w:r>
    </w:p>
    <w:p w14:paraId="502DFA3E" w14:textId="77777777" w:rsidR="00BE2EB3" w:rsidRPr="00F90A7B" w:rsidRDefault="00BE2EB3" w:rsidP="00BE2EB3">
      <w:pPr>
        <w:pStyle w:val="ListParagraph"/>
        <w:spacing w:after="0" w:line="276" w:lineRule="auto"/>
        <w:ind w:left="1440" w:firstLine="0"/>
        <w:rPr>
          <w:b/>
          <w:bCs/>
          <w:highlight w:val="yellow"/>
        </w:rPr>
      </w:pPr>
    </w:p>
    <w:p w14:paraId="69067B7F" w14:textId="77777777" w:rsidR="00F90A7B" w:rsidRPr="00F90A7B" w:rsidRDefault="00F90A7B" w:rsidP="00F90A7B">
      <w:pPr>
        <w:pStyle w:val="ListParagraph"/>
        <w:spacing w:after="0" w:line="276" w:lineRule="auto"/>
        <w:ind w:left="1785" w:firstLine="0"/>
        <w:jc w:val="left"/>
        <w:rPr>
          <w:b/>
          <w:bCs/>
        </w:rPr>
      </w:pPr>
    </w:p>
    <w:p w14:paraId="02D6712A" w14:textId="77BFF9E6" w:rsidR="00F90A7B" w:rsidRDefault="00F90A7B" w:rsidP="005D789D">
      <w:pPr>
        <w:spacing w:after="0" w:line="276" w:lineRule="auto"/>
        <w:ind w:left="1440" w:firstLine="0"/>
        <w:jc w:val="left"/>
      </w:pPr>
    </w:p>
    <w:p w14:paraId="1AE2DBC1" w14:textId="77777777" w:rsidR="00F90A7B" w:rsidRPr="003A4135" w:rsidRDefault="00F90A7B" w:rsidP="00F90A7B">
      <w:pPr>
        <w:spacing w:after="0" w:line="276" w:lineRule="auto"/>
        <w:ind w:left="1425" w:firstLine="0"/>
      </w:pPr>
    </w:p>
    <w:p w14:paraId="504A1AF0" w14:textId="77777777" w:rsidR="00164288" w:rsidRPr="003A4135" w:rsidRDefault="00164288" w:rsidP="005D789D">
      <w:pPr>
        <w:spacing w:after="0" w:line="276" w:lineRule="auto"/>
        <w:ind w:left="0" w:firstLine="0"/>
        <w:jc w:val="left"/>
      </w:pPr>
      <w:r w:rsidRPr="003A4135">
        <w:rPr>
          <w:b/>
        </w:rPr>
        <w:lastRenderedPageBreak/>
        <w:t xml:space="preserve"> </w:t>
      </w:r>
    </w:p>
    <w:p w14:paraId="45F837A3" w14:textId="77777777" w:rsidR="007D1D35" w:rsidRPr="003A4135" w:rsidRDefault="00164288" w:rsidP="00184656">
      <w:pPr>
        <w:pStyle w:val="Heading2"/>
        <w:numPr>
          <w:ilvl w:val="0"/>
          <w:numId w:val="104"/>
        </w:numPr>
        <w:spacing w:after="0" w:line="276" w:lineRule="auto"/>
        <w:ind w:left="1440"/>
        <w:rPr>
          <w:caps/>
          <w:sz w:val="16"/>
        </w:rPr>
      </w:pPr>
      <w:bookmarkStart w:id="39" w:name="AtRiskClosuresTerms"/>
      <w:r w:rsidRPr="003A4135">
        <w:rPr>
          <w:caps/>
          <w:sz w:val="20"/>
        </w:rPr>
        <w:t>C</w:t>
      </w:r>
      <w:r w:rsidR="008321C1" w:rsidRPr="003A4135">
        <w:rPr>
          <w:caps/>
          <w:sz w:val="20"/>
        </w:rPr>
        <w:t>losures</w:t>
      </w:r>
      <w:r w:rsidRPr="003A4135">
        <w:rPr>
          <w:caps/>
          <w:sz w:val="20"/>
        </w:rPr>
        <w:t>, T</w:t>
      </w:r>
      <w:r w:rsidR="008321C1" w:rsidRPr="003A4135">
        <w:rPr>
          <w:caps/>
          <w:sz w:val="20"/>
        </w:rPr>
        <w:t xml:space="preserve">erminations, and </w:t>
      </w:r>
      <w:r w:rsidRPr="003A4135">
        <w:rPr>
          <w:caps/>
          <w:sz w:val="20"/>
        </w:rPr>
        <w:t>R</w:t>
      </w:r>
      <w:r w:rsidR="008321C1" w:rsidRPr="003A4135">
        <w:rPr>
          <w:caps/>
          <w:sz w:val="20"/>
        </w:rPr>
        <w:t>ollovers</w:t>
      </w:r>
      <w:r w:rsidRPr="003A4135">
        <w:rPr>
          <w:caps/>
          <w:sz w:val="16"/>
        </w:rPr>
        <w:t xml:space="preserve"> </w:t>
      </w:r>
    </w:p>
    <w:bookmarkEnd w:id="39"/>
    <w:p w14:paraId="5E7B48DF" w14:textId="77777777" w:rsidR="00164288" w:rsidRPr="003A4135" w:rsidRDefault="00164288" w:rsidP="005D789D">
      <w:pPr>
        <w:spacing w:after="0" w:line="276" w:lineRule="auto"/>
        <w:ind w:left="1440" w:right="14" w:firstLine="0"/>
      </w:pPr>
      <w:r w:rsidRPr="003A4135">
        <w:t xml:space="preserve">Eligibility </w:t>
      </w:r>
      <w:r w:rsidR="00436CDF" w:rsidRPr="003A4135">
        <w:t>staff must</w:t>
      </w:r>
      <w:r w:rsidRPr="003A4135">
        <w:t xml:space="preserve"> be sensitive to the safety issues which accom</w:t>
      </w:r>
      <w:r w:rsidR="002A2A0C" w:rsidRPr="003A4135">
        <w:t xml:space="preserve">pany each “at risk” placement. </w:t>
      </w:r>
      <w:r w:rsidRPr="003A4135">
        <w:t xml:space="preserve">The eligibility </w:t>
      </w:r>
      <w:r w:rsidR="00436CDF" w:rsidRPr="003A4135">
        <w:t>specialist</w:t>
      </w:r>
      <w:r w:rsidRPr="003A4135">
        <w:t xml:space="preserve"> must never terminate a child’s case based on the inaction of the parent or caregiver. Such action c</w:t>
      </w:r>
      <w:r w:rsidR="008C6EA4" w:rsidRPr="003A4135">
        <w:t xml:space="preserve">ould place a child in jeopardy. </w:t>
      </w:r>
      <w:r w:rsidRPr="003A4135">
        <w:t>The child’s caseworker should be contacted if par</w:t>
      </w:r>
      <w:r w:rsidR="00DD6F5E" w:rsidRPr="003A4135">
        <w:t>ent/caregiver does not respond.</w:t>
      </w:r>
    </w:p>
    <w:p w14:paraId="3AA778FD" w14:textId="77777777" w:rsidR="00164288" w:rsidRPr="003A4135" w:rsidRDefault="00164288" w:rsidP="005D789D">
      <w:pPr>
        <w:spacing w:after="0" w:line="276" w:lineRule="auto"/>
        <w:ind w:left="1440" w:firstLine="0"/>
        <w:jc w:val="left"/>
        <w:rPr>
          <w:sz w:val="16"/>
          <w:szCs w:val="16"/>
        </w:rPr>
      </w:pPr>
    </w:p>
    <w:p w14:paraId="45D963EB" w14:textId="77777777" w:rsidR="00FF6136" w:rsidRPr="003A4135" w:rsidRDefault="00164288" w:rsidP="005D789D">
      <w:pPr>
        <w:spacing w:after="0" w:line="276" w:lineRule="auto"/>
        <w:ind w:left="1440" w:right="14" w:firstLine="0"/>
        <w:jc w:val="left"/>
      </w:pPr>
      <w:r w:rsidRPr="003A4135">
        <w:t>Prior to disenrolling any child under this category, the Coalition shall contact the referr</w:t>
      </w:r>
      <w:r w:rsidR="000800CC" w:rsidRPr="003A4135">
        <w:t>ing</w:t>
      </w:r>
      <w:r w:rsidRPr="003A4135">
        <w:t xml:space="preserve"> agency to verify continued eligibility</w:t>
      </w:r>
      <w:r w:rsidR="00436CDF" w:rsidRPr="003A4135">
        <w:t>.</w:t>
      </w:r>
    </w:p>
    <w:p w14:paraId="3FDAF853" w14:textId="77777777" w:rsidR="0060071B" w:rsidRPr="003A4135" w:rsidRDefault="0060071B" w:rsidP="005D789D">
      <w:pPr>
        <w:spacing w:after="0" w:line="276" w:lineRule="auto"/>
        <w:ind w:left="1440" w:right="14" w:firstLine="0"/>
        <w:jc w:val="left"/>
      </w:pPr>
    </w:p>
    <w:p w14:paraId="4E756CB5" w14:textId="77777777" w:rsidR="00164288" w:rsidRPr="003A4135" w:rsidRDefault="00164288" w:rsidP="005D789D">
      <w:pPr>
        <w:pBdr>
          <w:top w:val="single" w:sz="4" w:space="1" w:color="auto"/>
          <w:left w:val="single" w:sz="4" w:space="4" w:color="auto"/>
          <w:bottom w:val="single" w:sz="4" w:space="1" w:color="auto"/>
          <w:right w:val="single" w:sz="4" w:space="4" w:color="auto"/>
        </w:pBdr>
        <w:spacing w:after="0" w:line="276" w:lineRule="auto"/>
        <w:ind w:left="1440" w:firstLine="0"/>
      </w:pPr>
      <w:r w:rsidRPr="003A4135">
        <w:rPr>
          <w:rFonts w:eastAsia="Comic Sans MS" w:cs="Comic Sans MS"/>
          <w:b/>
          <w:u w:val="single" w:color="000000"/>
        </w:rPr>
        <w:t xml:space="preserve">COALITION OPTION </w:t>
      </w:r>
      <w:r w:rsidR="00DD6F5E" w:rsidRPr="003A4135">
        <w:rPr>
          <w:rFonts w:eastAsia="Comic Sans MS" w:cs="Comic Sans MS"/>
          <w:b/>
          <w:u w:val="single" w:color="000000"/>
        </w:rPr>
        <w:t xml:space="preserve">– </w:t>
      </w:r>
      <w:r w:rsidRPr="003A4135">
        <w:rPr>
          <w:rFonts w:eastAsia="Comic Sans MS" w:cs="Comic Sans MS"/>
          <w:b/>
          <w:u w:val="single" w:color="000000"/>
        </w:rPr>
        <w:t>ROLLOVERS</w:t>
      </w:r>
      <w:r w:rsidR="00DD6F5E" w:rsidRPr="003A4135">
        <w:rPr>
          <w:rFonts w:eastAsia="Comic Sans MS" w:cs="Comic Sans MS"/>
          <w:b/>
        </w:rPr>
        <w:t>:</w:t>
      </w:r>
      <w:r w:rsidR="00DD6F5E" w:rsidRPr="003A4135">
        <w:rPr>
          <w:rFonts w:eastAsia="Comic Sans MS" w:cs="Comic Sans MS"/>
          <w:b/>
          <w:sz w:val="22"/>
        </w:rPr>
        <w:t xml:space="preserve"> </w:t>
      </w:r>
      <w:r w:rsidRPr="003A4135">
        <w:t>Once notified of the child’s case closure by DCF</w:t>
      </w:r>
      <w:r w:rsidR="006F67B3" w:rsidRPr="003A4135">
        <w:t xml:space="preserve"> or designee, Eligibility staff </w:t>
      </w:r>
      <w:r w:rsidRPr="003A4135">
        <w:t xml:space="preserve">can assess the family to see if they </w:t>
      </w:r>
      <w:r w:rsidR="00DD6F5E" w:rsidRPr="003A4135">
        <w:t xml:space="preserve">qualify for continued services. </w:t>
      </w:r>
      <w:r w:rsidRPr="003A4135">
        <w:t xml:space="preserve">If the family’s income is at or less than </w:t>
      </w:r>
      <w:r w:rsidR="003E6977" w:rsidRPr="003A4135">
        <w:t>85</w:t>
      </w:r>
      <w:r w:rsidRPr="003A4135">
        <w:t xml:space="preserve">% of </w:t>
      </w:r>
      <w:r w:rsidR="003E6977" w:rsidRPr="003A4135">
        <w:t>the State Median Income (SMI)</w:t>
      </w:r>
      <w:r w:rsidRPr="003A4135">
        <w:t xml:space="preserve"> and the family meets requirements of another funding category, the family </w:t>
      </w:r>
      <w:r w:rsidR="00FB1275" w:rsidRPr="003A4135">
        <w:t>may</w:t>
      </w:r>
      <w:r w:rsidRPr="003A4135">
        <w:t xml:space="preserve"> continue to </w:t>
      </w:r>
      <w:r w:rsidR="00DD6F5E" w:rsidRPr="003A4135">
        <w:t>receive child care services</w:t>
      </w:r>
      <w:r w:rsidR="000800CC" w:rsidRPr="003A4135">
        <w:t xml:space="preserve"> or receive 3-months to reestablish purpose of care.</w:t>
      </w:r>
      <w:r w:rsidR="00DD6F5E" w:rsidRPr="003A4135">
        <w:t xml:space="preserve"> </w:t>
      </w:r>
    </w:p>
    <w:p w14:paraId="09D82C75" w14:textId="77777777" w:rsidR="005D789D" w:rsidRPr="003A4135" w:rsidRDefault="005D789D" w:rsidP="005D789D">
      <w:pPr>
        <w:pStyle w:val="Heading3"/>
        <w:spacing w:after="0" w:line="276" w:lineRule="auto"/>
        <w:ind w:left="1080" w:right="7" w:firstLine="0"/>
        <w:rPr>
          <w:caps/>
          <w:szCs w:val="20"/>
        </w:rPr>
      </w:pPr>
    </w:p>
    <w:p w14:paraId="452E29AB" w14:textId="77777777" w:rsidR="00637437" w:rsidRPr="003A4135" w:rsidRDefault="00E26C1B" w:rsidP="005D789D">
      <w:pPr>
        <w:pStyle w:val="Heading3"/>
        <w:numPr>
          <w:ilvl w:val="1"/>
          <w:numId w:val="12"/>
        </w:numPr>
        <w:spacing w:after="0" w:line="276" w:lineRule="auto"/>
        <w:ind w:left="1080" w:right="7" w:hanging="360"/>
        <w:rPr>
          <w:caps/>
          <w:szCs w:val="20"/>
        </w:rPr>
      </w:pPr>
      <w:bookmarkStart w:id="40" w:name="WTP"/>
      <w:r w:rsidRPr="003A4135">
        <w:rPr>
          <w:caps/>
          <w:szCs w:val="20"/>
        </w:rPr>
        <w:t>W</w:t>
      </w:r>
      <w:r w:rsidR="00994F33" w:rsidRPr="003A4135">
        <w:rPr>
          <w:caps/>
          <w:szCs w:val="20"/>
        </w:rPr>
        <w:t>elfare</w:t>
      </w:r>
      <w:r w:rsidRPr="003A4135">
        <w:rPr>
          <w:caps/>
          <w:szCs w:val="20"/>
        </w:rPr>
        <w:t xml:space="preserve"> </w:t>
      </w:r>
      <w:r w:rsidR="00994F33" w:rsidRPr="003A4135">
        <w:rPr>
          <w:caps/>
          <w:szCs w:val="20"/>
        </w:rPr>
        <w:t xml:space="preserve">Transition </w:t>
      </w:r>
      <w:r w:rsidRPr="003A4135">
        <w:rPr>
          <w:caps/>
          <w:szCs w:val="20"/>
        </w:rPr>
        <w:t>P</w:t>
      </w:r>
      <w:r w:rsidR="00994F33" w:rsidRPr="003A4135">
        <w:rPr>
          <w:caps/>
          <w:szCs w:val="20"/>
        </w:rPr>
        <w:t>rogram</w:t>
      </w:r>
      <w:r w:rsidRPr="003A4135">
        <w:rPr>
          <w:caps/>
          <w:szCs w:val="20"/>
        </w:rPr>
        <w:t xml:space="preserve"> </w:t>
      </w:r>
    </w:p>
    <w:bookmarkEnd w:id="40"/>
    <w:p w14:paraId="1701628F" w14:textId="55224F36" w:rsidR="00637437" w:rsidRDefault="00E26C1B" w:rsidP="005D789D">
      <w:pPr>
        <w:tabs>
          <w:tab w:val="left" w:pos="2160"/>
        </w:tabs>
        <w:spacing w:after="0" w:line="276" w:lineRule="auto"/>
        <w:ind w:left="1170" w:right="14" w:firstLine="0"/>
      </w:pPr>
      <w:r w:rsidRPr="003A4135">
        <w:t xml:space="preserve">All applications for parents applying for or participating in the Temporary Cash Assistance (TCA) Program, </w:t>
      </w:r>
      <w:r w:rsidR="00DD7DDF" w:rsidRPr="00DD7DDF">
        <w:rPr>
          <w:szCs w:val="20"/>
        </w:rPr>
        <w:t>Intensive Service Account, Individual Training Account,</w:t>
      </w:r>
      <w:r w:rsidR="00DD7DDF" w:rsidRPr="00926195">
        <w:rPr>
          <w:szCs w:val="20"/>
        </w:rPr>
        <w:t xml:space="preserve"> </w:t>
      </w:r>
      <w:r w:rsidRPr="003A4135">
        <w:t xml:space="preserve">Transitional Child Care (TCC) and Welfare Transition participants (WTP) require a complete and signed referral from the </w:t>
      </w:r>
      <w:r w:rsidR="006F67B3" w:rsidRPr="003A4135">
        <w:t xml:space="preserve">Career </w:t>
      </w:r>
      <w:proofErr w:type="spellStart"/>
      <w:r w:rsidR="006F67B3" w:rsidRPr="003A4135">
        <w:t>Escarosa</w:t>
      </w:r>
      <w:proofErr w:type="spellEnd"/>
      <w:r w:rsidR="006F67B3" w:rsidRPr="003A4135">
        <w:t xml:space="preserve"> or </w:t>
      </w:r>
      <w:r w:rsidR="00571896" w:rsidRPr="003A4135">
        <w:t>designee.</w:t>
      </w:r>
    </w:p>
    <w:p w14:paraId="0737036C" w14:textId="648B0552" w:rsidR="001459F4" w:rsidRDefault="001459F4" w:rsidP="005D789D">
      <w:pPr>
        <w:tabs>
          <w:tab w:val="left" w:pos="2160"/>
        </w:tabs>
        <w:spacing w:after="0" w:line="276" w:lineRule="auto"/>
        <w:ind w:left="1170" w:right="14" w:firstLine="0"/>
      </w:pPr>
    </w:p>
    <w:p w14:paraId="3DC194C6" w14:textId="779EABFC" w:rsidR="00637437" w:rsidRPr="003A4135" w:rsidRDefault="00436CDF" w:rsidP="005D789D">
      <w:pPr>
        <w:tabs>
          <w:tab w:val="left" w:pos="2160"/>
        </w:tabs>
        <w:spacing w:after="0" w:line="276" w:lineRule="auto"/>
        <w:ind w:left="1170" w:right="14" w:firstLine="0"/>
      </w:pPr>
      <w:r w:rsidRPr="003A4135">
        <w:t xml:space="preserve">Families referred through Career Source </w:t>
      </w:r>
      <w:proofErr w:type="spellStart"/>
      <w:r w:rsidRPr="003A4135">
        <w:t>Escarosa</w:t>
      </w:r>
      <w:proofErr w:type="spellEnd"/>
      <w:r w:rsidR="00E26C1B" w:rsidRPr="003A4135">
        <w:t xml:space="preserve"> are high priority </w:t>
      </w:r>
      <w:r w:rsidR="00DD7DDF" w:rsidRPr="003A4135">
        <w:t>parents,</w:t>
      </w:r>
      <w:r w:rsidR="00E26C1B" w:rsidRPr="003A4135">
        <w:t xml:space="preserve"> and their eligibility determination must be processe</w:t>
      </w:r>
      <w:r w:rsidR="00E158BF" w:rsidRPr="003A4135">
        <w:t>d</w:t>
      </w:r>
      <w:r w:rsidR="00E26C1B" w:rsidRPr="003A4135">
        <w:t xml:space="preserve"> within 10 calendar days of receipt of re</w:t>
      </w:r>
      <w:r w:rsidR="00571896" w:rsidRPr="003A4135">
        <w:t>ferral.</w:t>
      </w:r>
    </w:p>
    <w:p w14:paraId="46755023" w14:textId="77777777" w:rsidR="005D789D" w:rsidRPr="003A4135" w:rsidRDefault="005D789D" w:rsidP="005D789D">
      <w:pPr>
        <w:tabs>
          <w:tab w:val="left" w:pos="2160"/>
        </w:tabs>
        <w:spacing w:after="0" w:line="276" w:lineRule="auto"/>
        <w:ind w:left="1170" w:right="14" w:firstLine="0"/>
      </w:pPr>
    </w:p>
    <w:p w14:paraId="1D90313F" w14:textId="1B5B03B2" w:rsidR="00436CDF" w:rsidRPr="002D7963" w:rsidRDefault="00E26C1B" w:rsidP="005D789D">
      <w:pPr>
        <w:tabs>
          <w:tab w:val="left" w:pos="2160"/>
        </w:tabs>
        <w:spacing w:after="0" w:line="276" w:lineRule="auto"/>
        <w:ind w:left="1170" w:right="14" w:firstLine="0"/>
      </w:pPr>
      <w:r w:rsidRPr="002D7963">
        <w:t>Case</w:t>
      </w:r>
      <w:r w:rsidR="00436CDF" w:rsidRPr="002D7963">
        <w:t xml:space="preserve"> </w:t>
      </w:r>
      <w:r w:rsidR="005D789D" w:rsidRPr="002D7963">
        <w:t xml:space="preserve">notes must be entered into </w:t>
      </w:r>
      <w:r w:rsidR="002D7963">
        <w:t>MOD</w:t>
      </w:r>
      <w:r w:rsidR="005D789D" w:rsidRPr="002D7963">
        <w:t>.</w:t>
      </w:r>
    </w:p>
    <w:p w14:paraId="3FBE1242" w14:textId="77777777" w:rsidR="005D789D" w:rsidRPr="003A4135" w:rsidRDefault="005D789D" w:rsidP="005D789D">
      <w:pPr>
        <w:tabs>
          <w:tab w:val="left" w:pos="2160"/>
        </w:tabs>
        <w:spacing w:after="0" w:line="276" w:lineRule="auto"/>
        <w:ind w:left="1170" w:right="14" w:firstLine="0"/>
      </w:pPr>
    </w:p>
    <w:p w14:paraId="79CF35AE" w14:textId="77777777" w:rsidR="00571896" w:rsidRPr="003A4135" w:rsidRDefault="00571896" w:rsidP="00184656">
      <w:pPr>
        <w:pStyle w:val="Heading1"/>
        <w:numPr>
          <w:ilvl w:val="0"/>
          <w:numId w:val="105"/>
        </w:numPr>
        <w:spacing w:line="276" w:lineRule="auto"/>
        <w:ind w:left="1440"/>
        <w:rPr>
          <w:caps/>
          <w:sz w:val="20"/>
          <w:szCs w:val="20"/>
        </w:rPr>
      </w:pPr>
      <w:bookmarkStart w:id="41" w:name="WTPParticipatn"/>
      <w:r w:rsidRPr="003A4135">
        <w:rPr>
          <w:caps/>
          <w:sz w:val="20"/>
          <w:szCs w:val="20"/>
        </w:rPr>
        <w:t>W</w:t>
      </w:r>
      <w:r w:rsidR="00E158BF" w:rsidRPr="003A4135">
        <w:rPr>
          <w:caps/>
          <w:sz w:val="20"/>
          <w:szCs w:val="20"/>
        </w:rPr>
        <w:t>elfare</w:t>
      </w:r>
      <w:r w:rsidRPr="003A4135">
        <w:rPr>
          <w:caps/>
          <w:sz w:val="20"/>
          <w:szCs w:val="20"/>
        </w:rPr>
        <w:t xml:space="preserve"> T</w:t>
      </w:r>
      <w:r w:rsidR="00E158BF" w:rsidRPr="003A4135">
        <w:rPr>
          <w:caps/>
          <w:sz w:val="20"/>
          <w:szCs w:val="20"/>
        </w:rPr>
        <w:t>ransition</w:t>
      </w:r>
      <w:r w:rsidRPr="003A4135">
        <w:rPr>
          <w:caps/>
          <w:sz w:val="20"/>
          <w:szCs w:val="20"/>
        </w:rPr>
        <w:t xml:space="preserve"> P</w:t>
      </w:r>
      <w:r w:rsidR="00E158BF" w:rsidRPr="003A4135">
        <w:rPr>
          <w:caps/>
          <w:sz w:val="20"/>
          <w:szCs w:val="20"/>
        </w:rPr>
        <w:t>rogram</w:t>
      </w:r>
      <w:r w:rsidRPr="003A4135">
        <w:rPr>
          <w:caps/>
          <w:sz w:val="20"/>
          <w:szCs w:val="20"/>
        </w:rPr>
        <w:t xml:space="preserve"> P</w:t>
      </w:r>
      <w:r w:rsidR="00E158BF" w:rsidRPr="003A4135">
        <w:rPr>
          <w:caps/>
          <w:sz w:val="20"/>
          <w:szCs w:val="20"/>
        </w:rPr>
        <w:t>articipants</w:t>
      </w:r>
      <w:r w:rsidRPr="003A4135">
        <w:rPr>
          <w:caps/>
          <w:sz w:val="20"/>
          <w:szCs w:val="20"/>
        </w:rPr>
        <w:t xml:space="preserve"> </w:t>
      </w:r>
    </w:p>
    <w:bookmarkEnd w:id="41"/>
    <w:p w14:paraId="1D4B4DE6" w14:textId="77777777" w:rsidR="00571896" w:rsidRPr="003A4135" w:rsidRDefault="00436CDF" w:rsidP="00184656">
      <w:pPr>
        <w:pStyle w:val="ListParagraph"/>
        <w:numPr>
          <w:ilvl w:val="0"/>
          <w:numId w:val="106"/>
        </w:numPr>
        <w:spacing w:after="0" w:line="276" w:lineRule="auto"/>
        <w:ind w:left="1800" w:right="14"/>
      </w:pPr>
      <w:r w:rsidRPr="003A4135">
        <w:t xml:space="preserve">Career Source </w:t>
      </w:r>
      <w:proofErr w:type="spellStart"/>
      <w:r w:rsidRPr="003A4135">
        <w:t>Escarosa</w:t>
      </w:r>
      <w:proofErr w:type="spellEnd"/>
      <w:r w:rsidR="00571896" w:rsidRPr="003A4135">
        <w:t xml:space="preserve"> provide</w:t>
      </w:r>
      <w:r w:rsidRPr="003A4135">
        <w:t>s</w:t>
      </w:r>
      <w:r w:rsidR="00571896" w:rsidRPr="003A4135">
        <w:t xml:space="preserve"> and coordinate</w:t>
      </w:r>
      <w:r w:rsidRPr="003A4135">
        <w:t>s</w:t>
      </w:r>
      <w:r w:rsidR="00571896" w:rsidRPr="003A4135">
        <w:t xml:space="preserve"> workforce services within the community. These programs have requirements for participation that </w:t>
      </w:r>
      <w:r w:rsidRPr="003A4135">
        <w:t>p</w:t>
      </w:r>
      <w:r w:rsidR="00571896" w:rsidRPr="003A4135">
        <w:t>arents must follow to remain in the program</w:t>
      </w:r>
      <w:r w:rsidR="0062636D" w:rsidRPr="003A4135">
        <w:t>.</w:t>
      </w:r>
      <w:r w:rsidR="00571896" w:rsidRPr="003A4135">
        <w:t xml:space="preserve"> </w:t>
      </w:r>
    </w:p>
    <w:p w14:paraId="6CF8236E" w14:textId="77777777" w:rsidR="00571896" w:rsidRPr="003A4135" w:rsidRDefault="00571896" w:rsidP="00E158BF">
      <w:pPr>
        <w:spacing w:after="0" w:line="259" w:lineRule="auto"/>
        <w:ind w:left="1080" w:firstLine="0"/>
        <w:jc w:val="left"/>
      </w:pPr>
      <w:r w:rsidRPr="003A4135">
        <w:t xml:space="preserve">  </w:t>
      </w:r>
    </w:p>
    <w:p w14:paraId="0674199E" w14:textId="77777777" w:rsidR="00571896" w:rsidRPr="003A4135" w:rsidRDefault="00571896" w:rsidP="00184656">
      <w:pPr>
        <w:pStyle w:val="Heading2"/>
        <w:numPr>
          <w:ilvl w:val="0"/>
          <w:numId w:val="105"/>
        </w:numPr>
        <w:spacing w:after="0"/>
        <w:ind w:left="1440"/>
        <w:rPr>
          <w:caps/>
          <w:sz w:val="20"/>
          <w:szCs w:val="20"/>
        </w:rPr>
      </w:pPr>
      <w:bookmarkStart w:id="42" w:name="WTPChildcareServices"/>
      <w:r w:rsidRPr="003A4135">
        <w:rPr>
          <w:caps/>
          <w:sz w:val="20"/>
          <w:szCs w:val="20"/>
        </w:rPr>
        <w:t>C</w:t>
      </w:r>
      <w:r w:rsidR="00E44ABD" w:rsidRPr="003A4135">
        <w:rPr>
          <w:caps/>
          <w:sz w:val="20"/>
          <w:szCs w:val="20"/>
        </w:rPr>
        <w:t>hild</w:t>
      </w:r>
      <w:r w:rsidRPr="003A4135">
        <w:rPr>
          <w:caps/>
          <w:sz w:val="20"/>
          <w:szCs w:val="20"/>
        </w:rPr>
        <w:t xml:space="preserve"> C</w:t>
      </w:r>
      <w:r w:rsidR="00E44ABD" w:rsidRPr="003A4135">
        <w:rPr>
          <w:caps/>
          <w:sz w:val="20"/>
          <w:szCs w:val="20"/>
        </w:rPr>
        <w:t>are</w:t>
      </w:r>
      <w:r w:rsidRPr="003A4135">
        <w:rPr>
          <w:caps/>
          <w:sz w:val="20"/>
          <w:szCs w:val="20"/>
        </w:rPr>
        <w:t xml:space="preserve"> S</w:t>
      </w:r>
      <w:r w:rsidR="00E44ABD" w:rsidRPr="003A4135">
        <w:rPr>
          <w:caps/>
          <w:sz w:val="20"/>
          <w:szCs w:val="20"/>
        </w:rPr>
        <w:t>ervices</w:t>
      </w:r>
      <w:r w:rsidRPr="003A4135">
        <w:rPr>
          <w:caps/>
          <w:sz w:val="20"/>
          <w:szCs w:val="20"/>
        </w:rPr>
        <w:t xml:space="preserve"> </w:t>
      </w:r>
    </w:p>
    <w:bookmarkEnd w:id="42"/>
    <w:p w14:paraId="2F07702E" w14:textId="77777777" w:rsidR="00571896" w:rsidRPr="003A4135" w:rsidRDefault="00436CDF" w:rsidP="00184656">
      <w:pPr>
        <w:numPr>
          <w:ilvl w:val="0"/>
          <w:numId w:val="35"/>
        </w:numPr>
        <w:spacing w:line="276" w:lineRule="auto"/>
        <w:ind w:left="1800" w:right="14" w:hanging="360"/>
      </w:pPr>
      <w:r w:rsidRPr="003A4135">
        <w:t xml:space="preserve">Career Source </w:t>
      </w:r>
      <w:proofErr w:type="spellStart"/>
      <w:r w:rsidRPr="003A4135">
        <w:t>Escarosa</w:t>
      </w:r>
      <w:proofErr w:type="spellEnd"/>
      <w:r w:rsidR="00571896" w:rsidRPr="003A4135">
        <w:t xml:space="preserve"> is responsible for issuing a Child Care Authorization and Referral Form, for clients in the following categ</w:t>
      </w:r>
      <w:r w:rsidR="00E44ABD" w:rsidRPr="003A4135">
        <w:t>ories:</w:t>
      </w:r>
    </w:p>
    <w:p w14:paraId="4B676DE0" w14:textId="4564CC7B" w:rsidR="00571896" w:rsidRDefault="00571896" w:rsidP="00184656">
      <w:pPr>
        <w:numPr>
          <w:ilvl w:val="1"/>
          <w:numId w:val="35"/>
        </w:numPr>
        <w:spacing w:line="276" w:lineRule="auto"/>
        <w:ind w:left="2160" w:right="14" w:hanging="360"/>
      </w:pPr>
      <w:r w:rsidRPr="003A4135">
        <w:t>Temporary</w:t>
      </w:r>
      <w:r w:rsidR="00E44ABD" w:rsidRPr="003A4135">
        <w:t xml:space="preserve"> Cash Assistance (TCA) clients</w:t>
      </w:r>
    </w:p>
    <w:p w14:paraId="470563FF" w14:textId="432F138D" w:rsidR="001459F4" w:rsidRPr="003A4135" w:rsidRDefault="001459F4" w:rsidP="00184656">
      <w:pPr>
        <w:numPr>
          <w:ilvl w:val="1"/>
          <w:numId w:val="35"/>
        </w:numPr>
        <w:spacing w:line="276" w:lineRule="auto"/>
        <w:ind w:left="2160" w:right="14" w:hanging="360"/>
      </w:pPr>
      <w:r>
        <w:t>Intensive Service Account or an Individual Tr</w:t>
      </w:r>
      <w:r w:rsidR="00587700">
        <w:t>aining Account</w:t>
      </w:r>
    </w:p>
    <w:p w14:paraId="59EF0A0F" w14:textId="77777777" w:rsidR="00571896" w:rsidRPr="003A4135" w:rsidRDefault="00571896" w:rsidP="00184656">
      <w:pPr>
        <w:numPr>
          <w:ilvl w:val="1"/>
          <w:numId w:val="35"/>
        </w:numPr>
        <w:spacing w:line="276" w:lineRule="auto"/>
        <w:ind w:left="2160" w:right="14" w:hanging="360"/>
      </w:pPr>
      <w:r w:rsidRPr="003A4135">
        <w:t>Welfare Tr</w:t>
      </w:r>
      <w:r w:rsidR="00E44ABD" w:rsidRPr="003A4135">
        <w:t>ansition Program clients (WTP)</w:t>
      </w:r>
      <w:r w:rsidR="005D789D" w:rsidRPr="003A4135">
        <w:t xml:space="preserve"> and Applicants</w:t>
      </w:r>
    </w:p>
    <w:p w14:paraId="4261B991" w14:textId="77777777" w:rsidR="00436CDF" w:rsidRPr="003A4135" w:rsidRDefault="00436CDF" w:rsidP="00184656">
      <w:pPr>
        <w:numPr>
          <w:ilvl w:val="1"/>
          <w:numId w:val="35"/>
        </w:numPr>
        <w:spacing w:line="276" w:lineRule="auto"/>
        <w:ind w:left="2160" w:right="14" w:hanging="360"/>
      </w:pPr>
      <w:r w:rsidRPr="003A4135">
        <w:t>Wages Respite Care</w:t>
      </w:r>
    </w:p>
    <w:p w14:paraId="3A18BA88" w14:textId="77777777" w:rsidR="00571896" w:rsidRPr="003A4135" w:rsidRDefault="00E44ABD" w:rsidP="00184656">
      <w:pPr>
        <w:numPr>
          <w:ilvl w:val="1"/>
          <w:numId w:val="35"/>
        </w:numPr>
        <w:spacing w:line="276" w:lineRule="auto"/>
        <w:ind w:left="2160" w:right="14" w:hanging="360"/>
      </w:pPr>
      <w:r w:rsidRPr="003A4135">
        <w:t>Transitional Child Care (TCC)</w:t>
      </w:r>
    </w:p>
    <w:p w14:paraId="61B8B87D" w14:textId="77777777" w:rsidR="00571896" w:rsidRPr="003A4135" w:rsidRDefault="00571896" w:rsidP="00184656">
      <w:pPr>
        <w:numPr>
          <w:ilvl w:val="0"/>
          <w:numId w:val="35"/>
        </w:numPr>
        <w:spacing w:line="276" w:lineRule="auto"/>
        <w:ind w:right="14" w:hanging="360"/>
      </w:pPr>
      <w:r w:rsidRPr="003A4135">
        <w:t xml:space="preserve">The Child Care </w:t>
      </w:r>
      <w:r w:rsidR="00436CDF" w:rsidRPr="003A4135">
        <w:t>Authorization and Referral Form</w:t>
      </w:r>
      <w:r w:rsidRPr="003A4135">
        <w:t xml:space="preserve"> is used to refer the client to the Coalition for </w:t>
      </w:r>
      <w:r w:rsidR="007473F5" w:rsidRPr="003A4135">
        <w:t>childcare</w:t>
      </w:r>
      <w:r w:rsidR="00E44ABD" w:rsidRPr="003A4135">
        <w:t xml:space="preserve"> services. </w:t>
      </w:r>
      <w:r w:rsidRPr="003A4135">
        <w:t xml:space="preserve">The referral is completed, signed and dated by </w:t>
      </w:r>
      <w:r w:rsidR="00436CDF" w:rsidRPr="003A4135">
        <w:t>workforce staff</w:t>
      </w:r>
      <w:r w:rsidRPr="003A4135">
        <w:t>, the</w:t>
      </w:r>
      <w:r w:rsidR="005D789D" w:rsidRPr="003A4135">
        <w:t>n forwarded to the Coalition.</w:t>
      </w:r>
    </w:p>
    <w:p w14:paraId="068A7F63" w14:textId="77777777" w:rsidR="00571896" w:rsidRPr="003A4135" w:rsidRDefault="00571896" w:rsidP="00184656">
      <w:pPr>
        <w:numPr>
          <w:ilvl w:val="0"/>
          <w:numId w:val="35"/>
        </w:numPr>
        <w:spacing w:line="276" w:lineRule="auto"/>
        <w:ind w:right="14" w:hanging="360"/>
      </w:pPr>
      <w:r w:rsidRPr="003A4135">
        <w:t>Once received, Eligibility staff must review the referral to ensure all elements of th</w:t>
      </w:r>
      <w:r w:rsidR="00A3404A" w:rsidRPr="003A4135">
        <w:t xml:space="preserve">e referral have been completed. </w:t>
      </w:r>
      <w:r w:rsidRPr="003A4135">
        <w:t>The referral cannot be acted upon until it is correctly com</w:t>
      </w:r>
      <w:r w:rsidR="005D789D" w:rsidRPr="003A4135">
        <w:t>pleted by the referring agency.</w:t>
      </w:r>
    </w:p>
    <w:p w14:paraId="0A45A2A1" w14:textId="77777777" w:rsidR="00571896" w:rsidRPr="003A4135" w:rsidRDefault="00571896" w:rsidP="00184656">
      <w:pPr>
        <w:numPr>
          <w:ilvl w:val="0"/>
          <w:numId w:val="35"/>
        </w:numPr>
        <w:spacing w:line="276" w:lineRule="auto"/>
        <w:ind w:right="14" w:hanging="360"/>
      </w:pPr>
      <w:r w:rsidRPr="003A4135">
        <w:t>All referrals are valid for 10 calendar days from receipt</w:t>
      </w:r>
      <w:r w:rsidR="00A3404A" w:rsidRPr="003A4135">
        <w:t xml:space="preserve">. </w:t>
      </w:r>
      <w:r w:rsidRPr="003A4135">
        <w:t xml:space="preserve">Referrals should be received by Coalition </w:t>
      </w:r>
      <w:r w:rsidR="00675298" w:rsidRPr="003A4135">
        <w:t>with</w:t>
      </w:r>
      <w:r w:rsidR="008C6EA4" w:rsidRPr="003A4135">
        <w:t xml:space="preserve">in 24 hours of issuance. </w:t>
      </w:r>
      <w:r w:rsidRPr="003A4135">
        <w:t>“Issuance” is defined as the date signed by the Workforce worker on the referral form and</w:t>
      </w:r>
      <w:r w:rsidR="006A3870" w:rsidRPr="003A4135">
        <w:t xml:space="preserve"> date received by the Coalition</w:t>
      </w:r>
      <w:r w:rsidR="00A3404A" w:rsidRPr="003A4135">
        <w:t xml:space="preserve"> whichever is later.</w:t>
      </w:r>
    </w:p>
    <w:p w14:paraId="2C7CADAA" w14:textId="77777777" w:rsidR="00571896" w:rsidRPr="003A4135" w:rsidRDefault="00571896" w:rsidP="00184656">
      <w:pPr>
        <w:numPr>
          <w:ilvl w:val="0"/>
          <w:numId w:val="35"/>
        </w:numPr>
        <w:spacing w:line="276" w:lineRule="auto"/>
        <w:ind w:right="14" w:hanging="360"/>
      </w:pPr>
      <w:r w:rsidRPr="003A4135">
        <w:lastRenderedPageBreak/>
        <w:t>Backdated referrals are unacceptable.</w:t>
      </w:r>
      <w:r w:rsidR="00A3404A" w:rsidRPr="003A4135">
        <w:t xml:space="preserve"> </w:t>
      </w:r>
      <w:r w:rsidRPr="003A4135">
        <w:t xml:space="preserve">Any referrals for </w:t>
      </w:r>
      <w:r w:rsidR="007473F5" w:rsidRPr="003A4135">
        <w:t>childcare</w:t>
      </w:r>
      <w:r w:rsidRPr="003A4135">
        <w:t xml:space="preserve"> services received prior to approval by the Coalition or following the expiration of approval, remain the responsibility o</w:t>
      </w:r>
      <w:r w:rsidR="00A3404A" w:rsidRPr="003A4135">
        <w:t>f the parent or legal guardian.</w:t>
      </w:r>
    </w:p>
    <w:p w14:paraId="461F2EEB" w14:textId="77777777" w:rsidR="00571896" w:rsidRPr="003A4135" w:rsidRDefault="00571896" w:rsidP="00184656">
      <w:pPr>
        <w:numPr>
          <w:ilvl w:val="0"/>
          <w:numId w:val="35"/>
        </w:numPr>
        <w:spacing w:line="276" w:lineRule="auto"/>
        <w:ind w:right="14" w:hanging="360"/>
      </w:pPr>
      <w:r w:rsidRPr="003A4135">
        <w:t xml:space="preserve">It is the Coalition responsibility to establish whether </w:t>
      </w:r>
      <w:r w:rsidR="00675298" w:rsidRPr="003A4135">
        <w:t>new</w:t>
      </w:r>
      <w:r w:rsidRPr="003A4135">
        <w:t xml:space="preserve"> referred client meets the income eligibility requirement of 185% </w:t>
      </w:r>
      <w:r w:rsidR="003E6977" w:rsidRPr="003A4135">
        <w:t xml:space="preserve">FPL </w:t>
      </w:r>
      <w:r w:rsidRPr="003A4135">
        <w:t>or below fo</w:t>
      </w:r>
      <w:r w:rsidR="00A3404A" w:rsidRPr="003A4135">
        <w:t xml:space="preserve">r </w:t>
      </w:r>
      <w:r w:rsidR="00675298" w:rsidRPr="003A4135">
        <w:t xml:space="preserve">entry into </w:t>
      </w:r>
      <w:r w:rsidR="00A3404A" w:rsidRPr="003A4135">
        <w:t>the school readiness program.</w:t>
      </w:r>
      <w:r w:rsidR="00675298" w:rsidRPr="003A4135">
        <w:t xml:space="preserve"> Once in the program they may continue services up to </w:t>
      </w:r>
      <w:r w:rsidR="003E6977" w:rsidRPr="003A4135">
        <w:t>85% of the SMI</w:t>
      </w:r>
      <w:r w:rsidR="00675298" w:rsidRPr="003A4135">
        <w:t>.</w:t>
      </w:r>
    </w:p>
    <w:p w14:paraId="3557D73F" w14:textId="77777777" w:rsidR="00571896" w:rsidRPr="003A4135" w:rsidRDefault="00571896" w:rsidP="00184656">
      <w:pPr>
        <w:numPr>
          <w:ilvl w:val="0"/>
          <w:numId w:val="35"/>
        </w:numPr>
        <w:spacing w:line="276" w:lineRule="auto"/>
        <w:ind w:right="14" w:hanging="360"/>
      </w:pPr>
      <w:r w:rsidRPr="003A4135">
        <w:t xml:space="preserve">To receive </w:t>
      </w:r>
      <w:r w:rsidR="007473F5" w:rsidRPr="003A4135">
        <w:t>childcare</w:t>
      </w:r>
      <w:r w:rsidRPr="003A4135">
        <w:t xml:space="preserve"> services on an ongoing basis, the parent should be </w:t>
      </w:r>
      <w:r w:rsidR="00D64E03" w:rsidRPr="003A4135">
        <w:t xml:space="preserve">a participating in one of the following, </w:t>
      </w:r>
      <w:r w:rsidR="00A3404A" w:rsidRPr="003A4135">
        <w:t>but not limited to:</w:t>
      </w:r>
    </w:p>
    <w:p w14:paraId="05E9589E" w14:textId="77777777" w:rsidR="00571896" w:rsidRPr="003A4135" w:rsidRDefault="0062636D" w:rsidP="00184656">
      <w:pPr>
        <w:pStyle w:val="ListParagraph"/>
        <w:numPr>
          <w:ilvl w:val="0"/>
          <w:numId w:val="107"/>
        </w:numPr>
        <w:spacing w:line="276" w:lineRule="auto"/>
        <w:ind w:left="2160" w:right="14"/>
      </w:pPr>
      <w:r w:rsidRPr="003A4135">
        <w:t>E</w:t>
      </w:r>
      <w:r w:rsidR="00571896" w:rsidRPr="003A4135">
        <w:t xml:space="preserve">mployment </w:t>
      </w:r>
    </w:p>
    <w:p w14:paraId="63F958DF" w14:textId="77777777" w:rsidR="00571896" w:rsidRPr="003A4135" w:rsidRDefault="00571896" w:rsidP="00184656">
      <w:pPr>
        <w:pStyle w:val="ListParagraph"/>
        <w:numPr>
          <w:ilvl w:val="0"/>
          <w:numId w:val="107"/>
        </w:numPr>
        <w:spacing w:after="0" w:line="276" w:lineRule="auto"/>
        <w:ind w:left="2160"/>
        <w:jc w:val="left"/>
      </w:pPr>
      <w:r w:rsidRPr="003A4135">
        <w:t xml:space="preserve">On the job training </w:t>
      </w:r>
    </w:p>
    <w:p w14:paraId="6FD35B0B" w14:textId="77777777" w:rsidR="00571896" w:rsidRPr="003A4135" w:rsidRDefault="00571896" w:rsidP="00184656">
      <w:pPr>
        <w:pStyle w:val="ListParagraph"/>
        <w:numPr>
          <w:ilvl w:val="0"/>
          <w:numId w:val="107"/>
        </w:numPr>
        <w:spacing w:after="0" w:line="276" w:lineRule="auto"/>
        <w:ind w:left="2160"/>
        <w:jc w:val="left"/>
      </w:pPr>
      <w:r w:rsidRPr="003A4135">
        <w:t xml:space="preserve">Community service programs </w:t>
      </w:r>
    </w:p>
    <w:p w14:paraId="1A58B4C0" w14:textId="77777777" w:rsidR="00571896" w:rsidRPr="003A4135" w:rsidRDefault="00571896" w:rsidP="00184656">
      <w:pPr>
        <w:pStyle w:val="ListParagraph"/>
        <w:numPr>
          <w:ilvl w:val="0"/>
          <w:numId w:val="107"/>
        </w:numPr>
        <w:spacing w:after="0" w:line="276" w:lineRule="auto"/>
        <w:ind w:left="2160"/>
        <w:jc w:val="left"/>
      </w:pPr>
      <w:r w:rsidRPr="003A4135">
        <w:t xml:space="preserve">Job search and job readiness activities </w:t>
      </w:r>
    </w:p>
    <w:p w14:paraId="581AF80D" w14:textId="77777777" w:rsidR="00571896" w:rsidRPr="003A4135" w:rsidRDefault="00571896" w:rsidP="00184656">
      <w:pPr>
        <w:pStyle w:val="ListParagraph"/>
        <w:numPr>
          <w:ilvl w:val="0"/>
          <w:numId w:val="107"/>
        </w:numPr>
        <w:spacing w:after="0" w:line="276" w:lineRule="auto"/>
        <w:ind w:left="2160"/>
        <w:jc w:val="left"/>
      </w:pPr>
      <w:r w:rsidRPr="003A4135">
        <w:t xml:space="preserve">Vocational educational training </w:t>
      </w:r>
    </w:p>
    <w:p w14:paraId="1DAADD72" w14:textId="77777777" w:rsidR="00571896" w:rsidRPr="003A4135" w:rsidRDefault="00571896" w:rsidP="00184656">
      <w:pPr>
        <w:pStyle w:val="ListParagraph"/>
        <w:numPr>
          <w:ilvl w:val="0"/>
          <w:numId w:val="107"/>
        </w:numPr>
        <w:spacing w:after="0" w:line="276" w:lineRule="auto"/>
        <w:ind w:left="2160"/>
        <w:jc w:val="left"/>
      </w:pPr>
      <w:r w:rsidRPr="003A4135">
        <w:t>Education</w:t>
      </w:r>
      <w:r w:rsidR="00A3404A" w:rsidRPr="003A4135">
        <w:t xml:space="preserve"> directly related to employment</w:t>
      </w:r>
    </w:p>
    <w:p w14:paraId="3EFE2645" w14:textId="27835FBA" w:rsidR="00571896" w:rsidRDefault="00571896" w:rsidP="00184656">
      <w:pPr>
        <w:numPr>
          <w:ilvl w:val="0"/>
          <w:numId w:val="35"/>
        </w:numPr>
        <w:spacing w:line="276" w:lineRule="auto"/>
        <w:ind w:right="14" w:hanging="360"/>
      </w:pPr>
      <w:r w:rsidRPr="003A4135">
        <w:t xml:space="preserve">Mandated participants must be in compliance with the </w:t>
      </w:r>
      <w:r w:rsidR="00587700" w:rsidRPr="003A4135">
        <w:t>requirements,</w:t>
      </w:r>
      <w:r w:rsidRPr="003A4135">
        <w:t xml:space="preserve"> and they may be issued a </w:t>
      </w:r>
      <w:r w:rsidR="007473F5" w:rsidRPr="003A4135">
        <w:t>childcare</w:t>
      </w:r>
      <w:r w:rsidRPr="003A4135">
        <w:t xml:space="preserve"> referral not to exceed a </w:t>
      </w:r>
      <w:r w:rsidR="0062636D" w:rsidRPr="003A4135">
        <w:t>6-month</w:t>
      </w:r>
      <w:r w:rsidRPr="003A4135">
        <w:t xml:space="preserve"> referra</w:t>
      </w:r>
      <w:r w:rsidR="005D789D" w:rsidRPr="003A4135">
        <w:t>l limit, which can be renewed.</w:t>
      </w:r>
    </w:p>
    <w:p w14:paraId="5F2F1629" w14:textId="77777777" w:rsidR="00587700" w:rsidRPr="00587700" w:rsidRDefault="00587700" w:rsidP="00184656">
      <w:pPr>
        <w:pStyle w:val="ListParagraph"/>
        <w:widowControl w:val="0"/>
        <w:numPr>
          <w:ilvl w:val="0"/>
          <w:numId w:val="35"/>
        </w:numPr>
        <w:spacing w:line="260" w:lineRule="atLeast"/>
        <w:rPr>
          <w:szCs w:val="20"/>
        </w:rPr>
      </w:pPr>
      <w:r w:rsidRPr="00587700">
        <w:rPr>
          <w:b/>
          <w:bCs/>
          <w:szCs w:val="20"/>
          <w:u w:val="single"/>
        </w:rPr>
        <w:t xml:space="preserve">Intensive Service Account or an Individual Training </w:t>
      </w:r>
      <w:r w:rsidRPr="00587700">
        <w:rPr>
          <w:szCs w:val="20"/>
        </w:rPr>
        <w:t>Account under Section 445.009, F.S. Eligibility is based on a documented childcare authorization from the local workforce development board or its contracted provider, as defined in Section 445.009, F.S.</w:t>
      </w:r>
    </w:p>
    <w:p w14:paraId="2C720401" w14:textId="77777777" w:rsidR="00587700" w:rsidRPr="00587700" w:rsidRDefault="00587700" w:rsidP="00184656">
      <w:pPr>
        <w:pStyle w:val="ListParagraph"/>
        <w:widowControl w:val="0"/>
        <w:numPr>
          <w:ilvl w:val="0"/>
          <w:numId w:val="35"/>
        </w:numPr>
        <w:spacing w:line="260" w:lineRule="atLeast"/>
        <w:rPr>
          <w:szCs w:val="20"/>
        </w:rPr>
      </w:pPr>
      <w:r w:rsidRPr="00587700">
        <w:rPr>
          <w:szCs w:val="20"/>
        </w:rPr>
        <w:t>a. Childcare authorizations for a parent with an Intensive Service Account or an Individual Training Account shall be valid for the duration determined by the referring entity.</w:t>
      </w:r>
    </w:p>
    <w:p w14:paraId="2D105D6D" w14:textId="77777777" w:rsidR="00587700" w:rsidRPr="00587700" w:rsidRDefault="00587700" w:rsidP="00184656">
      <w:pPr>
        <w:pStyle w:val="ListParagraph"/>
        <w:widowControl w:val="0"/>
        <w:numPr>
          <w:ilvl w:val="0"/>
          <w:numId w:val="35"/>
        </w:numPr>
        <w:spacing w:line="260" w:lineRule="atLeast"/>
        <w:rPr>
          <w:szCs w:val="20"/>
        </w:rPr>
      </w:pPr>
      <w:r w:rsidRPr="00587700">
        <w:rPr>
          <w:szCs w:val="20"/>
        </w:rPr>
        <w:t>b. A child may continue to maintain eligibility under the Intensive Service Account or an Individual Training Account category as long as there is a current and valid childcare authorization. Each time a childcare authorization is renewed during the 12-month authorization of childcare funding, childcare services will continue in increments defined by the referring agency. If an additional referral is granted to the parent that extends the purpose for care beyond the initial 12-month authorization period, the coalition shall authorize the parent for an additional 12-month authorization period.</w:t>
      </w:r>
    </w:p>
    <w:p w14:paraId="370F0653" w14:textId="15185D84" w:rsidR="00571896" w:rsidRPr="003A4135" w:rsidRDefault="00571896" w:rsidP="00184656">
      <w:pPr>
        <w:numPr>
          <w:ilvl w:val="0"/>
          <w:numId w:val="35"/>
        </w:numPr>
        <w:spacing w:after="0" w:line="276" w:lineRule="auto"/>
        <w:ind w:right="14" w:hanging="360"/>
      </w:pPr>
      <w:r w:rsidRPr="003A4135">
        <w:t xml:space="preserve">Transitional Child Care (TCC) referrals may be issued up to 24 months following the termination of cash assistance for employment, if the household’s income remains less </w:t>
      </w:r>
      <w:r w:rsidRPr="002D7963">
        <w:t xml:space="preserve">than </w:t>
      </w:r>
      <w:r w:rsidR="003E6977" w:rsidRPr="002D7963">
        <w:t>85% SMI</w:t>
      </w:r>
      <w:r w:rsidRPr="002D7963">
        <w:t>.</w:t>
      </w:r>
      <w:r w:rsidR="008C6EA4" w:rsidRPr="003A4135">
        <w:t xml:space="preserve"> </w:t>
      </w:r>
      <w:r w:rsidR="00DD2ADB" w:rsidRPr="003A4135">
        <w:t>The TCC referral authorization date should be on the first day of a month and end on the last day of a month,</w:t>
      </w:r>
      <w:r w:rsidR="005D789D" w:rsidRPr="003A4135">
        <w:t xml:space="preserve"> for a </w:t>
      </w:r>
      <w:r w:rsidR="007473F5" w:rsidRPr="003A4135">
        <w:t>2-year</w:t>
      </w:r>
      <w:r w:rsidR="005D789D" w:rsidRPr="003A4135">
        <w:t xml:space="preserve"> TCC period. </w:t>
      </w:r>
      <w:r w:rsidR="008C6EA4" w:rsidRPr="003A4135">
        <w:t xml:space="preserve">(Example: </w:t>
      </w:r>
      <w:r w:rsidR="00DD2ADB" w:rsidRPr="003A4135">
        <w:t>beginning date 1/1/</w:t>
      </w:r>
      <w:r w:rsidR="002D7963">
        <w:t>20</w:t>
      </w:r>
      <w:r w:rsidR="00DD2ADB" w:rsidRPr="003A4135">
        <w:t xml:space="preserve"> ending date 12/31/</w:t>
      </w:r>
      <w:r w:rsidR="002D7963">
        <w:t>21</w:t>
      </w:r>
      <w:r w:rsidR="00DD2ADB" w:rsidRPr="003A4135">
        <w:t>)</w:t>
      </w:r>
    </w:p>
    <w:p w14:paraId="56726F26" w14:textId="77777777" w:rsidR="00571896" w:rsidRPr="003A4135" w:rsidRDefault="00571896" w:rsidP="005D789D">
      <w:pPr>
        <w:spacing w:after="0" w:line="276" w:lineRule="auto"/>
        <w:ind w:left="0" w:firstLine="0"/>
        <w:jc w:val="left"/>
        <w:rPr>
          <w:sz w:val="16"/>
        </w:rPr>
      </w:pPr>
    </w:p>
    <w:p w14:paraId="7F1EEC34" w14:textId="77777777" w:rsidR="00571896" w:rsidRPr="003A4135" w:rsidRDefault="00571896" w:rsidP="00184656">
      <w:pPr>
        <w:pStyle w:val="Heading3"/>
        <w:numPr>
          <w:ilvl w:val="0"/>
          <w:numId w:val="108"/>
        </w:numPr>
        <w:spacing w:after="0" w:line="276" w:lineRule="auto"/>
        <w:ind w:left="1440" w:right="7"/>
        <w:rPr>
          <w:caps/>
        </w:rPr>
      </w:pPr>
      <w:bookmarkStart w:id="43" w:name="WTPAuthandRefer"/>
      <w:r w:rsidRPr="003A4135">
        <w:rPr>
          <w:caps/>
        </w:rPr>
        <w:t>C</w:t>
      </w:r>
      <w:r w:rsidR="00A3404A" w:rsidRPr="003A4135">
        <w:rPr>
          <w:caps/>
        </w:rPr>
        <w:t>hild Care</w:t>
      </w:r>
      <w:r w:rsidRPr="003A4135">
        <w:rPr>
          <w:caps/>
        </w:rPr>
        <w:t xml:space="preserve"> A</w:t>
      </w:r>
      <w:r w:rsidR="00A3404A" w:rsidRPr="003A4135">
        <w:rPr>
          <w:caps/>
        </w:rPr>
        <w:t>uthorization</w:t>
      </w:r>
      <w:r w:rsidRPr="003A4135">
        <w:rPr>
          <w:caps/>
        </w:rPr>
        <w:t xml:space="preserve"> </w:t>
      </w:r>
      <w:r w:rsidR="00A3404A" w:rsidRPr="003A4135">
        <w:rPr>
          <w:caps/>
        </w:rPr>
        <w:t>and</w:t>
      </w:r>
      <w:r w:rsidRPr="003A4135">
        <w:rPr>
          <w:caps/>
        </w:rPr>
        <w:t xml:space="preserve"> R</w:t>
      </w:r>
      <w:r w:rsidR="00A3404A" w:rsidRPr="003A4135">
        <w:rPr>
          <w:caps/>
        </w:rPr>
        <w:t>eferral</w:t>
      </w:r>
      <w:r w:rsidRPr="003A4135">
        <w:rPr>
          <w:caps/>
        </w:rPr>
        <w:t xml:space="preserve">   </w:t>
      </w:r>
    </w:p>
    <w:bookmarkEnd w:id="43"/>
    <w:p w14:paraId="60587A34" w14:textId="77777777" w:rsidR="00571896" w:rsidRPr="003A4135" w:rsidRDefault="007473F5" w:rsidP="00184656">
      <w:pPr>
        <w:numPr>
          <w:ilvl w:val="0"/>
          <w:numId w:val="36"/>
        </w:numPr>
        <w:spacing w:line="276" w:lineRule="auto"/>
        <w:ind w:right="14" w:hanging="360"/>
      </w:pPr>
      <w:r w:rsidRPr="003A4135">
        <w:t>The Child Care Authorization and Referral</w:t>
      </w:r>
      <w:r w:rsidR="00571896" w:rsidRPr="003A4135">
        <w:t xml:space="preserve"> may be issued electronically.  </w:t>
      </w:r>
    </w:p>
    <w:p w14:paraId="3D550BB6" w14:textId="77777777" w:rsidR="00571896" w:rsidRPr="003A4135" w:rsidRDefault="00571896" w:rsidP="00184656">
      <w:pPr>
        <w:numPr>
          <w:ilvl w:val="0"/>
          <w:numId w:val="36"/>
        </w:numPr>
        <w:spacing w:line="276" w:lineRule="auto"/>
        <w:ind w:right="14" w:hanging="360"/>
      </w:pPr>
      <w:r w:rsidRPr="003A4135">
        <w:t>If the referral cannot be issued electronically, a supervisor will also authorize and sign the Child Care Authorization and Referral Form</w:t>
      </w:r>
      <w:r w:rsidR="006A3870" w:rsidRPr="003A4135">
        <w:t>.</w:t>
      </w:r>
      <w:r w:rsidRPr="003A4135">
        <w:t xml:space="preserve"> </w:t>
      </w:r>
    </w:p>
    <w:p w14:paraId="02AF1166" w14:textId="77777777" w:rsidR="00571896" w:rsidRPr="003A4135" w:rsidRDefault="00571896" w:rsidP="00184656">
      <w:pPr>
        <w:numPr>
          <w:ilvl w:val="0"/>
          <w:numId w:val="36"/>
        </w:numPr>
        <w:spacing w:line="276" w:lineRule="auto"/>
        <w:ind w:right="14" w:hanging="360"/>
      </w:pPr>
      <w:r w:rsidRPr="003A4135">
        <w:t xml:space="preserve">A Status Change Child Care Referral form will be issued under the following circumstances:    </w:t>
      </w:r>
    </w:p>
    <w:p w14:paraId="113B2616" w14:textId="77777777" w:rsidR="00571896" w:rsidRPr="003A4135" w:rsidRDefault="00571896" w:rsidP="00184656">
      <w:pPr>
        <w:numPr>
          <w:ilvl w:val="1"/>
          <w:numId w:val="36"/>
        </w:numPr>
        <w:spacing w:line="276" w:lineRule="auto"/>
        <w:ind w:left="2160" w:right="14" w:hanging="360"/>
      </w:pPr>
      <w:r w:rsidRPr="003A4135">
        <w:t xml:space="preserve">Case status change from Parent to “Mandatory Participant”, </w:t>
      </w:r>
    </w:p>
    <w:p w14:paraId="2530DE08" w14:textId="77777777" w:rsidR="005D789D" w:rsidRPr="003A4135" w:rsidRDefault="00571896" w:rsidP="00184656">
      <w:pPr>
        <w:numPr>
          <w:ilvl w:val="1"/>
          <w:numId w:val="36"/>
        </w:numPr>
        <w:spacing w:after="0" w:line="276" w:lineRule="auto"/>
        <w:ind w:left="2160" w:right="14" w:hanging="360"/>
      </w:pPr>
      <w:r w:rsidRPr="003A4135">
        <w:t xml:space="preserve">“Mandatory Participant” to “Transitional Child Care Parent.” </w:t>
      </w:r>
    </w:p>
    <w:p w14:paraId="5EC2A0B0" w14:textId="77777777" w:rsidR="005D789D" w:rsidRPr="003A4135" w:rsidRDefault="005D789D" w:rsidP="005D789D">
      <w:pPr>
        <w:spacing w:after="0" w:line="259" w:lineRule="auto"/>
        <w:ind w:left="0" w:firstLine="0"/>
        <w:jc w:val="left"/>
      </w:pPr>
    </w:p>
    <w:p w14:paraId="6B9B5A39" w14:textId="77777777" w:rsidR="00571896" w:rsidRPr="003A4135" w:rsidRDefault="00571896" w:rsidP="00184656">
      <w:pPr>
        <w:pStyle w:val="Heading3"/>
        <w:numPr>
          <w:ilvl w:val="0"/>
          <w:numId w:val="108"/>
        </w:numPr>
        <w:spacing w:after="0"/>
        <w:ind w:left="1440" w:right="7"/>
        <w:rPr>
          <w:caps/>
        </w:rPr>
      </w:pPr>
      <w:bookmarkStart w:id="44" w:name="WTPTermReinstate"/>
      <w:r w:rsidRPr="003A4135">
        <w:rPr>
          <w:caps/>
        </w:rPr>
        <w:t>C</w:t>
      </w:r>
      <w:r w:rsidR="00A3404A" w:rsidRPr="003A4135">
        <w:rPr>
          <w:caps/>
        </w:rPr>
        <w:t>hild</w:t>
      </w:r>
      <w:r w:rsidRPr="003A4135">
        <w:rPr>
          <w:caps/>
        </w:rPr>
        <w:t xml:space="preserve"> C</w:t>
      </w:r>
      <w:r w:rsidR="00A3404A" w:rsidRPr="003A4135">
        <w:rPr>
          <w:caps/>
        </w:rPr>
        <w:t>are</w:t>
      </w:r>
      <w:r w:rsidRPr="003A4135">
        <w:rPr>
          <w:caps/>
        </w:rPr>
        <w:t xml:space="preserve"> T</w:t>
      </w:r>
      <w:r w:rsidR="00A3404A" w:rsidRPr="003A4135">
        <w:rPr>
          <w:caps/>
        </w:rPr>
        <w:t>ermination</w:t>
      </w:r>
      <w:r w:rsidRPr="003A4135">
        <w:rPr>
          <w:caps/>
        </w:rPr>
        <w:t xml:space="preserve"> </w:t>
      </w:r>
      <w:r w:rsidR="00A3404A" w:rsidRPr="003A4135">
        <w:rPr>
          <w:caps/>
        </w:rPr>
        <w:t>and</w:t>
      </w:r>
      <w:r w:rsidRPr="003A4135">
        <w:rPr>
          <w:caps/>
        </w:rPr>
        <w:t xml:space="preserve"> R</w:t>
      </w:r>
      <w:r w:rsidR="00A3404A" w:rsidRPr="003A4135">
        <w:rPr>
          <w:caps/>
        </w:rPr>
        <w:t>einstatement</w:t>
      </w:r>
      <w:r w:rsidRPr="003A4135">
        <w:rPr>
          <w:caps/>
        </w:rPr>
        <w:t xml:space="preserve"> P</w:t>
      </w:r>
      <w:r w:rsidR="00A3404A" w:rsidRPr="003A4135">
        <w:rPr>
          <w:caps/>
        </w:rPr>
        <w:t>rocess</w:t>
      </w:r>
      <w:r w:rsidRPr="003A4135">
        <w:rPr>
          <w:caps/>
        </w:rPr>
        <w:t xml:space="preserve">  </w:t>
      </w:r>
    </w:p>
    <w:bookmarkEnd w:id="44"/>
    <w:p w14:paraId="41E13830" w14:textId="77777777" w:rsidR="00C43CB6" w:rsidRPr="003A4135" w:rsidRDefault="00571896" w:rsidP="00184656">
      <w:pPr>
        <w:numPr>
          <w:ilvl w:val="0"/>
          <w:numId w:val="37"/>
        </w:numPr>
        <w:spacing w:line="276" w:lineRule="auto"/>
        <w:ind w:left="1800" w:right="14" w:hanging="360"/>
      </w:pPr>
      <w:r w:rsidRPr="003A4135">
        <w:t>At any time</w:t>
      </w:r>
      <w:r w:rsidR="00A3404A" w:rsidRPr="003A4135">
        <w:t>, if</w:t>
      </w:r>
      <w:r w:rsidRPr="003A4135">
        <w:t xml:space="preserve"> the Parent is not compliant with program requirements</w:t>
      </w:r>
      <w:r w:rsidR="00A3404A" w:rsidRPr="003A4135">
        <w:t>,</w:t>
      </w:r>
      <w:r w:rsidRPr="003A4135">
        <w:t xml:space="preserve"> </w:t>
      </w:r>
      <w:r w:rsidR="003E6977" w:rsidRPr="003A4135">
        <w:t xml:space="preserve">the referring agency will issue </w:t>
      </w:r>
      <w:r w:rsidRPr="003A4135">
        <w:t>a Notice of Change in Child Care Services Status</w:t>
      </w:r>
      <w:r w:rsidR="00C43CB6" w:rsidRPr="003A4135">
        <w:t xml:space="preserve"> to </w:t>
      </w:r>
      <w:r w:rsidR="003E6977" w:rsidRPr="003A4135">
        <w:t>Parent</w:t>
      </w:r>
      <w:r w:rsidR="00C43CB6" w:rsidRPr="003A4135">
        <w:t xml:space="preserve"> and a copy is also provided to the Coalition.</w:t>
      </w:r>
    </w:p>
    <w:p w14:paraId="78357076" w14:textId="77777777" w:rsidR="00FB1275" w:rsidRPr="003A4135" w:rsidRDefault="00FB1275" w:rsidP="00184656">
      <w:pPr>
        <w:numPr>
          <w:ilvl w:val="0"/>
          <w:numId w:val="37"/>
        </w:numPr>
        <w:spacing w:line="276" w:lineRule="auto"/>
        <w:ind w:left="1800" w:right="14"/>
      </w:pPr>
      <w:r w:rsidRPr="003A4135">
        <w:t>If the Parent complies before the 10 days have expired, the Coalition is notified.</w:t>
      </w:r>
    </w:p>
    <w:p w14:paraId="352855B4" w14:textId="1F6F2321" w:rsidR="00571896" w:rsidRDefault="003E6977" w:rsidP="00184656">
      <w:pPr>
        <w:numPr>
          <w:ilvl w:val="0"/>
          <w:numId w:val="37"/>
        </w:numPr>
        <w:spacing w:line="276" w:lineRule="auto"/>
        <w:ind w:left="1800" w:right="14" w:hanging="360"/>
      </w:pPr>
      <w:r w:rsidRPr="003A4135">
        <w:t>If the referring agen</w:t>
      </w:r>
      <w:r w:rsidR="00CE1FA8" w:rsidRPr="003A4135">
        <w:t xml:space="preserve">cy terminates the services, the </w:t>
      </w:r>
      <w:r w:rsidRPr="003A4135">
        <w:t xml:space="preserve">family will be given </w:t>
      </w:r>
      <w:r w:rsidR="009D115E" w:rsidRPr="003A4135">
        <w:t xml:space="preserve">3-months </w:t>
      </w:r>
      <w:r w:rsidRPr="003A4135">
        <w:t>to reestablish purpose of care.</w:t>
      </w:r>
      <w:r w:rsidR="00571896" w:rsidRPr="003A4135">
        <w:t xml:space="preserve">  </w:t>
      </w:r>
    </w:p>
    <w:p w14:paraId="05A3611D" w14:textId="67D14AE2" w:rsidR="00FF61FA" w:rsidRDefault="00FF61FA" w:rsidP="00FF61FA">
      <w:pPr>
        <w:spacing w:line="276" w:lineRule="auto"/>
        <w:ind w:right="14"/>
      </w:pPr>
    </w:p>
    <w:p w14:paraId="6332A687" w14:textId="77777777" w:rsidR="00FF61FA" w:rsidRPr="003A4135" w:rsidRDefault="00FF61FA" w:rsidP="00FF61FA">
      <w:pPr>
        <w:spacing w:line="276" w:lineRule="auto"/>
        <w:ind w:right="14"/>
      </w:pPr>
    </w:p>
    <w:p w14:paraId="676CB786" w14:textId="77777777" w:rsidR="00571896" w:rsidRPr="003A4135" w:rsidRDefault="00571896" w:rsidP="005D789D">
      <w:pPr>
        <w:spacing w:after="0" w:line="276" w:lineRule="auto"/>
        <w:ind w:right="14"/>
      </w:pPr>
    </w:p>
    <w:p w14:paraId="50C9876A" w14:textId="5C6E7671" w:rsidR="00637437" w:rsidRPr="00D57D46" w:rsidRDefault="00E26C1B" w:rsidP="005D789D">
      <w:pPr>
        <w:pStyle w:val="ListParagraph"/>
        <w:numPr>
          <w:ilvl w:val="1"/>
          <w:numId w:val="12"/>
        </w:numPr>
        <w:spacing w:after="21" w:line="276" w:lineRule="auto"/>
        <w:ind w:left="1080" w:right="14"/>
        <w:jc w:val="left"/>
        <w:rPr>
          <w:b/>
          <w:caps/>
          <w:color w:val="auto"/>
          <w:szCs w:val="20"/>
        </w:rPr>
      </w:pPr>
      <w:bookmarkStart w:id="45" w:name="RCG"/>
      <w:r w:rsidRPr="00D57D46">
        <w:rPr>
          <w:b/>
          <w:caps/>
          <w:color w:val="auto"/>
          <w:szCs w:val="20"/>
        </w:rPr>
        <w:lastRenderedPageBreak/>
        <w:t>R</w:t>
      </w:r>
      <w:r w:rsidR="00B66398" w:rsidRPr="00D57D46">
        <w:rPr>
          <w:b/>
          <w:caps/>
          <w:color w:val="auto"/>
          <w:szCs w:val="20"/>
        </w:rPr>
        <w:t>elative</w:t>
      </w:r>
      <w:r w:rsidRPr="00D57D46">
        <w:rPr>
          <w:b/>
          <w:caps/>
          <w:color w:val="auto"/>
          <w:szCs w:val="20"/>
        </w:rPr>
        <w:t xml:space="preserve"> C</w:t>
      </w:r>
      <w:r w:rsidR="00B66398" w:rsidRPr="00D57D46">
        <w:rPr>
          <w:b/>
          <w:caps/>
          <w:color w:val="auto"/>
          <w:szCs w:val="20"/>
        </w:rPr>
        <w:t>aregiver</w:t>
      </w:r>
      <w:r w:rsidR="00587700" w:rsidRPr="00D57D46">
        <w:rPr>
          <w:b/>
          <w:caps/>
          <w:color w:val="auto"/>
          <w:szCs w:val="20"/>
        </w:rPr>
        <w:t xml:space="preserve"> and the guardianship assistance program</w:t>
      </w:r>
    </w:p>
    <w:bookmarkEnd w:id="45"/>
    <w:p w14:paraId="5E5CD163" w14:textId="7C8285DE" w:rsidR="005D789D" w:rsidRPr="00D57D46" w:rsidRDefault="00E26C1B" w:rsidP="00184656">
      <w:pPr>
        <w:pStyle w:val="ListParagraph"/>
        <w:numPr>
          <w:ilvl w:val="0"/>
          <w:numId w:val="98"/>
        </w:numPr>
        <w:spacing w:line="276" w:lineRule="auto"/>
        <w:ind w:left="1440" w:right="14"/>
      </w:pPr>
      <w:r w:rsidRPr="00D57D46">
        <w:t>The Relative Caregiver Program (RCG)</w:t>
      </w:r>
      <w:r w:rsidR="00113E86" w:rsidRPr="00D57D46">
        <w:t xml:space="preserve"> and The Guardianship Assistance Program (GAP) are</w:t>
      </w:r>
      <w:r w:rsidRPr="00D57D46">
        <w:t xml:space="preserve"> program</w:t>
      </w:r>
      <w:r w:rsidR="00113E86" w:rsidRPr="00D57D46">
        <w:t>s</w:t>
      </w:r>
      <w:r w:rsidRPr="00D57D46">
        <w:t xml:space="preserve"> designed to support relat</w:t>
      </w:r>
      <w:r w:rsidR="009852EA" w:rsidRPr="00D57D46">
        <w:t>ive families of children who have</w:t>
      </w:r>
      <w:r w:rsidRPr="00D57D46">
        <w:t xml:space="preserve"> been the subject of abuse, neglec</w:t>
      </w:r>
      <w:r w:rsidR="005D789D" w:rsidRPr="00D57D46">
        <w:t>t, exploitation or abandonment.</w:t>
      </w:r>
    </w:p>
    <w:p w14:paraId="29D9A1AD" w14:textId="49D5E7BE" w:rsidR="009D115E" w:rsidRPr="00D57D46" w:rsidRDefault="00E26C1B" w:rsidP="00184656">
      <w:pPr>
        <w:pStyle w:val="ListParagraph"/>
        <w:numPr>
          <w:ilvl w:val="0"/>
          <w:numId w:val="98"/>
        </w:numPr>
        <w:spacing w:line="276" w:lineRule="auto"/>
        <w:ind w:left="1440" w:right="14"/>
      </w:pPr>
      <w:r w:rsidRPr="00D57D46">
        <w:t xml:space="preserve">Eligibility for Children in </w:t>
      </w:r>
      <w:r w:rsidR="005C0281" w:rsidRPr="00D57D46">
        <w:t xml:space="preserve">the Relative Caregiver </w:t>
      </w:r>
      <w:r w:rsidR="00587700" w:rsidRPr="00D57D46">
        <w:t xml:space="preserve">or Guardianship Assistance </w:t>
      </w:r>
      <w:r w:rsidR="005C0281" w:rsidRPr="00D57D46">
        <w:t>Program</w:t>
      </w:r>
    </w:p>
    <w:p w14:paraId="1D1C341B" w14:textId="77777777" w:rsidR="005D789D" w:rsidRPr="00D57D46" w:rsidRDefault="00E26C1B" w:rsidP="00184656">
      <w:pPr>
        <w:pStyle w:val="ListParagraph"/>
        <w:numPr>
          <w:ilvl w:val="0"/>
          <w:numId w:val="184"/>
        </w:numPr>
        <w:spacing w:line="276" w:lineRule="auto"/>
        <w:ind w:left="1800" w:right="13"/>
      </w:pPr>
      <w:r w:rsidRPr="00D57D46">
        <w:t>Initial eligibility: Eligibility under this category is not dependent on family income or work requirements and will instead be based on “a documented referral” from the Department of Children and Fam</w:t>
      </w:r>
      <w:r w:rsidR="005C0281" w:rsidRPr="00D57D46">
        <w:t>ily Services, or its designee.</w:t>
      </w:r>
    </w:p>
    <w:p w14:paraId="5E07A382" w14:textId="77777777" w:rsidR="00637437" w:rsidRPr="00D57D46" w:rsidRDefault="00E26C1B" w:rsidP="00184656">
      <w:pPr>
        <w:pStyle w:val="ListParagraph"/>
        <w:numPr>
          <w:ilvl w:val="0"/>
          <w:numId w:val="184"/>
        </w:numPr>
        <w:spacing w:line="276" w:lineRule="auto"/>
        <w:ind w:left="1800" w:right="13"/>
      </w:pPr>
      <w:r w:rsidRPr="00D57D46">
        <w:t>Maintaining eligibility: A child may continue to maintain eligibility under this category if there is a current and valid referral from the Department of Children and Fa</w:t>
      </w:r>
      <w:r w:rsidR="005C0281" w:rsidRPr="00D57D46">
        <w:t>mily Services or its designee.</w:t>
      </w:r>
    </w:p>
    <w:p w14:paraId="661898CD" w14:textId="77777777" w:rsidR="00637437" w:rsidRPr="00D57D46" w:rsidRDefault="00E26C1B" w:rsidP="00184656">
      <w:pPr>
        <w:pStyle w:val="ListParagraph"/>
        <w:numPr>
          <w:ilvl w:val="0"/>
          <w:numId w:val="185"/>
        </w:numPr>
        <w:spacing w:line="276" w:lineRule="auto"/>
        <w:ind w:left="1440" w:right="13"/>
      </w:pPr>
      <w:r w:rsidRPr="00D57D46">
        <w:t xml:space="preserve">Prior to disenrolling any child under this category, the coalition or its designee shall contact the referral agency to </w:t>
      </w:r>
      <w:r w:rsidR="005C0281" w:rsidRPr="00D57D46">
        <w:t>verify continued eligib</w:t>
      </w:r>
      <w:r w:rsidR="009305A0" w:rsidRPr="00D57D46">
        <w:t>ility.</w:t>
      </w:r>
    </w:p>
    <w:p w14:paraId="58AAE3DC" w14:textId="77777777" w:rsidR="00637437" w:rsidRPr="00D57D46" w:rsidRDefault="00E26C1B" w:rsidP="005D789D">
      <w:pPr>
        <w:numPr>
          <w:ilvl w:val="2"/>
          <w:numId w:val="12"/>
        </w:numPr>
        <w:spacing w:line="276" w:lineRule="auto"/>
        <w:ind w:left="1440" w:right="14" w:hanging="360"/>
      </w:pPr>
      <w:r w:rsidRPr="00D57D46">
        <w:t xml:space="preserve">Relative Caregiver families receive a stipend for the child’s care, and are automatically eligible for </w:t>
      </w:r>
      <w:r w:rsidR="007473F5" w:rsidRPr="00D57D46">
        <w:t>childcare</w:t>
      </w:r>
      <w:r w:rsidRPr="00D57D46">
        <w:t xml:space="preserve"> services, regardless of the relative’s income or employmen</w:t>
      </w:r>
      <w:r w:rsidR="005D789D" w:rsidRPr="00D57D46">
        <w:t>t.</w:t>
      </w:r>
    </w:p>
    <w:p w14:paraId="2EF464A3" w14:textId="77777777" w:rsidR="00637437" w:rsidRPr="00D57D46" w:rsidRDefault="00E26C1B" w:rsidP="005D789D">
      <w:pPr>
        <w:numPr>
          <w:ilvl w:val="2"/>
          <w:numId w:val="12"/>
        </w:numPr>
        <w:spacing w:line="276" w:lineRule="auto"/>
        <w:ind w:left="1440" w:right="14" w:hanging="360"/>
      </w:pPr>
      <w:r w:rsidRPr="00D57D46">
        <w:t>When the child is no longer under the supervision of DCF or their designee and the court, the child still remains eligible for services as long as the child is in the relative’s home and the relative still receives t</w:t>
      </w:r>
      <w:r w:rsidR="005D789D" w:rsidRPr="00D57D46">
        <w:t>he Relative Caregiver payment.</w:t>
      </w:r>
    </w:p>
    <w:p w14:paraId="70C58266" w14:textId="45A081CF" w:rsidR="00637437" w:rsidRPr="00D57D46" w:rsidRDefault="00E26C1B" w:rsidP="005D789D">
      <w:pPr>
        <w:numPr>
          <w:ilvl w:val="2"/>
          <w:numId w:val="12"/>
        </w:numPr>
        <w:spacing w:after="0" w:line="276" w:lineRule="auto"/>
        <w:ind w:left="1440" w:right="14" w:hanging="360"/>
      </w:pPr>
      <w:r w:rsidRPr="00D57D46">
        <w:t xml:space="preserve">Copies of the award notification or proof of </w:t>
      </w:r>
      <w:r w:rsidR="00553BA7" w:rsidRPr="00D57D46">
        <w:t xml:space="preserve">RCG </w:t>
      </w:r>
      <w:r w:rsidRPr="00D57D46">
        <w:t>payment</w:t>
      </w:r>
      <w:r w:rsidR="00553BA7" w:rsidRPr="00D57D46">
        <w:t>s</w:t>
      </w:r>
      <w:r w:rsidR="006C55AF" w:rsidRPr="00D57D46">
        <w:t>/GAP payments</w:t>
      </w:r>
      <w:r w:rsidR="00553BA7" w:rsidRPr="00D57D46">
        <w:t xml:space="preserve"> is</w:t>
      </w:r>
      <w:r w:rsidRPr="00D57D46">
        <w:t xml:space="preserve"> sufficient in validating the current status </w:t>
      </w:r>
      <w:r w:rsidR="00553BA7" w:rsidRPr="00D57D46">
        <w:t>at</w:t>
      </w:r>
      <w:r w:rsidR="005D789D" w:rsidRPr="00D57D46">
        <w:t xml:space="preserve"> redeterminations.</w:t>
      </w:r>
    </w:p>
    <w:p w14:paraId="446BF12C" w14:textId="0C67D990" w:rsidR="00EC7C49" w:rsidRPr="003A4135" w:rsidRDefault="00EC7C49" w:rsidP="005D789D">
      <w:pPr>
        <w:numPr>
          <w:ilvl w:val="2"/>
          <w:numId w:val="12"/>
        </w:numPr>
        <w:spacing w:after="0" w:line="276" w:lineRule="auto"/>
        <w:ind w:left="1440" w:right="14" w:hanging="360"/>
      </w:pPr>
      <w:r w:rsidRPr="00D57D46">
        <w:rPr>
          <w:szCs w:val="20"/>
        </w:rPr>
        <w:t>A child may continue to maintain eligibility under the Relative Caregiver or Guardianship Assistance programs if, upon closure of the protective services case, the guardian is in receipt of Relative Caregiver Assistance or Guardianship Assistance payments for</w:t>
      </w:r>
      <w:r w:rsidRPr="00926195">
        <w:rPr>
          <w:szCs w:val="20"/>
        </w:rPr>
        <w:t xml:space="preserve"> the child in need of school readiness services. A child may continue to maintain eligibility under the Relative Caregiver or Guardianship Assistance programs for up to 12-months for initial and subsequent authorizations, as determined by the coalition, as long as the parent is in receipt of Relative Caregiver or Guardianship Assistance payments.</w:t>
      </w:r>
    </w:p>
    <w:p w14:paraId="6428844E" w14:textId="77777777" w:rsidR="00732432" w:rsidRPr="003A4135" w:rsidRDefault="00732432" w:rsidP="009652FD">
      <w:pPr>
        <w:spacing w:after="0" w:line="276" w:lineRule="auto"/>
        <w:ind w:left="0" w:firstLine="0"/>
        <w:jc w:val="left"/>
      </w:pPr>
    </w:p>
    <w:p w14:paraId="01688AEB" w14:textId="43C26AEE" w:rsidR="00637437" w:rsidRPr="002D7963" w:rsidRDefault="00E26C1B" w:rsidP="00184656">
      <w:pPr>
        <w:pStyle w:val="Heading2"/>
        <w:numPr>
          <w:ilvl w:val="1"/>
          <w:numId w:val="93"/>
        </w:numPr>
        <w:ind w:left="360"/>
        <w:rPr>
          <w:caps/>
          <w:sz w:val="20"/>
        </w:rPr>
      </w:pPr>
      <w:bookmarkStart w:id="46" w:name="RequiredDocs"/>
      <w:r w:rsidRPr="002D7963">
        <w:rPr>
          <w:caps/>
          <w:sz w:val="20"/>
        </w:rPr>
        <w:t>REQUIRED DOCUMENTS TO REVIEW</w:t>
      </w:r>
      <w:r w:rsidR="00905271">
        <w:rPr>
          <w:caps/>
          <w:sz w:val="20"/>
        </w:rPr>
        <w:t xml:space="preserve"> </w:t>
      </w:r>
      <w:r w:rsidR="00905271" w:rsidRPr="00720240">
        <w:rPr>
          <w:caps/>
          <w:color w:val="auto"/>
          <w:sz w:val="20"/>
        </w:rPr>
        <w:t>In EFS MOD</w:t>
      </w:r>
      <w:r w:rsidRPr="00720240">
        <w:rPr>
          <w:caps/>
          <w:color w:val="auto"/>
          <w:sz w:val="20"/>
        </w:rPr>
        <w:t xml:space="preserve"> </w:t>
      </w:r>
      <w:r w:rsidRPr="007B6D0A">
        <w:rPr>
          <w:caps/>
          <w:strike/>
          <w:color w:val="FF0000"/>
          <w:sz w:val="20"/>
        </w:rPr>
        <w:t xml:space="preserve"> </w:t>
      </w:r>
    </w:p>
    <w:bookmarkEnd w:id="46"/>
    <w:p w14:paraId="22A60009" w14:textId="627D9D0C" w:rsidR="007B3580" w:rsidRPr="003A4135" w:rsidRDefault="00E26C1B" w:rsidP="009652FD">
      <w:pPr>
        <w:spacing w:line="276" w:lineRule="auto"/>
        <w:ind w:left="360" w:right="14" w:firstLine="0"/>
      </w:pPr>
      <w:r w:rsidRPr="002D7963">
        <w:t>The following information should be</w:t>
      </w:r>
      <w:r w:rsidR="00AE3B72">
        <w:t xml:space="preserve"> </w:t>
      </w:r>
      <w:r w:rsidR="007B6D0A" w:rsidRPr="00AE3B72">
        <w:rPr>
          <w:color w:val="auto"/>
        </w:rPr>
        <w:t>reviewed</w:t>
      </w:r>
      <w:r w:rsidRPr="002D7963">
        <w:t xml:space="preserve"> during the application process and at each redetermination</w:t>
      </w:r>
      <w:r w:rsidR="002D7963">
        <w:t xml:space="preserve">, </w:t>
      </w:r>
      <w:r w:rsidR="009652FD" w:rsidRPr="002D7963">
        <w:t>such as:</w:t>
      </w:r>
    </w:p>
    <w:p w14:paraId="4E0FAD47" w14:textId="21F999AC" w:rsidR="007B3580" w:rsidRPr="003A4135" w:rsidRDefault="007B3580" w:rsidP="00184656">
      <w:pPr>
        <w:pStyle w:val="ListParagraph"/>
        <w:numPr>
          <w:ilvl w:val="1"/>
          <w:numId w:val="109"/>
        </w:numPr>
        <w:spacing w:line="276" w:lineRule="auto"/>
        <w:ind w:left="810"/>
      </w:pPr>
      <w:r w:rsidRPr="003A4135">
        <w:t xml:space="preserve">Age/Birth Verification </w:t>
      </w:r>
    </w:p>
    <w:p w14:paraId="4A774D0A" w14:textId="77777777" w:rsidR="00951BFB" w:rsidRPr="003A4135" w:rsidRDefault="00951BFB" w:rsidP="00184656">
      <w:pPr>
        <w:pStyle w:val="ListParagraph"/>
        <w:numPr>
          <w:ilvl w:val="1"/>
          <w:numId w:val="109"/>
        </w:numPr>
        <w:spacing w:line="276" w:lineRule="auto"/>
        <w:ind w:left="810"/>
      </w:pPr>
      <w:r w:rsidRPr="003A4135">
        <w:t>Verification of Residency</w:t>
      </w:r>
    </w:p>
    <w:p w14:paraId="5DD36713" w14:textId="77777777" w:rsidR="007B3580" w:rsidRPr="003A4135" w:rsidRDefault="007B3580" w:rsidP="00184656">
      <w:pPr>
        <w:pStyle w:val="ListParagraph"/>
        <w:numPr>
          <w:ilvl w:val="1"/>
          <w:numId w:val="109"/>
        </w:numPr>
        <w:spacing w:line="276" w:lineRule="auto"/>
        <w:ind w:left="810"/>
      </w:pPr>
      <w:r w:rsidRPr="003A4135">
        <w:t>Referral (if applicable: At R</w:t>
      </w:r>
      <w:r w:rsidR="00C43CB6" w:rsidRPr="003A4135">
        <w:t>isk-DCF or designees, Workforce</w:t>
      </w:r>
      <w:r w:rsidRPr="003A4135">
        <w:t xml:space="preserve"> </w:t>
      </w:r>
      <w:r w:rsidR="0013216F" w:rsidRPr="003A4135">
        <w:t>etc.</w:t>
      </w:r>
      <w:r w:rsidR="009652FD" w:rsidRPr="003A4135">
        <w:t>)</w:t>
      </w:r>
    </w:p>
    <w:p w14:paraId="12263A11" w14:textId="77777777" w:rsidR="007B3580" w:rsidRPr="003A4135" w:rsidRDefault="007B3580" w:rsidP="00184656">
      <w:pPr>
        <w:pStyle w:val="ListParagraph"/>
        <w:numPr>
          <w:ilvl w:val="1"/>
          <w:numId w:val="109"/>
        </w:numPr>
        <w:spacing w:line="276" w:lineRule="auto"/>
        <w:ind w:left="810"/>
      </w:pPr>
      <w:r w:rsidRPr="003A4135">
        <w:t>Identifying informa</w:t>
      </w:r>
      <w:r w:rsidR="009652FD" w:rsidRPr="003A4135">
        <w:t>tion for all household members</w:t>
      </w:r>
    </w:p>
    <w:p w14:paraId="747187B9" w14:textId="77777777" w:rsidR="007B3580" w:rsidRPr="003A4135" w:rsidRDefault="007B3580" w:rsidP="00184656">
      <w:pPr>
        <w:pStyle w:val="ListParagraph"/>
        <w:numPr>
          <w:ilvl w:val="1"/>
          <w:numId w:val="109"/>
        </w:numPr>
        <w:spacing w:line="276" w:lineRule="auto"/>
        <w:ind w:left="810"/>
      </w:pPr>
      <w:r w:rsidRPr="003A4135">
        <w:t>Disclosure of absen</w:t>
      </w:r>
      <w:r w:rsidR="009652FD" w:rsidRPr="003A4135">
        <w:t>t parents and household members</w:t>
      </w:r>
    </w:p>
    <w:p w14:paraId="77A80A71" w14:textId="77777777" w:rsidR="007B3580" w:rsidRPr="003A4135" w:rsidRDefault="007B3580" w:rsidP="00184656">
      <w:pPr>
        <w:pStyle w:val="ListParagraph"/>
        <w:numPr>
          <w:ilvl w:val="1"/>
          <w:numId w:val="109"/>
        </w:numPr>
        <w:spacing w:line="276" w:lineRule="auto"/>
        <w:ind w:left="810"/>
      </w:pPr>
      <w:r w:rsidRPr="003A4135">
        <w:t>Parent Agreement</w:t>
      </w:r>
      <w:r w:rsidR="009652FD" w:rsidRPr="003A4135">
        <w:t xml:space="preserve"> for Screening and Assessments</w:t>
      </w:r>
    </w:p>
    <w:p w14:paraId="04A59048" w14:textId="77777777" w:rsidR="007B3580" w:rsidRPr="003A4135" w:rsidRDefault="007B3580" w:rsidP="00184656">
      <w:pPr>
        <w:pStyle w:val="ListParagraph"/>
        <w:numPr>
          <w:ilvl w:val="1"/>
          <w:numId w:val="109"/>
        </w:numPr>
        <w:spacing w:line="276" w:lineRule="auto"/>
        <w:ind w:left="810"/>
      </w:pPr>
      <w:r w:rsidRPr="003A4135">
        <w:t xml:space="preserve">Family </w:t>
      </w:r>
      <w:r w:rsidR="009652FD" w:rsidRPr="003A4135">
        <w:t>Support Services offered</w:t>
      </w:r>
    </w:p>
    <w:p w14:paraId="5E9CDE1D" w14:textId="77777777" w:rsidR="007B3580" w:rsidRPr="003A4135" w:rsidRDefault="007B3580" w:rsidP="00184656">
      <w:pPr>
        <w:pStyle w:val="ListParagraph"/>
        <w:numPr>
          <w:ilvl w:val="1"/>
          <w:numId w:val="109"/>
        </w:numPr>
        <w:spacing w:line="276" w:lineRule="auto"/>
        <w:ind w:left="810"/>
      </w:pPr>
      <w:r w:rsidRPr="003A4135">
        <w:t xml:space="preserve">Earned and </w:t>
      </w:r>
      <w:r w:rsidR="005C0281" w:rsidRPr="003A4135">
        <w:t xml:space="preserve">Unearned Income documentation </w:t>
      </w:r>
      <w:r w:rsidRPr="003A4135">
        <w:t xml:space="preserve">(i.e. consecutive pay stubs establishing a minimum of </w:t>
      </w:r>
      <w:r w:rsidR="00C43CB6" w:rsidRPr="003A4135">
        <w:t>4</w:t>
      </w:r>
      <w:r w:rsidRPr="003A4135">
        <w:t xml:space="preserve"> weeks of employment or</w:t>
      </w:r>
      <w:r w:rsidR="009652FD" w:rsidRPr="003A4135">
        <w:t xml:space="preserve"> other allowable documentation)</w:t>
      </w:r>
    </w:p>
    <w:p w14:paraId="3D239B04" w14:textId="77777777" w:rsidR="007B3580" w:rsidRPr="003A4135" w:rsidRDefault="00732432" w:rsidP="00184656">
      <w:pPr>
        <w:pStyle w:val="ListParagraph"/>
        <w:numPr>
          <w:ilvl w:val="1"/>
          <w:numId w:val="109"/>
        </w:numPr>
        <w:spacing w:line="276" w:lineRule="auto"/>
        <w:ind w:left="810"/>
      </w:pPr>
      <w:r w:rsidRPr="003A4135">
        <w:t>All other earned or unearned income documentation.</w:t>
      </w:r>
      <w:r w:rsidR="00E26C1B" w:rsidRPr="003A4135">
        <w:t xml:space="preserve"> </w:t>
      </w:r>
    </w:p>
    <w:p w14:paraId="19FEBC60" w14:textId="1931CC13" w:rsidR="00637437" w:rsidRPr="003A4135" w:rsidRDefault="00E26C1B" w:rsidP="004F36DA">
      <w:pPr>
        <w:spacing w:line="276" w:lineRule="auto"/>
        <w:ind w:left="360" w:right="14" w:firstLine="0"/>
      </w:pPr>
      <w:r w:rsidRPr="002D7963">
        <w:t>There are additional forms which may be appropriate to use</w:t>
      </w:r>
      <w:r w:rsidR="00CE2753">
        <w:t xml:space="preserve"> </w:t>
      </w:r>
      <w:r w:rsidR="007B3580" w:rsidRPr="002D7963">
        <w:t>depending on the circumstances:</w:t>
      </w:r>
    </w:p>
    <w:p w14:paraId="5C8D7322" w14:textId="77777777" w:rsidR="007B3580" w:rsidRPr="003A4135" w:rsidRDefault="007B3580" w:rsidP="00184656">
      <w:pPr>
        <w:pStyle w:val="ListParagraph"/>
        <w:numPr>
          <w:ilvl w:val="0"/>
          <w:numId w:val="110"/>
        </w:numPr>
        <w:spacing w:after="0" w:line="276" w:lineRule="auto"/>
        <w:ind w:left="810"/>
        <w:jc w:val="left"/>
      </w:pPr>
      <w:r w:rsidRPr="003A4135">
        <w:t>School Verification for household members (if applicable)</w:t>
      </w:r>
    </w:p>
    <w:p w14:paraId="3986CB66" w14:textId="77777777" w:rsidR="007B3580" w:rsidRPr="003A4135" w:rsidRDefault="007B3580" w:rsidP="00184656">
      <w:pPr>
        <w:pStyle w:val="ListParagraph"/>
        <w:numPr>
          <w:ilvl w:val="0"/>
          <w:numId w:val="110"/>
        </w:numPr>
        <w:spacing w:after="0" w:line="276" w:lineRule="auto"/>
        <w:ind w:left="810"/>
        <w:jc w:val="left"/>
      </w:pPr>
      <w:r w:rsidRPr="003A4135">
        <w:t>Employment Verification (if applicable)</w:t>
      </w:r>
    </w:p>
    <w:p w14:paraId="0335DF0D" w14:textId="77777777" w:rsidR="007B3580" w:rsidRPr="003A4135" w:rsidRDefault="007B3580" w:rsidP="00184656">
      <w:pPr>
        <w:pStyle w:val="ListParagraph"/>
        <w:numPr>
          <w:ilvl w:val="0"/>
          <w:numId w:val="110"/>
        </w:numPr>
        <w:spacing w:after="0" w:line="276" w:lineRule="auto"/>
        <w:ind w:left="810"/>
        <w:jc w:val="left"/>
      </w:pPr>
      <w:r w:rsidRPr="003A4135">
        <w:t>Child Support Verification</w:t>
      </w:r>
      <w:r w:rsidR="00252E95" w:rsidRPr="003A4135">
        <w:t xml:space="preserve"> Form (if applicable)</w:t>
      </w:r>
    </w:p>
    <w:p w14:paraId="44BAA4C7" w14:textId="77777777" w:rsidR="007B3580" w:rsidRPr="003A4135" w:rsidRDefault="007B3580" w:rsidP="00184656">
      <w:pPr>
        <w:pStyle w:val="ListParagraph"/>
        <w:numPr>
          <w:ilvl w:val="0"/>
          <w:numId w:val="110"/>
        </w:numPr>
        <w:spacing w:after="0" w:line="276" w:lineRule="auto"/>
        <w:ind w:left="810"/>
        <w:jc w:val="left"/>
      </w:pPr>
      <w:r w:rsidRPr="003A4135">
        <w:t>Residency Affidavit</w:t>
      </w:r>
    </w:p>
    <w:p w14:paraId="475042D5" w14:textId="3B86388A" w:rsidR="009006F2" w:rsidRDefault="007B3580" w:rsidP="00184656">
      <w:pPr>
        <w:pStyle w:val="ListParagraph"/>
        <w:numPr>
          <w:ilvl w:val="0"/>
          <w:numId w:val="110"/>
        </w:numPr>
        <w:spacing w:after="0" w:line="240" w:lineRule="auto"/>
        <w:ind w:left="810"/>
        <w:jc w:val="left"/>
      </w:pPr>
      <w:r w:rsidRPr="003A4135">
        <w:t>Physician’s statement</w:t>
      </w:r>
      <w:r w:rsidR="002D7963">
        <w:t xml:space="preserve"> or SSI/SSA benefits</w:t>
      </w:r>
      <w:r w:rsidRPr="003A4135">
        <w:t xml:space="preserve"> for disabled adult(s) (if applicable)</w:t>
      </w:r>
    </w:p>
    <w:p w14:paraId="2733C932" w14:textId="77777777" w:rsidR="008D5647" w:rsidRPr="003A4135" w:rsidRDefault="008D5647" w:rsidP="008D5647">
      <w:pPr>
        <w:pStyle w:val="ListParagraph"/>
        <w:spacing w:after="0" w:line="240" w:lineRule="auto"/>
        <w:ind w:left="810" w:firstLine="0"/>
        <w:jc w:val="left"/>
      </w:pPr>
    </w:p>
    <w:p w14:paraId="6D20BC5E" w14:textId="77777777" w:rsidR="00905492" w:rsidRDefault="00905492" w:rsidP="004F36DA">
      <w:pPr>
        <w:spacing w:line="240" w:lineRule="auto"/>
        <w:ind w:right="14"/>
      </w:pPr>
    </w:p>
    <w:p w14:paraId="7F0A79B9" w14:textId="77777777" w:rsidR="00CE2753" w:rsidRPr="003A4135" w:rsidRDefault="00CE2753" w:rsidP="004F36DA">
      <w:pPr>
        <w:spacing w:line="240" w:lineRule="auto"/>
        <w:ind w:right="14"/>
      </w:pPr>
    </w:p>
    <w:p w14:paraId="1BE75DEF" w14:textId="5265BF3E" w:rsidR="0013216F" w:rsidRPr="00905271" w:rsidRDefault="4C52CDDF" w:rsidP="4C52CDDF">
      <w:pPr>
        <w:pStyle w:val="Heading2"/>
        <w:numPr>
          <w:ilvl w:val="0"/>
          <w:numId w:val="19"/>
        </w:numPr>
        <w:spacing w:after="0" w:line="276" w:lineRule="auto"/>
        <w:ind w:left="720" w:hanging="360"/>
        <w:rPr>
          <w:caps/>
          <w:sz w:val="20"/>
          <w:szCs w:val="20"/>
        </w:rPr>
      </w:pPr>
      <w:bookmarkStart w:id="47" w:name="ChildEligDocs"/>
      <w:r w:rsidRPr="00905271">
        <w:rPr>
          <w:caps/>
          <w:sz w:val="20"/>
          <w:szCs w:val="20"/>
        </w:rPr>
        <w:lastRenderedPageBreak/>
        <w:t xml:space="preserve">Child Eligibility Determination </w:t>
      </w:r>
    </w:p>
    <w:p w14:paraId="160B5000" w14:textId="77777777" w:rsidR="00637437" w:rsidRPr="00D57D46" w:rsidRDefault="00E26C1B" w:rsidP="00184656">
      <w:pPr>
        <w:pStyle w:val="ListParagraph"/>
        <w:numPr>
          <w:ilvl w:val="0"/>
          <w:numId w:val="111"/>
        </w:numPr>
        <w:spacing w:after="21" w:line="276" w:lineRule="auto"/>
        <w:ind w:left="1080"/>
        <w:jc w:val="left"/>
        <w:rPr>
          <w:b/>
          <w:caps/>
          <w:szCs w:val="20"/>
        </w:rPr>
      </w:pPr>
      <w:bookmarkStart w:id="48" w:name="ChildEligCitizen"/>
      <w:bookmarkEnd w:id="47"/>
      <w:r w:rsidRPr="00D57D46">
        <w:rPr>
          <w:b/>
          <w:caps/>
          <w:szCs w:val="20"/>
        </w:rPr>
        <w:t>C</w:t>
      </w:r>
      <w:r w:rsidR="00905492" w:rsidRPr="00D57D46">
        <w:rPr>
          <w:b/>
          <w:caps/>
          <w:szCs w:val="20"/>
        </w:rPr>
        <w:t>itizenship</w:t>
      </w:r>
    </w:p>
    <w:bookmarkEnd w:id="48"/>
    <w:p w14:paraId="4B08CFFD" w14:textId="77777777" w:rsidR="0013216F" w:rsidRPr="00D57D46" w:rsidRDefault="0013216F" w:rsidP="008C35E0">
      <w:pPr>
        <w:widowControl w:val="0"/>
        <w:autoSpaceDE w:val="0"/>
        <w:autoSpaceDN w:val="0"/>
        <w:adjustRightInd w:val="0"/>
        <w:spacing w:line="276" w:lineRule="auto"/>
        <w:ind w:left="1080" w:firstLine="0"/>
        <w:rPr>
          <w:rFonts w:eastAsia="Calibri"/>
          <w:szCs w:val="20"/>
        </w:rPr>
      </w:pPr>
      <w:r w:rsidRPr="00D57D46">
        <w:rPr>
          <w:rFonts w:eastAsia="Calibri"/>
          <w:szCs w:val="20"/>
        </w:rPr>
        <w:t>Each child receiving services must be a U.S. citizen or qualified alien. Verification of U.S. citizenship or a qualified noncitizen status must be obtained for each child prior to authorizing school readiness services. The coalition shall keep a record of at least one of the following supporting documents establishing citizenship:</w:t>
      </w:r>
    </w:p>
    <w:p w14:paraId="2C1FFB65" w14:textId="77777777" w:rsidR="003D6A56" w:rsidRPr="00D57D46" w:rsidRDefault="003D6A56" w:rsidP="00184656">
      <w:pPr>
        <w:pStyle w:val="ListParagraph"/>
        <w:numPr>
          <w:ilvl w:val="6"/>
          <w:numId w:val="186"/>
        </w:numPr>
        <w:spacing w:line="276" w:lineRule="auto"/>
        <w:ind w:left="1440"/>
        <w:rPr>
          <w:noProof/>
          <w:szCs w:val="20"/>
        </w:rPr>
      </w:pPr>
      <w:r w:rsidRPr="00D57D46">
        <w:rPr>
          <w:noProof/>
          <w:szCs w:val="20"/>
        </w:rPr>
        <w:t>U.S birth certificate.</w:t>
      </w:r>
    </w:p>
    <w:p w14:paraId="61FC2D67" w14:textId="77777777" w:rsidR="003D6A56" w:rsidRPr="003A4135" w:rsidRDefault="003D6A56" w:rsidP="00184656">
      <w:pPr>
        <w:pStyle w:val="ListParagraph"/>
        <w:widowControl w:val="0"/>
        <w:numPr>
          <w:ilvl w:val="6"/>
          <w:numId w:val="186"/>
        </w:numPr>
        <w:spacing w:after="0" w:line="276" w:lineRule="auto"/>
        <w:ind w:left="1440"/>
        <w:rPr>
          <w:noProof/>
          <w:szCs w:val="20"/>
        </w:rPr>
      </w:pPr>
      <w:r w:rsidRPr="003A4135">
        <w:rPr>
          <w:noProof/>
          <w:szCs w:val="20"/>
        </w:rPr>
        <w:t>An original or certified copy of the child’s U.S. birth record filed according to law with the appropriate public officer.</w:t>
      </w:r>
    </w:p>
    <w:p w14:paraId="2266AED9" w14:textId="77777777" w:rsidR="003D6A56" w:rsidRPr="003A4135" w:rsidRDefault="003D6A56" w:rsidP="00184656">
      <w:pPr>
        <w:pStyle w:val="ListParagraph"/>
        <w:widowControl w:val="0"/>
        <w:numPr>
          <w:ilvl w:val="6"/>
          <w:numId w:val="186"/>
        </w:numPr>
        <w:spacing w:after="0" w:line="276" w:lineRule="auto"/>
        <w:ind w:left="1440"/>
        <w:rPr>
          <w:noProof/>
          <w:szCs w:val="20"/>
        </w:rPr>
      </w:pPr>
      <w:r w:rsidRPr="003A4135">
        <w:rPr>
          <w:noProof/>
          <w:szCs w:val="20"/>
        </w:rPr>
        <w:t>U.S. passport.</w:t>
      </w:r>
    </w:p>
    <w:p w14:paraId="584E79EC" w14:textId="77777777" w:rsidR="003D6A56" w:rsidRPr="003A4135" w:rsidRDefault="003D6A56" w:rsidP="00184656">
      <w:pPr>
        <w:pStyle w:val="ListParagraph"/>
        <w:widowControl w:val="0"/>
        <w:numPr>
          <w:ilvl w:val="6"/>
          <w:numId w:val="186"/>
        </w:numPr>
        <w:spacing w:after="0" w:line="276" w:lineRule="auto"/>
        <w:ind w:left="1440"/>
        <w:rPr>
          <w:noProof/>
          <w:szCs w:val="20"/>
        </w:rPr>
      </w:pPr>
      <w:r w:rsidRPr="003A4135">
        <w:rPr>
          <w:noProof/>
          <w:szCs w:val="20"/>
        </w:rPr>
        <w:t>Lawfully admitted alien document (e.g. Forms I-94, I-94A, I-197, I-551 &amp; I-766) with non-U.S. passport.</w:t>
      </w:r>
    </w:p>
    <w:p w14:paraId="55A82A53" w14:textId="6A4180F8" w:rsidR="003D6A56" w:rsidRDefault="003D6A56" w:rsidP="00184656">
      <w:pPr>
        <w:pStyle w:val="ListParagraph"/>
        <w:widowControl w:val="0"/>
        <w:numPr>
          <w:ilvl w:val="6"/>
          <w:numId w:val="186"/>
        </w:numPr>
        <w:spacing w:after="0" w:line="276" w:lineRule="auto"/>
        <w:ind w:left="1440"/>
        <w:rPr>
          <w:noProof/>
          <w:szCs w:val="20"/>
        </w:rPr>
      </w:pPr>
      <w:r w:rsidRPr="003A4135">
        <w:rPr>
          <w:noProof/>
          <w:szCs w:val="20"/>
        </w:rPr>
        <w:t>Certificate of U.S. citizenship or naturalization.</w:t>
      </w:r>
    </w:p>
    <w:p w14:paraId="6DFD94B7" w14:textId="197D8875" w:rsidR="00780349" w:rsidRPr="00780349" w:rsidRDefault="00780349" w:rsidP="00184656">
      <w:pPr>
        <w:pStyle w:val="ListParagraph"/>
        <w:widowControl w:val="0"/>
        <w:numPr>
          <w:ilvl w:val="6"/>
          <w:numId w:val="186"/>
        </w:numPr>
        <w:spacing w:after="0" w:line="276" w:lineRule="auto"/>
        <w:ind w:left="1440"/>
        <w:rPr>
          <w:noProof/>
          <w:szCs w:val="20"/>
        </w:rPr>
      </w:pPr>
      <w:r w:rsidRPr="00780349">
        <w:rPr>
          <w:noProof/>
          <w:szCs w:val="20"/>
        </w:rPr>
        <w:t>Documentation of the child’s Medicaid eligible status with the exception of Medicaid benefits received through the emergency medical assistance program as a non-citizen or non-qualified alien.</w:t>
      </w:r>
    </w:p>
    <w:p w14:paraId="2F6C98F5" w14:textId="77777777" w:rsidR="003D6A56" w:rsidRPr="003A4135" w:rsidRDefault="003D6A56" w:rsidP="00184656">
      <w:pPr>
        <w:pStyle w:val="ListParagraph"/>
        <w:widowControl w:val="0"/>
        <w:numPr>
          <w:ilvl w:val="6"/>
          <w:numId w:val="186"/>
        </w:numPr>
        <w:spacing w:after="0" w:line="276" w:lineRule="auto"/>
        <w:ind w:left="1440"/>
        <w:rPr>
          <w:noProof/>
          <w:szCs w:val="20"/>
        </w:rPr>
      </w:pPr>
      <w:r w:rsidRPr="003A4135">
        <w:rPr>
          <w:noProof/>
          <w:szCs w:val="20"/>
        </w:rPr>
        <w:t>For children identified in Sections 1002.87(1)(a), (1)(d) and (1)(g), F.S., the child’s status as a TANF recipient, as indicated on a child care authorization submitted by the referring agency, is sufficient to establish the child’s citizenship.</w:t>
      </w:r>
    </w:p>
    <w:p w14:paraId="7434AA92" w14:textId="02247B6E" w:rsidR="008E50E4" w:rsidRDefault="003D6A56" w:rsidP="00184656">
      <w:pPr>
        <w:pStyle w:val="ListParagraph"/>
        <w:widowControl w:val="0"/>
        <w:numPr>
          <w:ilvl w:val="6"/>
          <w:numId w:val="186"/>
        </w:numPr>
        <w:spacing w:after="0" w:line="240" w:lineRule="auto"/>
        <w:ind w:left="1440"/>
        <w:rPr>
          <w:noProof/>
          <w:szCs w:val="20"/>
        </w:rPr>
      </w:pPr>
      <w:r w:rsidRPr="003A4135">
        <w:rPr>
          <w:noProof/>
          <w:szCs w:val="20"/>
        </w:rPr>
        <w:t>For children identified in Sections 1002.87(1)(b) and (1)(e), F.S., the Medicaid-eligible status, as indicated on a child care authorization submitted by the referring agency, is sufficient to establish the child’s citizenship.</w:t>
      </w:r>
    </w:p>
    <w:p w14:paraId="4C9FD2AC" w14:textId="1E37A622" w:rsidR="00780349" w:rsidRPr="003A4135" w:rsidRDefault="00780349" w:rsidP="00184656">
      <w:pPr>
        <w:pStyle w:val="ListParagraph"/>
        <w:widowControl w:val="0"/>
        <w:numPr>
          <w:ilvl w:val="6"/>
          <w:numId w:val="186"/>
        </w:numPr>
        <w:spacing w:after="0" w:line="240" w:lineRule="auto"/>
        <w:ind w:left="1440"/>
        <w:rPr>
          <w:noProof/>
          <w:szCs w:val="20"/>
        </w:rPr>
      </w:pPr>
      <w:r w:rsidRPr="00780349">
        <w:rPr>
          <w:noProof/>
          <w:szCs w:val="20"/>
        </w:rPr>
        <w:t>If no supporting documents listed in subparagraphs (b)1.-7., above are available for a homeless child as defined in Section 1003.01, F.S., a coalition can accept a notarized statement provided by the child’s parent or homeless shelter to establish the child’s citizenship.</w:t>
      </w:r>
    </w:p>
    <w:p w14:paraId="23808C64" w14:textId="77777777" w:rsidR="004F36DA" w:rsidRPr="003A4135" w:rsidRDefault="004F36DA" w:rsidP="004F36DA">
      <w:pPr>
        <w:widowControl w:val="0"/>
        <w:spacing w:after="0" w:line="240" w:lineRule="auto"/>
        <w:ind w:left="0" w:firstLine="0"/>
        <w:rPr>
          <w:noProof/>
          <w:szCs w:val="20"/>
        </w:rPr>
      </w:pPr>
    </w:p>
    <w:p w14:paraId="15969ACB" w14:textId="5DFBFF77" w:rsidR="00637437" w:rsidRPr="003A4135" w:rsidRDefault="4C52CDDF" w:rsidP="4C52CDDF">
      <w:pPr>
        <w:pStyle w:val="ListParagraph"/>
        <w:numPr>
          <w:ilvl w:val="0"/>
          <w:numId w:val="111"/>
        </w:numPr>
        <w:spacing w:after="21" w:line="276" w:lineRule="auto"/>
        <w:ind w:left="1080"/>
        <w:jc w:val="left"/>
        <w:rPr>
          <w:b/>
          <w:bCs/>
          <w:smallCaps/>
        </w:rPr>
      </w:pPr>
      <w:bookmarkStart w:id="49" w:name="ChildEligAge"/>
      <w:r w:rsidRPr="4C52CDDF">
        <w:rPr>
          <w:b/>
          <w:bCs/>
          <w:smallCaps/>
        </w:rPr>
        <w:t xml:space="preserve">Verification of Child’s Age </w:t>
      </w:r>
    </w:p>
    <w:bookmarkEnd w:id="49"/>
    <w:p w14:paraId="4DBD15A4" w14:textId="77777777" w:rsidR="00E61D38" w:rsidRPr="003A4135" w:rsidRDefault="0013216F" w:rsidP="004F36DA">
      <w:pPr>
        <w:widowControl w:val="0"/>
        <w:autoSpaceDE w:val="0"/>
        <w:autoSpaceDN w:val="0"/>
        <w:adjustRightInd w:val="0"/>
        <w:spacing w:line="276" w:lineRule="auto"/>
        <w:ind w:left="1089"/>
        <w:rPr>
          <w:rFonts w:eastAsia="Calibri"/>
          <w:szCs w:val="20"/>
        </w:rPr>
      </w:pPr>
      <w:r w:rsidRPr="003A4135">
        <w:rPr>
          <w:rFonts w:eastAsia="Calibri"/>
          <w:szCs w:val="20"/>
        </w:rPr>
        <w:tab/>
        <w:t xml:space="preserve">Verification of age must be established for each child eligible for the school readiness program in accordance with </w:t>
      </w:r>
      <w:r w:rsidRPr="002D7963">
        <w:rPr>
          <w:rFonts w:eastAsia="Calibri"/>
          <w:szCs w:val="20"/>
        </w:rPr>
        <w:t>Section 1002.87(1), F.S.</w:t>
      </w:r>
      <w:r w:rsidRPr="003A4135">
        <w:rPr>
          <w:rFonts w:eastAsia="Calibri"/>
          <w:szCs w:val="20"/>
        </w:rPr>
        <w:t xml:space="preserve"> The coalition shall keep a record of at least one of the following supporting documents that shows the child’s name and date of birth:</w:t>
      </w:r>
    </w:p>
    <w:p w14:paraId="69F421BF" w14:textId="77777777" w:rsidR="00E61D38" w:rsidRPr="003A4135" w:rsidRDefault="0013216F" w:rsidP="00184656">
      <w:pPr>
        <w:pStyle w:val="ListParagraph"/>
        <w:widowControl w:val="0"/>
        <w:numPr>
          <w:ilvl w:val="6"/>
          <w:numId w:val="187"/>
        </w:numPr>
        <w:autoSpaceDE w:val="0"/>
        <w:autoSpaceDN w:val="0"/>
        <w:adjustRightInd w:val="0"/>
        <w:spacing w:line="276" w:lineRule="auto"/>
        <w:ind w:left="1440"/>
        <w:rPr>
          <w:noProof/>
          <w:szCs w:val="20"/>
        </w:rPr>
      </w:pPr>
      <w:r w:rsidRPr="003A4135">
        <w:rPr>
          <w:noProof/>
          <w:szCs w:val="20"/>
        </w:rPr>
        <w:t>An original or certified copy of the child’s birth record filed according to law with the appropriate public officer.</w:t>
      </w:r>
    </w:p>
    <w:p w14:paraId="55BF8F2D" w14:textId="77777777" w:rsidR="00E61D38" w:rsidRPr="003A4135" w:rsidRDefault="0013216F" w:rsidP="00184656">
      <w:pPr>
        <w:pStyle w:val="ListParagraph"/>
        <w:widowControl w:val="0"/>
        <w:numPr>
          <w:ilvl w:val="6"/>
          <w:numId w:val="187"/>
        </w:numPr>
        <w:autoSpaceDE w:val="0"/>
        <w:autoSpaceDN w:val="0"/>
        <w:adjustRightInd w:val="0"/>
        <w:spacing w:line="276" w:lineRule="auto"/>
        <w:ind w:left="1440"/>
        <w:rPr>
          <w:noProof/>
          <w:szCs w:val="20"/>
        </w:rPr>
      </w:pPr>
      <w:r w:rsidRPr="003A4135">
        <w:rPr>
          <w:noProof/>
          <w:szCs w:val="20"/>
        </w:rPr>
        <w:t>An original or certified copy of the child’s certificate of baptism or other religious record of the child’s birth, accompanied by an affidavit stating that the certificate is true and correct, sworn to or affirmed by the child’s parent.</w:t>
      </w:r>
    </w:p>
    <w:p w14:paraId="30E495AE" w14:textId="77777777" w:rsidR="00E61D38" w:rsidRPr="003A4135" w:rsidRDefault="0013216F" w:rsidP="00184656">
      <w:pPr>
        <w:pStyle w:val="ListParagraph"/>
        <w:widowControl w:val="0"/>
        <w:numPr>
          <w:ilvl w:val="6"/>
          <w:numId w:val="187"/>
        </w:numPr>
        <w:autoSpaceDE w:val="0"/>
        <w:autoSpaceDN w:val="0"/>
        <w:adjustRightInd w:val="0"/>
        <w:spacing w:line="276" w:lineRule="auto"/>
        <w:ind w:left="1440"/>
        <w:rPr>
          <w:noProof/>
          <w:szCs w:val="20"/>
        </w:rPr>
      </w:pPr>
      <w:r w:rsidRPr="003A4135">
        <w:rPr>
          <w:noProof/>
          <w:szCs w:val="20"/>
        </w:rPr>
        <w:t>An insurance policy on the child’s life which has been in force for at least 2 years.</w:t>
      </w:r>
    </w:p>
    <w:p w14:paraId="4C4EF001" w14:textId="77777777" w:rsidR="00E61D38" w:rsidRPr="003A4135" w:rsidRDefault="0013216F" w:rsidP="00184656">
      <w:pPr>
        <w:pStyle w:val="ListParagraph"/>
        <w:widowControl w:val="0"/>
        <w:numPr>
          <w:ilvl w:val="6"/>
          <w:numId w:val="187"/>
        </w:numPr>
        <w:autoSpaceDE w:val="0"/>
        <w:autoSpaceDN w:val="0"/>
        <w:adjustRightInd w:val="0"/>
        <w:spacing w:line="276" w:lineRule="auto"/>
        <w:ind w:left="1440"/>
        <w:rPr>
          <w:noProof/>
          <w:szCs w:val="20"/>
        </w:rPr>
      </w:pPr>
      <w:r w:rsidRPr="003A4135">
        <w:rPr>
          <w:noProof/>
          <w:szCs w:val="20"/>
        </w:rPr>
        <w:t>A passport or certificate of the child’s arrival in the United States.</w:t>
      </w:r>
    </w:p>
    <w:p w14:paraId="0B5A2E42" w14:textId="77777777" w:rsidR="00E61D38" w:rsidRPr="003A4135" w:rsidRDefault="0013216F" w:rsidP="00184656">
      <w:pPr>
        <w:pStyle w:val="ListParagraph"/>
        <w:widowControl w:val="0"/>
        <w:numPr>
          <w:ilvl w:val="6"/>
          <w:numId w:val="187"/>
        </w:numPr>
        <w:autoSpaceDE w:val="0"/>
        <w:autoSpaceDN w:val="0"/>
        <w:adjustRightInd w:val="0"/>
        <w:spacing w:line="276" w:lineRule="auto"/>
        <w:ind w:left="1440"/>
        <w:rPr>
          <w:noProof/>
          <w:szCs w:val="20"/>
        </w:rPr>
      </w:pPr>
      <w:r w:rsidRPr="003A4135">
        <w:rPr>
          <w:noProof/>
          <w:szCs w:val="20"/>
        </w:rPr>
        <w:t>An immunization record signed by a public health officer or</w:t>
      </w:r>
      <w:r w:rsidR="00B9564E" w:rsidRPr="003A4135">
        <w:rPr>
          <w:noProof/>
          <w:szCs w:val="20"/>
        </w:rPr>
        <w:t xml:space="preserve"> licensed practicing physician.</w:t>
      </w:r>
    </w:p>
    <w:p w14:paraId="1DAD4FED" w14:textId="77777777" w:rsidR="00E61D38" w:rsidRPr="003A4135" w:rsidRDefault="0013216F" w:rsidP="00184656">
      <w:pPr>
        <w:pStyle w:val="ListParagraph"/>
        <w:widowControl w:val="0"/>
        <w:numPr>
          <w:ilvl w:val="6"/>
          <w:numId w:val="187"/>
        </w:numPr>
        <w:autoSpaceDE w:val="0"/>
        <w:autoSpaceDN w:val="0"/>
        <w:adjustRightInd w:val="0"/>
        <w:spacing w:line="276" w:lineRule="auto"/>
        <w:ind w:left="1440"/>
        <w:rPr>
          <w:noProof/>
          <w:szCs w:val="20"/>
        </w:rPr>
      </w:pPr>
      <w:r w:rsidRPr="003A4135">
        <w:rPr>
          <w:noProof/>
          <w:szCs w:val="20"/>
        </w:rPr>
        <w:t>A valid military dependent identification card.</w:t>
      </w:r>
    </w:p>
    <w:p w14:paraId="1CE0088C" w14:textId="77777777" w:rsidR="00E61D38" w:rsidRPr="002D7963" w:rsidRDefault="0013216F" w:rsidP="00184656">
      <w:pPr>
        <w:pStyle w:val="ListParagraph"/>
        <w:widowControl w:val="0"/>
        <w:numPr>
          <w:ilvl w:val="6"/>
          <w:numId w:val="187"/>
        </w:numPr>
        <w:autoSpaceDE w:val="0"/>
        <w:autoSpaceDN w:val="0"/>
        <w:adjustRightInd w:val="0"/>
        <w:spacing w:line="276" w:lineRule="auto"/>
        <w:ind w:left="1440"/>
        <w:rPr>
          <w:noProof/>
          <w:szCs w:val="20"/>
        </w:rPr>
      </w:pPr>
      <w:r w:rsidRPr="003A4135">
        <w:rPr>
          <w:noProof/>
          <w:szCs w:val="20"/>
        </w:rPr>
        <w:t xml:space="preserve">For children identified in </w:t>
      </w:r>
      <w:r w:rsidRPr="002D7963">
        <w:rPr>
          <w:noProof/>
          <w:szCs w:val="20"/>
        </w:rPr>
        <w:t>Sections 1002.87(1)(a), (1)(d), and (1)(g), F.S., the child’s age, as indicated on a child care authorization submitted by the referring agency, is sufficient to establish the child’s age as verified by the parent.</w:t>
      </w:r>
    </w:p>
    <w:p w14:paraId="59B4A758" w14:textId="77777777" w:rsidR="00E61D38" w:rsidRPr="003A4135" w:rsidRDefault="0013216F" w:rsidP="00184656">
      <w:pPr>
        <w:pStyle w:val="ListParagraph"/>
        <w:widowControl w:val="0"/>
        <w:numPr>
          <w:ilvl w:val="6"/>
          <w:numId w:val="187"/>
        </w:numPr>
        <w:autoSpaceDE w:val="0"/>
        <w:autoSpaceDN w:val="0"/>
        <w:adjustRightInd w:val="0"/>
        <w:spacing w:line="276" w:lineRule="auto"/>
        <w:ind w:left="1440"/>
        <w:rPr>
          <w:noProof/>
          <w:szCs w:val="20"/>
        </w:rPr>
      </w:pPr>
      <w:r w:rsidRPr="002D7963">
        <w:rPr>
          <w:noProof/>
          <w:szCs w:val="20"/>
        </w:rPr>
        <w:t>For children identified in Sections 1002.81(a)-(d), F.S., the child’s age, as indicated on a child care authorization submitted by the referring agency, is sufficient to</w:t>
      </w:r>
      <w:r w:rsidRPr="003A4135">
        <w:rPr>
          <w:noProof/>
          <w:szCs w:val="20"/>
        </w:rPr>
        <w:t xml:space="preserve"> establish age as verified by the parent.</w:t>
      </w:r>
    </w:p>
    <w:p w14:paraId="0284B590" w14:textId="7EAFACED" w:rsidR="008E50E4" w:rsidRPr="008D5647" w:rsidRDefault="0013216F" w:rsidP="00184656">
      <w:pPr>
        <w:pStyle w:val="ListParagraph"/>
        <w:widowControl w:val="0"/>
        <w:numPr>
          <w:ilvl w:val="6"/>
          <w:numId w:val="187"/>
        </w:numPr>
        <w:autoSpaceDE w:val="0"/>
        <w:autoSpaceDN w:val="0"/>
        <w:adjustRightInd w:val="0"/>
        <w:spacing w:line="276" w:lineRule="auto"/>
        <w:ind w:left="1440"/>
        <w:rPr>
          <w:rFonts w:eastAsia="Calibri"/>
          <w:szCs w:val="20"/>
        </w:rPr>
      </w:pPr>
      <w:r w:rsidRPr="003A4135">
        <w:rPr>
          <w:noProof/>
          <w:szCs w:val="20"/>
        </w:rPr>
        <w:t>If no</w:t>
      </w:r>
      <w:r w:rsidR="00B9564E" w:rsidRPr="003A4135">
        <w:rPr>
          <w:noProof/>
          <w:szCs w:val="20"/>
        </w:rPr>
        <w:t xml:space="preserve"> supporting documents listed </w:t>
      </w:r>
      <w:r w:rsidRPr="003A4135">
        <w:rPr>
          <w:noProof/>
          <w:szCs w:val="20"/>
        </w:rPr>
        <w:t>above are available, a parent’s sworn affidavit of the child’s age accompanied by a certificate of age signed by a public health officer or physician stating that the child’s age shown in the affidavit is true and correct may be accepted.</w:t>
      </w:r>
    </w:p>
    <w:p w14:paraId="3489FE5A" w14:textId="2BB5C171" w:rsidR="008D5647" w:rsidRDefault="008D5647" w:rsidP="008D5647">
      <w:pPr>
        <w:pStyle w:val="ListParagraph"/>
        <w:widowControl w:val="0"/>
        <w:autoSpaceDE w:val="0"/>
        <w:autoSpaceDN w:val="0"/>
        <w:adjustRightInd w:val="0"/>
        <w:spacing w:line="276" w:lineRule="auto"/>
        <w:ind w:left="1440" w:firstLine="0"/>
        <w:rPr>
          <w:rFonts w:eastAsia="Calibri"/>
          <w:szCs w:val="20"/>
        </w:rPr>
      </w:pPr>
    </w:p>
    <w:p w14:paraId="76CAC691" w14:textId="77777777" w:rsidR="00D57D46" w:rsidRPr="003A4135" w:rsidRDefault="00D57D46" w:rsidP="008D5647">
      <w:pPr>
        <w:pStyle w:val="ListParagraph"/>
        <w:widowControl w:val="0"/>
        <w:autoSpaceDE w:val="0"/>
        <w:autoSpaceDN w:val="0"/>
        <w:adjustRightInd w:val="0"/>
        <w:spacing w:line="276" w:lineRule="auto"/>
        <w:ind w:left="1440" w:firstLine="0"/>
        <w:rPr>
          <w:rFonts w:eastAsia="Calibri"/>
          <w:szCs w:val="20"/>
        </w:rPr>
      </w:pPr>
    </w:p>
    <w:p w14:paraId="4B5E6E54" w14:textId="77777777" w:rsidR="00664A66" w:rsidRDefault="00664A66" w:rsidP="00664A66">
      <w:pPr>
        <w:pStyle w:val="Heading3"/>
        <w:spacing w:after="0" w:line="259" w:lineRule="auto"/>
        <w:jc w:val="left"/>
        <w:rPr>
          <w:caps/>
          <w:szCs w:val="20"/>
        </w:rPr>
      </w:pPr>
      <w:bookmarkStart w:id="50" w:name="ParentRequire"/>
    </w:p>
    <w:p w14:paraId="09B47950" w14:textId="224349DB" w:rsidR="00A6569C" w:rsidRPr="00D57D46" w:rsidRDefault="00E26C1B" w:rsidP="00D55683">
      <w:pPr>
        <w:pStyle w:val="ListParagraph"/>
        <w:numPr>
          <w:ilvl w:val="0"/>
          <w:numId w:val="111"/>
        </w:numPr>
        <w:spacing w:after="21" w:line="276" w:lineRule="auto"/>
        <w:ind w:left="1080"/>
        <w:jc w:val="left"/>
        <w:rPr>
          <w:caps/>
          <w:szCs w:val="20"/>
        </w:rPr>
      </w:pPr>
      <w:bookmarkStart w:id="51" w:name="ParentRequireID"/>
      <w:bookmarkEnd w:id="50"/>
      <w:r w:rsidRPr="00D57D46">
        <w:rPr>
          <w:b/>
          <w:smallCaps/>
        </w:rPr>
        <w:t>I</w:t>
      </w:r>
      <w:r w:rsidR="00D84E76" w:rsidRPr="00D57D46">
        <w:rPr>
          <w:b/>
          <w:smallCaps/>
        </w:rPr>
        <w:t>dentification</w:t>
      </w:r>
      <w:r w:rsidRPr="00D57D46">
        <w:rPr>
          <w:b/>
          <w:caps/>
          <w:szCs w:val="20"/>
        </w:rPr>
        <w:t xml:space="preserve"> D</w:t>
      </w:r>
      <w:r w:rsidR="00D84E76" w:rsidRPr="00D57D46">
        <w:rPr>
          <w:b/>
          <w:caps/>
          <w:szCs w:val="20"/>
        </w:rPr>
        <w:t>ocumentation</w:t>
      </w:r>
    </w:p>
    <w:bookmarkEnd w:id="51"/>
    <w:p w14:paraId="6B9EB4AC" w14:textId="77777777" w:rsidR="00637437" w:rsidRPr="00D57D46" w:rsidRDefault="00E26C1B" w:rsidP="00184656">
      <w:pPr>
        <w:numPr>
          <w:ilvl w:val="0"/>
          <w:numId w:val="20"/>
        </w:numPr>
        <w:spacing w:line="276" w:lineRule="auto"/>
        <w:ind w:left="1440" w:right="14" w:hanging="360"/>
      </w:pPr>
      <w:r w:rsidRPr="00D57D46">
        <w:t xml:space="preserve">All parents are requested to provide some form of identification which clearly documents that they are the person they claim to be. </w:t>
      </w:r>
    </w:p>
    <w:p w14:paraId="428616AE" w14:textId="209D9967" w:rsidR="00637437" w:rsidRPr="00D57D46" w:rsidRDefault="00E26C1B" w:rsidP="00184656">
      <w:pPr>
        <w:numPr>
          <w:ilvl w:val="0"/>
          <w:numId w:val="20"/>
        </w:numPr>
        <w:spacing w:after="26" w:line="276" w:lineRule="auto"/>
        <w:ind w:left="1440" w:right="14" w:hanging="360"/>
      </w:pPr>
      <w:r w:rsidRPr="00D57D46">
        <w:t>Preferred forms of identification</w:t>
      </w:r>
    </w:p>
    <w:p w14:paraId="2D20F624" w14:textId="77777777" w:rsidR="00637437" w:rsidRPr="00D57D46" w:rsidRDefault="00E2306D" w:rsidP="00184656">
      <w:pPr>
        <w:numPr>
          <w:ilvl w:val="1"/>
          <w:numId w:val="112"/>
        </w:numPr>
        <w:spacing w:line="276" w:lineRule="auto"/>
        <w:ind w:left="1800" w:right="14" w:hanging="360"/>
      </w:pPr>
      <w:r w:rsidRPr="00D57D46">
        <w:t>State Driver’s license</w:t>
      </w:r>
    </w:p>
    <w:p w14:paraId="648F9041" w14:textId="77777777" w:rsidR="00637437" w:rsidRPr="00D57D46" w:rsidRDefault="00E26C1B" w:rsidP="00184656">
      <w:pPr>
        <w:numPr>
          <w:ilvl w:val="1"/>
          <w:numId w:val="112"/>
        </w:numPr>
        <w:spacing w:line="276" w:lineRule="auto"/>
        <w:ind w:left="1800" w:right="14" w:hanging="360"/>
      </w:pPr>
      <w:r w:rsidRPr="00D57D46">
        <w:t>Florida picture</w:t>
      </w:r>
      <w:r w:rsidR="00E2306D" w:rsidRPr="00D57D46">
        <w:t xml:space="preserve"> ID</w:t>
      </w:r>
    </w:p>
    <w:p w14:paraId="729DEAE5" w14:textId="77777777" w:rsidR="00637437" w:rsidRPr="00D57D46" w:rsidRDefault="00E26C1B" w:rsidP="00184656">
      <w:pPr>
        <w:numPr>
          <w:ilvl w:val="1"/>
          <w:numId w:val="112"/>
        </w:numPr>
        <w:spacing w:line="276" w:lineRule="auto"/>
        <w:ind w:left="1800" w:right="14" w:hanging="360"/>
      </w:pPr>
      <w:r w:rsidRPr="00D57D46">
        <w:t xml:space="preserve">Driver’s license from any State or U.S. ID </w:t>
      </w:r>
      <w:r w:rsidR="00E2306D" w:rsidRPr="00D57D46">
        <w:t>card</w:t>
      </w:r>
      <w:r w:rsidRPr="00D57D46">
        <w:t xml:space="preserve"> issued by federal, stat</w:t>
      </w:r>
      <w:r w:rsidR="00E2306D" w:rsidRPr="00D57D46">
        <w:t>e or local government agencies</w:t>
      </w:r>
    </w:p>
    <w:p w14:paraId="2F4958DD" w14:textId="77777777" w:rsidR="00637437" w:rsidRPr="00D57D46" w:rsidRDefault="004F36DA" w:rsidP="00184656">
      <w:pPr>
        <w:numPr>
          <w:ilvl w:val="1"/>
          <w:numId w:val="112"/>
        </w:numPr>
        <w:spacing w:line="276" w:lineRule="auto"/>
        <w:ind w:left="1800" w:right="14" w:hanging="360"/>
      </w:pPr>
      <w:r w:rsidRPr="00D57D46">
        <w:t>U.S. Military ID</w:t>
      </w:r>
    </w:p>
    <w:p w14:paraId="2BE2F1ED" w14:textId="77777777" w:rsidR="00637437" w:rsidRPr="00D57D46" w:rsidRDefault="00E26C1B" w:rsidP="00184656">
      <w:pPr>
        <w:numPr>
          <w:ilvl w:val="1"/>
          <w:numId w:val="112"/>
        </w:numPr>
        <w:spacing w:line="276" w:lineRule="auto"/>
        <w:ind w:left="1800" w:right="14" w:hanging="360"/>
      </w:pPr>
      <w:r w:rsidRPr="00D57D46">
        <w:t>U.S. P</w:t>
      </w:r>
      <w:r w:rsidR="00E2306D" w:rsidRPr="00D57D46">
        <w:t>assport or U.S. Passport card</w:t>
      </w:r>
    </w:p>
    <w:p w14:paraId="3C67CA32" w14:textId="77777777" w:rsidR="00BE6A1C" w:rsidRPr="003A4135" w:rsidRDefault="00BE6A1C" w:rsidP="00184656">
      <w:pPr>
        <w:numPr>
          <w:ilvl w:val="1"/>
          <w:numId w:val="112"/>
        </w:numPr>
        <w:spacing w:line="276" w:lineRule="auto"/>
        <w:ind w:left="1800" w:right="14" w:hanging="360"/>
      </w:pPr>
      <w:r w:rsidRPr="00D57D46">
        <w:t>A copy of</w:t>
      </w:r>
      <w:r w:rsidRPr="003A4135">
        <w:t xml:space="preserve"> the child’s birth certificate, which includes the parent’s name.</w:t>
      </w:r>
    </w:p>
    <w:p w14:paraId="74C4A35F" w14:textId="77777777" w:rsidR="00BE6A1C" w:rsidRPr="003A4135" w:rsidRDefault="00E26C1B" w:rsidP="00184656">
      <w:pPr>
        <w:numPr>
          <w:ilvl w:val="1"/>
          <w:numId w:val="112"/>
        </w:numPr>
        <w:spacing w:line="276" w:lineRule="auto"/>
        <w:ind w:left="1800" w:right="14" w:hanging="360"/>
      </w:pPr>
      <w:r w:rsidRPr="003A4135">
        <w:t>Employment Authorization Docum</w:t>
      </w:r>
      <w:r w:rsidR="00E2306D" w:rsidRPr="003A4135">
        <w:t>ent that contains a photograph</w:t>
      </w:r>
      <w:r w:rsidR="00BE6A1C" w:rsidRPr="003A4135">
        <w:t>.</w:t>
      </w:r>
    </w:p>
    <w:p w14:paraId="36BC7118" w14:textId="77777777" w:rsidR="00BE6A1C" w:rsidRPr="003A4135" w:rsidRDefault="00BE6A1C" w:rsidP="00184656">
      <w:pPr>
        <w:numPr>
          <w:ilvl w:val="1"/>
          <w:numId w:val="112"/>
        </w:numPr>
        <w:spacing w:line="276" w:lineRule="auto"/>
        <w:ind w:left="1800" w:right="14" w:hanging="360"/>
      </w:pPr>
      <w:r w:rsidRPr="003A4135">
        <w:t>A court order or other legal documentation that substantiates the adult’s r</w:t>
      </w:r>
      <w:r w:rsidR="004F36DA" w:rsidRPr="003A4135">
        <w:t>elationship to the child(ren).</w:t>
      </w:r>
    </w:p>
    <w:p w14:paraId="764B69AD" w14:textId="77777777" w:rsidR="00DD6C5C" w:rsidRPr="003A4135" w:rsidRDefault="00DD6C5C" w:rsidP="00184656">
      <w:pPr>
        <w:numPr>
          <w:ilvl w:val="1"/>
          <w:numId w:val="112"/>
        </w:numPr>
        <w:spacing w:line="276" w:lineRule="auto"/>
        <w:ind w:left="1800" w:right="14" w:hanging="360"/>
      </w:pPr>
      <w:r w:rsidRPr="003A4135">
        <w:t xml:space="preserve">A valid DCF or Workforce </w:t>
      </w:r>
      <w:r w:rsidR="007473F5" w:rsidRPr="003A4135">
        <w:t>childcare</w:t>
      </w:r>
      <w:r w:rsidRPr="003A4135">
        <w:t xml:space="preserve"> referral that includes the child’s and parent’s names.</w:t>
      </w:r>
    </w:p>
    <w:p w14:paraId="46220862" w14:textId="77777777" w:rsidR="00DD6C5C" w:rsidRPr="003A4135" w:rsidRDefault="00DD6C5C" w:rsidP="00184656">
      <w:pPr>
        <w:numPr>
          <w:ilvl w:val="1"/>
          <w:numId w:val="112"/>
        </w:numPr>
        <w:spacing w:line="276" w:lineRule="auto"/>
        <w:ind w:left="1800" w:right="14" w:hanging="360"/>
      </w:pPr>
      <w:r w:rsidRPr="003A4135">
        <w:t>A government-issued ID, driver’s licens</w:t>
      </w:r>
      <w:r w:rsidR="004F36DA" w:rsidRPr="003A4135">
        <w:t>e, employment ID or student ID.</w:t>
      </w:r>
    </w:p>
    <w:p w14:paraId="22A87F3B" w14:textId="77777777" w:rsidR="00DD6C5C" w:rsidRPr="003A4135" w:rsidRDefault="00DD6C5C" w:rsidP="00184656">
      <w:pPr>
        <w:numPr>
          <w:ilvl w:val="1"/>
          <w:numId w:val="112"/>
        </w:numPr>
        <w:spacing w:line="276" w:lineRule="auto"/>
        <w:ind w:left="1800" w:right="14" w:hanging="360"/>
      </w:pPr>
      <w:r w:rsidRPr="003A4135">
        <w:t>An immunization record and either two forms of ID showing the parent’s name or a photo ID.</w:t>
      </w:r>
    </w:p>
    <w:p w14:paraId="3525B5ED" w14:textId="77777777" w:rsidR="00DD6C5C" w:rsidRPr="003A4135" w:rsidRDefault="00DD6C5C" w:rsidP="00184656">
      <w:pPr>
        <w:numPr>
          <w:ilvl w:val="1"/>
          <w:numId w:val="112"/>
        </w:numPr>
        <w:spacing w:line="276" w:lineRule="auto"/>
        <w:ind w:left="1800" w:right="14" w:hanging="360"/>
      </w:pPr>
      <w:r w:rsidRPr="003A4135">
        <w:t xml:space="preserve">If the document provided for applicant identity does not include a photo, </w:t>
      </w:r>
      <w:r w:rsidR="00B9564E" w:rsidRPr="003A4135">
        <w:t>the</w:t>
      </w:r>
      <w:r w:rsidRPr="003A4135">
        <w:t xml:space="preserve"> coalition must obtain two forms of ID showing the parent’s name, such as a Social Security card, voter registration card, birth record, military document, school record, paystub, employment record or insurance card</w:t>
      </w:r>
      <w:r w:rsidR="004F36DA" w:rsidRPr="003A4135">
        <w:t>.</w:t>
      </w:r>
    </w:p>
    <w:p w14:paraId="02C1277C" w14:textId="77777777" w:rsidR="00DD6C5C" w:rsidRPr="003A4135" w:rsidRDefault="00DD6C5C" w:rsidP="00184656">
      <w:pPr>
        <w:pStyle w:val="ListParagraph"/>
        <w:numPr>
          <w:ilvl w:val="0"/>
          <w:numId w:val="188"/>
        </w:numPr>
        <w:spacing w:after="0" w:line="276" w:lineRule="auto"/>
        <w:ind w:left="2250"/>
      </w:pPr>
      <w:r w:rsidRPr="003A4135">
        <w:t>If a coalition cannot obtain any of these documents, it can accept a third-party attestation to establish identity and parental relationship</w:t>
      </w:r>
      <w:r w:rsidR="004F36DA" w:rsidRPr="003A4135">
        <w:t>.</w:t>
      </w:r>
    </w:p>
    <w:p w14:paraId="4714601E" w14:textId="77777777" w:rsidR="00DD6C5C" w:rsidRPr="003A4135" w:rsidRDefault="00DD6C5C" w:rsidP="00184656">
      <w:pPr>
        <w:pStyle w:val="ListParagraph"/>
        <w:numPr>
          <w:ilvl w:val="0"/>
          <w:numId w:val="188"/>
        </w:numPr>
        <w:spacing w:after="0" w:line="276" w:lineRule="auto"/>
        <w:ind w:left="2250"/>
      </w:pPr>
      <w:r w:rsidRPr="003A4135">
        <w:t>This document must include a fraud disclaimer and must describe the individual, his or her relationship to the child and parent, and a brief explanation as to how the ind</w:t>
      </w:r>
      <w:r w:rsidR="004F36DA" w:rsidRPr="003A4135">
        <w:t>ividual knows this information.</w:t>
      </w:r>
    </w:p>
    <w:p w14:paraId="73B82ED9" w14:textId="77777777" w:rsidR="00DD6C5C" w:rsidRPr="003A4135" w:rsidRDefault="00DD6C5C" w:rsidP="00184656">
      <w:pPr>
        <w:numPr>
          <w:ilvl w:val="0"/>
          <w:numId w:val="188"/>
        </w:numPr>
        <w:spacing w:after="14" w:line="276" w:lineRule="auto"/>
        <w:ind w:left="2250" w:right="17"/>
      </w:pPr>
      <w:r w:rsidRPr="003A4135">
        <w:t>If a coalition uses this option, it should also collect an attestation from the parent stating the parent’s legal relationship to the child and that the parent understands he or she is making the attestation under the penalty of perjury, which is a first-degree misdemeanor punishable by a definite term of imprisonment not exceeding one year or a fine not exceeding $1,000 pursuant to ss. 775</w:t>
      </w:r>
      <w:r w:rsidR="004F36DA" w:rsidRPr="003A4135">
        <w:t>.082, 775.083 or 837.012, F.S.</w:t>
      </w:r>
    </w:p>
    <w:p w14:paraId="7BEA2467" w14:textId="65854FD2" w:rsidR="00DD6C5C" w:rsidRPr="003A4135" w:rsidRDefault="00DD6C5C" w:rsidP="00184656">
      <w:pPr>
        <w:numPr>
          <w:ilvl w:val="0"/>
          <w:numId w:val="188"/>
        </w:numPr>
        <w:spacing w:after="12" w:line="276" w:lineRule="auto"/>
        <w:ind w:left="2250" w:right="17"/>
      </w:pPr>
      <w:r w:rsidRPr="003A4135">
        <w:t xml:space="preserve">The case narration must explain why alternative sources </w:t>
      </w:r>
      <w:r w:rsidR="007473F5">
        <w:t xml:space="preserve">are </w:t>
      </w:r>
      <w:r w:rsidR="007473F5" w:rsidRPr="003A4135">
        <w:t xml:space="preserve">not available and what efforts </w:t>
      </w:r>
      <w:r w:rsidRPr="003A4135">
        <w:t xml:space="preserve">the parent made to obtain such documentation. For example, someone stole the parent’s </w:t>
      </w:r>
      <w:r w:rsidR="00DD7DDF" w:rsidRPr="003A4135">
        <w:t>wallet,</w:t>
      </w:r>
      <w:r w:rsidRPr="003A4135">
        <w:t xml:space="preserve"> and the parent had no money to re</w:t>
      </w:r>
      <w:r w:rsidR="004F36DA" w:rsidRPr="003A4135">
        <w:t>place the contents at the time.</w:t>
      </w:r>
    </w:p>
    <w:p w14:paraId="60838112" w14:textId="77777777" w:rsidR="00DD6C5C" w:rsidRPr="003A4135" w:rsidRDefault="00DD6C5C" w:rsidP="00184656">
      <w:pPr>
        <w:pStyle w:val="ListParagraph"/>
        <w:numPr>
          <w:ilvl w:val="0"/>
          <w:numId w:val="189"/>
        </w:numPr>
        <w:spacing w:line="276" w:lineRule="auto"/>
        <w:ind w:left="1440" w:right="14"/>
      </w:pPr>
      <w:r w:rsidRPr="003A4135">
        <w:t>Unacceptable types of identification include photo ID made at a flea market or any type of form the parent generated that did not come from a third-party source (e.g., an application the parent completed for another type of service or One World Government IDs and IDs generated online).</w:t>
      </w:r>
    </w:p>
    <w:p w14:paraId="2FFB80E8" w14:textId="77777777" w:rsidR="00DD6C5C" w:rsidRPr="003A4135" w:rsidRDefault="00DD6C5C" w:rsidP="00184656">
      <w:pPr>
        <w:pStyle w:val="ListParagraph"/>
        <w:numPr>
          <w:ilvl w:val="0"/>
          <w:numId w:val="189"/>
        </w:numPr>
        <w:spacing w:after="0" w:line="276" w:lineRule="auto"/>
        <w:ind w:left="1440" w:right="14"/>
      </w:pPr>
      <w:r w:rsidRPr="003A4135">
        <w:t>There is no requirement to obtain ID documentation for household members other than t</w:t>
      </w:r>
      <w:r w:rsidR="00687B2E" w:rsidRPr="003A4135">
        <w:t xml:space="preserve">he primary applicant and child. </w:t>
      </w:r>
      <w:r w:rsidRPr="003A4135">
        <w:t>A statement defining household memb</w:t>
      </w:r>
      <w:r w:rsidR="004F36DA" w:rsidRPr="003A4135">
        <w:t>er relationships is sufficient.</w:t>
      </w:r>
    </w:p>
    <w:p w14:paraId="5E8D174D" w14:textId="1015C310" w:rsidR="00DD6C5C" w:rsidRPr="003A4135" w:rsidRDefault="00DD6C5C" w:rsidP="00184656">
      <w:pPr>
        <w:pStyle w:val="ListParagraph"/>
        <w:numPr>
          <w:ilvl w:val="0"/>
          <w:numId w:val="189"/>
        </w:numPr>
        <w:spacing w:after="0" w:line="276" w:lineRule="auto"/>
        <w:ind w:left="1440" w:right="14"/>
      </w:pPr>
      <w:r w:rsidRPr="003A4135">
        <w:t xml:space="preserve">If a DCF or Workforce referral does not match the documentation the parent presents, the coalition must establish the parent’s relationship to the child by contacting the assigned DCF/Workforce worker to discuss the discrepancy and properly correct the referral, initial the change and enter a case history note in the file (electronically or </w:t>
      </w:r>
      <w:r w:rsidR="00DD7DDF" w:rsidRPr="003A4135">
        <w:t>hard copy</w:t>
      </w:r>
      <w:r w:rsidRPr="003A4135">
        <w:t xml:space="preserve">). </w:t>
      </w:r>
      <w:r w:rsidR="00361F09">
        <w:t>DEL</w:t>
      </w:r>
      <w:r w:rsidRPr="003A4135">
        <w:t xml:space="preserve"> recommends that the coalition obtain documented confirmation of changes made to the referral via email, fax or a revised referral from the referring agency.</w:t>
      </w:r>
    </w:p>
    <w:p w14:paraId="65C3C8B3" w14:textId="77777777" w:rsidR="00637437" w:rsidRPr="003A4135" w:rsidRDefault="00DD6C5C" w:rsidP="00184656">
      <w:pPr>
        <w:pStyle w:val="ListParagraph"/>
        <w:numPr>
          <w:ilvl w:val="0"/>
          <w:numId w:val="190"/>
        </w:numPr>
        <w:spacing w:after="0" w:line="276" w:lineRule="auto"/>
        <w:ind w:left="1440" w:right="14"/>
      </w:pPr>
      <w:r w:rsidRPr="003A4135">
        <w:lastRenderedPageBreak/>
        <w:t xml:space="preserve">As statute requires case confidentiality, a coalition must obtain documentation of differences in name. In the event that a parent underwent a name change between the time of initial determination and redetermination, a coalition should include a history note in the file.  </w:t>
      </w:r>
    </w:p>
    <w:p w14:paraId="41D11737" w14:textId="77777777" w:rsidR="00D858D5" w:rsidRDefault="00D858D5" w:rsidP="005D2BB3">
      <w:pPr>
        <w:spacing w:after="0" w:line="254" w:lineRule="auto"/>
        <w:ind w:left="0" w:right="7" w:firstLine="0"/>
        <w:rPr>
          <w:b/>
          <w:bCs/>
        </w:rPr>
      </w:pPr>
      <w:bookmarkStart w:id="52" w:name="ParentRequireIDNumb"/>
      <w:r>
        <w:rPr>
          <w:b/>
          <w:bCs/>
        </w:rPr>
        <w:t xml:space="preserve">           </w:t>
      </w:r>
    </w:p>
    <w:p w14:paraId="09E387C2" w14:textId="7E0778DA" w:rsidR="00637437" w:rsidRPr="00925103" w:rsidRDefault="00D858D5" w:rsidP="005D2BB3">
      <w:pPr>
        <w:spacing w:after="0" w:line="254" w:lineRule="auto"/>
        <w:ind w:left="0" w:right="7" w:firstLine="0"/>
        <w:rPr>
          <w:caps/>
        </w:rPr>
      </w:pPr>
      <w:r>
        <w:rPr>
          <w:b/>
          <w:bCs/>
        </w:rPr>
        <w:t xml:space="preserve">           </w:t>
      </w:r>
      <w:r w:rsidRPr="00D858D5">
        <w:rPr>
          <w:b/>
          <w:bCs/>
        </w:rPr>
        <w:t>d</w:t>
      </w:r>
      <w:r>
        <w:t xml:space="preserve">. </w:t>
      </w:r>
      <w:r w:rsidR="00E26C1B" w:rsidRPr="00925103">
        <w:rPr>
          <w:b/>
          <w:caps/>
        </w:rPr>
        <w:t>I</w:t>
      </w:r>
      <w:r w:rsidR="00E2306D" w:rsidRPr="00925103">
        <w:rPr>
          <w:b/>
          <w:caps/>
        </w:rPr>
        <w:t>dentification</w:t>
      </w:r>
      <w:r w:rsidR="00E26C1B" w:rsidRPr="00925103">
        <w:rPr>
          <w:b/>
          <w:caps/>
        </w:rPr>
        <w:t xml:space="preserve"> N</w:t>
      </w:r>
      <w:r w:rsidR="00E2306D" w:rsidRPr="00925103">
        <w:rPr>
          <w:b/>
          <w:caps/>
        </w:rPr>
        <w:t>umbers</w:t>
      </w:r>
    </w:p>
    <w:bookmarkEnd w:id="52"/>
    <w:p w14:paraId="78DBD06D" w14:textId="77777777" w:rsidR="00637437" w:rsidRDefault="00E26C1B" w:rsidP="00930129">
      <w:pPr>
        <w:ind w:left="1080" w:right="14" w:firstLine="0"/>
      </w:pPr>
      <w:r w:rsidRPr="003A4135">
        <w:t>The social security number is a good identifier and helps to maintai</w:t>
      </w:r>
      <w:r w:rsidR="00E2306D" w:rsidRPr="003A4135">
        <w:t>n consistency with the parent. However, F</w:t>
      </w:r>
      <w:r w:rsidRPr="003A4135">
        <w:t>ederal law does not require the parent to provide social security numbers</w:t>
      </w:r>
      <w:r w:rsidR="00E2306D" w:rsidRPr="003A4135">
        <w:t>.</w:t>
      </w:r>
    </w:p>
    <w:p w14:paraId="41FF1DFB" w14:textId="77777777" w:rsidR="006249E7" w:rsidRPr="003A4135" w:rsidRDefault="006249E7" w:rsidP="00930129">
      <w:pPr>
        <w:ind w:left="1080" w:right="14" w:firstLine="0"/>
      </w:pPr>
    </w:p>
    <w:p w14:paraId="3AE7264F" w14:textId="6AAD22AE" w:rsidR="00637437" w:rsidRPr="00D858D5" w:rsidRDefault="00EE3603" w:rsidP="00D858D5">
      <w:pPr>
        <w:spacing w:line="254" w:lineRule="auto"/>
        <w:ind w:left="0" w:right="7" w:firstLine="0"/>
        <w:rPr>
          <w:caps/>
        </w:rPr>
      </w:pPr>
      <w:bookmarkStart w:id="53" w:name="ParentRequireParentStatus"/>
      <w:r>
        <w:rPr>
          <w:b/>
          <w:bCs/>
        </w:rPr>
        <w:t xml:space="preserve">         </w:t>
      </w:r>
      <w:r w:rsidRPr="00EE3603">
        <w:rPr>
          <w:b/>
          <w:bCs/>
        </w:rPr>
        <w:t>e.</w:t>
      </w:r>
      <w:r>
        <w:t xml:space="preserve">   </w:t>
      </w:r>
      <w:r w:rsidR="00A6569C" w:rsidRPr="00D858D5">
        <w:rPr>
          <w:b/>
          <w:caps/>
        </w:rPr>
        <w:t>Parent Status</w:t>
      </w:r>
    </w:p>
    <w:bookmarkEnd w:id="53"/>
    <w:p w14:paraId="50B56FA0" w14:textId="77777777" w:rsidR="00A6569C" w:rsidRPr="003A4135" w:rsidRDefault="00A6569C" w:rsidP="00687B2E">
      <w:pPr>
        <w:spacing w:line="276" w:lineRule="auto"/>
        <w:ind w:left="1080" w:right="14" w:firstLine="0"/>
      </w:pPr>
      <w:r w:rsidRPr="003A4135">
        <w:t xml:space="preserve">Each applicant must meet the definition of parent in paragraphs </w:t>
      </w:r>
      <w:r w:rsidRPr="002D7963">
        <w:t>6M-4.200(1)(c) and (e), F.A.C.,</w:t>
      </w:r>
      <w:r w:rsidRPr="003A4135">
        <w:t xml:space="preserve"> and submit government-issued ID and documentation of guardianship. The coalition shall keep a record of at least one of the following supporting documents to verify the parental relationship:</w:t>
      </w:r>
    </w:p>
    <w:p w14:paraId="5B883F8A" w14:textId="77777777" w:rsidR="00A6569C" w:rsidRPr="003A4135" w:rsidRDefault="00A6569C" w:rsidP="00184656">
      <w:pPr>
        <w:pStyle w:val="ListParagraph"/>
        <w:numPr>
          <w:ilvl w:val="6"/>
          <w:numId w:val="191"/>
        </w:numPr>
        <w:spacing w:line="276" w:lineRule="auto"/>
        <w:ind w:left="1440" w:right="14"/>
      </w:pPr>
      <w:r w:rsidRPr="003A4135">
        <w:t>A copy of the child’s birth certificate, which includes the parent’s name or maiden name, if applicable.</w:t>
      </w:r>
    </w:p>
    <w:p w14:paraId="14FA78FD" w14:textId="77777777" w:rsidR="00A6569C" w:rsidRPr="003A4135" w:rsidRDefault="00A6569C" w:rsidP="00184656">
      <w:pPr>
        <w:pStyle w:val="ListParagraph"/>
        <w:numPr>
          <w:ilvl w:val="6"/>
          <w:numId w:val="191"/>
        </w:numPr>
        <w:spacing w:line="276" w:lineRule="auto"/>
        <w:ind w:left="1440" w:right="14"/>
      </w:pPr>
      <w:r w:rsidRPr="003A4135">
        <w:t>A court order or other legal documentation that substantiates the adult’s relationship to the child(ren).</w:t>
      </w:r>
    </w:p>
    <w:p w14:paraId="68002BF1" w14:textId="77777777" w:rsidR="00A6569C" w:rsidRPr="003A4135" w:rsidRDefault="00A6569C" w:rsidP="00184656">
      <w:pPr>
        <w:pStyle w:val="ListParagraph"/>
        <w:numPr>
          <w:ilvl w:val="6"/>
          <w:numId w:val="191"/>
        </w:numPr>
        <w:spacing w:line="276" w:lineRule="auto"/>
        <w:ind w:left="1440" w:right="14"/>
      </w:pPr>
      <w:r w:rsidRPr="003A4135">
        <w:t>A valid DCF or Workforce Child Care Authorization Form that bears the name of the child and the parent.</w:t>
      </w:r>
    </w:p>
    <w:p w14:paraId="69A2B8EE" w14:textId="77777777" w:rsidR="00A6569C" w:rsidRPr="003A4135" w:rsidRDefault="00A6569C" w:rsidP="00184656">
      <w:pPr>
        <w:pStyle w:val="ListParagraph"/>
        <w:numPr>
          <w:ilvl w:val="6"/>
          <w:numId w:val="191"/>
        </w:numPr>
        <w:spacing w:line="276" w:lineRule="auto"/>
        <w:ind w:left="1440" w:right="14"/>
      </w:pPr>
      <w:r w:rsidRPr="003A4135">
        <w:t>Documentation the applicant is in receipt of relative caregiver payment or TANF benefits on behalf of the child.</w:t>
      </w:r>
    </w:p>
    <w:p w14:paraId="229D7062" w14:textId="77777777" w:rsidR="00A6569C" w:rsidRPr="003A4135" w:rsidRDefault="00A6569C" w:rsidP="00184656">
      <w:pPr>
        <w:pStyle w:val="ListParagraph"/>
        <w:numPr>
          <w:ilvl w:val="6"/>
          <w:numId w:val="191"/>
        </w:numPr>
        <w:spacing w:line="276" w:lineRule="auto"/>
        <w:ind w:left="1440" w:right="14"/>
      </w:pPr>
      <w:r w:rsidRPr="003A4135">
        <w:t>An affidavit sworn to or affirmed by the child’s parent.</w:t>
      </w:r>
    </w:p>
    <w:p w14:paraId="0CED24FD" w14:textId="77777777" w:rsidR="00A6569C" w:rsidRPr="003A4135" w:rsidRDefault="00A6569C" w:rsidP="00184656">
      <w:pPr>
        <w:pStyle w:val="ListParagraph"/>
        <w:numPr>
          <w:ilvl w:val="6"/>
          <w:numId w:val="191"/>
        </w:numPr>
        <w:spacing w:line="276" w:lineRule="auto"/>
        <w:ind w:left="1440" w:right="14"/>
      </w:pPr>
      <w:r w:rsidRPr="003A4135">
        <w:t>Official public or non-public school records.</w:t>
      </w:r>
    </w:p>
    <w:p w14:paraId="00B0B908" w14:textId="77948C10" w:rsidR="00A6569C" w:rsidRDefault="00A6569C" w:rsidP="00184656">
      <w:pPr>
        <w:pStyle w:val="ListParagraph"/>
        <w:numPr>
          <w:ilvl w:val="6"/>
          <w:numId w:val="191"/>
        </w:numPr>
        <w:spacing w:line="276" w:lineRule="auto"/>
        <w:ind w:left="1440" w:right="14"/>
      </w:pPr>
      <w:r w:rsidRPr="003A4135">
        <w:t>An affidav</w:t>
      </w:r>
      <w:r w:rsidR="00687B2E" w:rsidRPr="003A4135">
        <w:t>it from a medical professional.</w:t>
      </w:r>
    </w:p>
    <w:p w14:paraId="18CE2EB0" w14:textId="77777777" w:rsidR="00DF4EE7" w:rsidRPr="003A4135" w:rsidRDefault="00DF4EE7" w:rsidP="00DF4EE7">
      <w:pPr>
        <w:pStyle w:val="ListParagraph"/>
        <w:spacing w:line="276" w:lineRule="auto"/>
        <w:ind w:left="1440" w:right="14" w:firstLine="0"/>
      </w:pPr>
    </w:p>
    <w:p w14:paraId="0B711B75" w14:textId="3F9880CE" w:rsidR="00637437" w:rsidRPr="004F03BB" w:rsidRDefault="00DF4EE7" w:rsidP="00DF4EE7">
      <w:pPr>
        <w:spacing w:after="0" w:line="259" w:lineRule="auto"/>
        <w:ind w:left="0" w:firstLine="0"/>
        <w:jc w:val="left"/>
        <w:rPr>
          <w:caps/>
          <w:szCs w:val="20"/>
        </w:rPr>
      </w:pPr>
      <w:bookmarkStart w:id="54" w:name="ProofofCustody"/>
      <w:r>
        <w:rPr>
          <w:b/>
          <w:bCs/>
        </w:rPr>
        <w:t xml:space="preserve">           </w:t>
      </w:r>
      <w:r w:rsidRPr="00DF4EE7">
        <w:rPr>
          <w:b/>
          <w:bCs/>
        </w:rPr>
        <w:t>f.</w:t>
      </w:r>
      <w:r>
        <w:t xml:space="preserve">       </w:t>
      </w:r>
      <w:r w:rsidR="00E26C1B" w:rsidRPr="004F03BB">
        <w:rPr>
          <w:b/>
          <w:caps/>
          <w:szCs w:val="20"/>
        </w:rPr>
        <w:t>P</w:t>
      </w:r>
      <w:r w:rsidR="00647D1F" w:rsidRPr="004F03BB">
        <w:rPr>
          <w:b/>
          <w:caps/>
          <w:szCs w:val="20"/>
        </w:rPr>
        <w:t>roof</w:t>
      </w:r>
      <w:r w:rsidR="00E26C1B" w:rsidRPr="004F03BB">
        <w:rPr>
          <w:b/>
          <w:caps/>
          <w:szCs w:val="20"/>
        </w:rPr>
        <w:t xml:space="preserve"> </w:t>
      </w:r>
      <w:r w:rsidR="00647D1F" w:rsidRPr="004F03BB">
        <w:rPr>
          <w:b/>
          <w:caps/>
          <w:szCs w:val="20"/>
        </w:rPr>
        <w:t>of</w:t>
      </w:r>
      <w:r w:rsidR="00E26C1B" w:rsidRPr="004F03BB">
        <w:rPr>
          <w:b/>
          <w:caps/>
          <w:szCs w:val="20"/>
        </w:rPr>
        <w:t xml:space="preserve"> C</w:t>
      </w:r>
      <w:r w:rsidR="00647D1F" w:rsidRPr="004F03BB">
        <w:rPr>
          <w:b/>
          <w:caps/>
          <w:szCs w:val="20"/>
        </w:rPr>
        <w:t>ustody</w:t>
      </w:r>
      <w:r w:rsidR="00E26C1B" w:rsidRPr="004F03BB">
        <w:rPr>
          <w:b/>
          <w:caps/>
          <w:szCs w:val="20"/>
        </w:rPr>
        <w:t xml:space="preserve"> </w:t>
      </w:r>
      <w:r w:rsidR="00647D1F" w:rsidRPr="004F03BB">
        <w:rPr>
          <w:b/>
          <w:caps/>
          <w:szCs w:val="20"/>
        </w:rPr>
        <w:t>or</w:t>
      </w:r>
      <w:r w:rsidR="00E26C1B" w:rsidRPr="004F03BB">
        <w:rPr>
          <w:b/>
          <w:caps/>
          <w:szCs w:val="20"/>
        </w:rPr>
        <w:t xml:space="preserve"> G</w:t>
      </w:r>
      <w:r w:rsidR="00647D1F" w:rsidRPr="004F03BB">
        <w:rPr>
          <w:b/>
          <w:caps/>
          <w:szCs w:val="20"/>
        </w:rPr>
        <w:t>uardianship</w:t>
      </w:r>
      <w:r w:rsidR="00E26C1B" w:rsidRPr="004F03BB">
        <w:rPr>
          <w:caps/>
          <w:szCs w:val="20"/>
        </w:rPr>
        <w:t xml:space="preserve"> </w:t>
      </w:r>
    </w:p>
    <w:bookmarkEnd w:id="54"/>
    <w:p w14:paraId="0D370AB9" w14:textId="77777777" w:rsidR="00637437" w:rsidRPr="003A4135" w:rsidRDefault="00374034" w:rsidP="00184656">
      <w:pPr>
        <w:pStyle w:val="Heading4"/>
        <w:numPr>
          <w:ilvl w:val="0"/>
          <w:numId w:val="113"/>
        </w:numPr>
        <w:spacing w:after="5" w:line="254" w:lineRule="auto"/>
        <w:ind w:left="1440" w:right="7"/>
        <w:jc w:val="both"/>
      </w:pPr>
      <w:r w:rsidRPr="003A4135">
        <w:rPr>
          <w:rFonts w:ascii="Verdana" w:eastAsia="Verdana" w:hAnsi="Verdana" w:cs="Verdana"/>
          <w:b/>
        </w:rPr>
        <w:t>Biological</w:t>
      </w:r>
    </w:p>
    <w:p w14:paraId="13A30150" w14:textId="77777777" w:rsidR="00637437" w:rsidRPr="002D7963" w:rsidRDefault="00E26C1B" w:rsidP="00184656">
      <w:pPr>
        <w:numPr>
          <w:ilvl w:val="0"/>
          <w:numId w:val="21"/>
        </w:numPr>
        <w:spacing w:line="276" w:lineRule="auto"/>
        <w:ind w:left="1800" w:right="14" w:hanging="360"/>
      </w:pPr>
      <w:r w:rsidRPr="002D7963">
        <w:t xml:space="preserve">For the biological parent, a copy of the child’s birth certificate will meet this requirement, providing the document accurately reflects the name of the parent. </w:t>
      </w:r>
    </w:p>
    <w:p w14:paraId="6F760854" w14:textId="77777777" w:rsidR="00637437" w:rsidRPr="002D7963" w:rsidRDefault="00E26C1B" w:rsidP="00184656">
      <w:pPr>
        <w:numPr>
          <w:ilvl w:val="0"/>
          <w:numId w:val="21"/>
        </w:numPr>
        <w:spacing w:line="276" w:lineRule="auto"/>
        <w:ind w:left="1800" w:right="14" w:hanging="360"/>
      </w:pPr>
      <w:r w:rsidRPr="002D7963">
        <w:t xml:space="preserve">If the parent is anyone other than the parent (biological or adoptive) copies of the court order or guardianship papers must be provided.   </w:t>
      </w:r>
    </w:p>
    <w:p w14:paraId="1E2A71CC" w14:textId="77777777" w:rsidR="00637437" w:rsidRPr="003A4135" w:rsidRDefault="00E26C1B" w:rsidP="00687B2E">
      <w:pPr>
        <w:spacing w:after="0" w:line="276" w:lineRule="auto"/>
        <w:ind w:left="1154" w:firstLine="0"/>
        <w:jc w:val="left"/>
      </w:pPr>
      <w:r w:rsidRPr="003A4135">
        <w:t xml:space="preserve"> </w:t>
      </w:r>
    </w:p>
    <w:p w14:paraId="5D5C50EF" w14:textId="77777777" w:rsidR="00637437" w:rsidRPr="003A4135" w:rsidRDefault="00E26C1B" w:rsidP="00184656">
      <w:pPr>
        <w:pStyle w:val="Heading4"/>
        <w:numPr>
          <w:ilvl w:val="0"/>
          <w:numId w:val="113"/>
        </w:numPr>
        <w:spacing w:after="5" w:line="276" w:lineRule="auto"/>
        <w:ind w:left="1440" w:right="7"/>
        <w:jc w:val="both"/>
      </w:pPr>
      <w:r w:rsidRPr="003A4135">
        <w:rPr>
          <w:rFonts w:ascii="Verdana" w:eastAsia="Verdana" w:hAnsi="Verdana" w:cs="Verdana"/>
          <w:b/>
        </w:rPr>
        <w:t xml:space="preserve">At Risk Children </w:t>
      </w:r>
    </w:p>
    <w:p w14:paraId="3999D903" w14:textId="77777777" w:rsidR="00637437" w:rsidRPr="003A4135" w:rsidRDefault="00E26C1B" w:rsidP="00687B2E">
      <w:pPr>
        <w:spacing w:line="276" w:lineRule="auto"/>
        <w:ind w:left="1440" w:right="14" w:firstLine="0"/>
      </w:pPr>
      <w:r w:rsidRPr="003A4135">
        <w:t xml:space="preserve">For “at risk” children in the legal custody of someone other than the parent, proof may be obtained from the referring counselor.  </w:t>
      </w:r>
    </w:p>
    <w:p w14:paraId="5E27090D" w14:textId="77777777" w:rsidR="00637437" w:rsidRPr="003A4135" w:rsidRDefault="00E26C1B" w:rsidP="00687B2E">
      <w:pPr>
        <w:spacing w:after="0" w:line="276" w:lineRule="auto"/>
        <w:ind w:left="1080" w:firstLine="0"/>
        <w:jc w:val="left"/>
      </w:pPr>
      <w:r w:rsidRPr="003A4135">
        <w:t xml:space="preserve"> </w:t>
      </w:r>
      <w:r w:rsidRPr="003A4135">
        <w:tab/>
        <w:t xml:space="preserve"> </w:t>
      </w:r>
    </w:p>
    <w:p w14:paraId="1A932412" w14:textId="77777777" w:rsidR="00637437" w:rsidRPr="003A4135" w:rsidRDefault="00E26C1B" w:rsidP="00184656">
      <w:pPr>
        <w:pStyle w:val="Heading5"/>
        <w:numPr>
          <w:ilvl w:val="0"/>
          <w:numId w:val="113"/>
        </w:numPr>
        <w:spacing w:after="5" w:line="276" w:lineRule="auto"/>
        <w:ind w:left="1440" w:right="7"/>
      </w:pPr>
      <w:r w:rsidRPr="003A4135">
        <w:t xml:space="preserve">Relative/Non-Relative </w:t>
      </w:r>
    </w:p>
    <w:p w14:paraId="19DB930B" w14:textId="77777777" w:rsidR="00637437" w:rsidRPr="003A4135" w:rsidRDefault="00E26C1B" w:rsidP="00687B2E">
      <w:pPr>
        <w:spacing w:line="276" w:lineRule="auto"/>
        <w:ind w:left="1440" w:right="14" w:firstLine="0"/>
      </w:pPr>
      <w:r w:rsidRPr="003A4135">
        <w:t>Relatives or non-relatives must demonstrate their legal right to cust</w:t>
      </w:r>
      <w:r w:rsidR="00647D1F" w:rsidRPr="003A4135">
        <w:t xml:space="preserve">ody or custodial guardianship. </w:t>
      </w:r>
      <w:r w:rsidRPr="003A4135">
        <w:t>One or more of the following documents must be provided for proof</w:t>
      </w:r>
      <w:r w:rsidR="00647D1F" w:rsidRPr="003A4135">
        <w:t>.</w:t>
      </w:r>
    </w:p>
    <w:p w14:paraId="17A4D1EF" w14:textId="77777777" w:rsidR="00637437" w:rsidRPr="003A4135" w:rsidRDefault="00E26C1B" w:rsidP="00184656">
      <w:pPr>
        <w:numPr>
          <w:ilvl w:val="0"/>
          <w:numId w:val="22"/>
        </w:numPr>
        <w:spacing w:line="276" w:lineRule="auto"/>
        <w:ind w:left="1800" w:right="14" w:hanging="360"/>
      </w:pPr>
      <w:r w:rsidRPr="003A4135">
        <w:t>Proof of participation in Relative Caregiver pro</w:t>
      </w:r>
      <w:r w:rsidR="00647D1F" w:rsidRPr="003A4135">
        <w:t>gram from DCF</w:t>
      </w:r>
    </w:p>
    <w:p w14:paraId="2916757F" w14:textId="77777777" w:rsidR="00637437" w:rsidRPr="003A4135" w:rsidRDefault="00E26C1B" w:rsidP="00184656">
      <w:pPr>
        <w:numPr>
          <w:ilvl w:val="0"/>
          <w:numId w:val="22"/>
        </w:numPr>
        <w:spacing w:line="276" w:lineRule="auto"/>
        <w:ind w:left="1800" w:right="14" w:hanging="360"/>
      </w:pPr>
      <w:r w:rsidRPr="003A4135">
        <w:t>Award letter f</w:t>
      </w:r>
      <w:r w:rsidR="00647D1F" w:rsidRPr="003A4135">
        <w:t>or TANF benefits for the child</w:t>
      </w:r>
    </w:p>
    <w:p w14:paraId="5DA66167" w14:textId="77777777" w:rsidR="00637437" w:rsidRPr="003A4135" w:rsidRDefault="00E26C1B" w:rsidP="00184656">
      <w:pPr>
        <w:numPr>
          <w:ilvl w:val="0"/>
          <w:numId w:val="22"/>
        </w:numPr>
        <w:spacing w:line="276" w:lineRule="auto"/>
        <w:ind w:left="1800" w:right="14" w:hanging="360"/>
      </w:pPr>
      <w:r w:rsidRPr="003A4135">
        <w:t>Award letter of Payee status of social s</w:t>
      </w:r>
      <w:r w:rsidR="00647D1F" w:rsidRPr="003A4135">
        <w:t>ecurity benefits for the child</w:t>
      </w:r>
    </w:p>
    <w:p w14:paraId="52F38535" w14:textId="77777777" w:rsidR="00637437" w:rsidRPr="003A4135" w:rsidRDefault="00E26C1B" w:rsidP="00184656">
      <w:pPr>
        <w:numPr>
          <w:ilvl w:val="0"/>
          <w:numId w:val="22"/>
        </w:numPr>
        <w:spacing w:line="276" w:lineRule="auto"/>
        <w:ind w:left="1800" w:right="14" w:hanging="360"/>
      </w:pPr>
      <w:r w:rsidRPr="003A4135">
        <w:t>Order of custody or documented proof from court that action has been ini</w:t>
      </w:r>
      <w:r w:rsidR="00647D1F" w:rsidRPr="003A4135">
        <w:t>tiated to assume legal custody</w:t>
      </w:r>
    </w:p>
    <w:p w14:paraId="634A2575" w14:textId="77777777" w:rsidR="00637437" w:rsidRPr="003A4135" w:rsidRDefault="00E26C1B" w:rsidP="00184656">
      <w:pPr>
        <w:numPr>
          <w:ilvl w:val="0"/>
          <w:numId w:val="22"/>
        </w:numPr>
        <w:spacing w:line="276" w:lineRule="auto"/>
        <w:ind w:left="1800" w:right="14" w:hanging="360"/>
      </w:pPr>
      <w:r w:rsidRPr="003A4135">
        <w:t xml:space="preserve">Proof that an application for child support has been filed with the Department of Revenue </w:t>
      </w:r>
      <w:r w:rsidR="00647D1F" w:rsidRPr="003A4135">
        <w:t>Child Support Enforcement unit</w:t>
      </w:r>
    </w:p>
    <w:p w14:paraId="2E8BE63A" w14:textId="706EC993" w:rsidR="00A118D6" w:rsidRPr="003A4135" w:rsidRDefault="00E26C1B" w:rsidP="00184656">
      <w:pPr>
        <w:numPr>
          <w:ilvl w:val="0"/>
          <w:numId w:val="22"/>
        </w:numPr>
        <w:spacing w:after="274" w:line="276" w:lineRule="auto"/>
        <w:ind w:left="1800" w:right="14" w:hanging="360"/>
      </w:pPr>
      <w:r w:rsidRPr="003A4135">
        <w:t xml:space="preserve">A legally notarized statement from the parent(s) which includes an anticipated </w:t>
      </w:r>
      <w:r w:rsidR="00DC378B" w:rsidRPr="003A4135">
        <w:t>timeline</w:t>
      </w:r>
      <w:r w:rsidRPr="003A4135">
        <w:t xml:space="preserve"> of when the child is expected to return to the parent, and the parent’s name, address and telephone number; </w:t>
      </w:r>
      <w:r w:rsidRPr="003A4135">
        <w:rPr>
          <w:b/>
          <w:u w:val="single" w:color="000000"/>
        </w:rPr>
        <w:t>and</w:t>
      </w:r>
      <w:r w:rsidRPr="003A4135">
        <w:t xml:space="preserve"> another form of corroborating evidence such as: an application for child support, verification of the parent’s absence (i.e. incarce</w:t>
      </w:r>
      <w:r w:rsidR="00647D1F" w:rsidRPr="003A4135">
        <w:t>ration or treatment facility)</w:t>
      </w:r>
    </w:p>
    <w:p w14:paraId="480C080D" w14:textId="77777777" w:rsidR="00E61D38" w:rsidRPr="003A4135" w:rsidRDefault="00E26C1B" w:rsidP="00184656">
      <w:pPr>
        <w:pStyle w:val="Heading3"/>
        <w:numPr>
          <w:ilvl w:val="0"/>
          <w:numId w:val="19"/>
        </w:numPr>
        <w:spacing w:after="27" w:line="259" w:lineRule="auto"/>
        <w:ind w:left="720" w:hanging="360"/>
        <w:jc w:val="left"/>
        <w:rPr>
          <w:caps/>
          <w:szCs w:val="20"/>
        </w:rPr>
      </w:pPr>
      <w:bookmarkStart w:id="55" w:name="Residency"/>
      <w:r w:rsidRPr="003A4135">
        <w:rPr>
          <w:caps/>
          <w:szCs w:val="20"/>
        </w:rPr>
        <w:lastRenderedPageBreak/>
        <w:t>R</w:t>
      </w:r>
      <w:r w:rsidR="00647D1F" w:rsidRPr="003A4135">
        <w:rPr>
          <w:caps/>
          <w:szCs w:val="20"/>
        </w:rPr>
        <w:t>esidency</w:t>
      </w:r>
    </w:p>
    <w:bookmarkEnd w:id="55"/>
    <w:p w14:paraId="109DB16B" w14:textId="77777777" w:rsidR="00E61D38" w:rsidRPr="003A4135" w:rsidRDefault="00E61D38" w:rsidP="00687B2E">
      <w:pPr>
        <w:pStyle w:val="Heading3"/>
        <w:spacing w:after="27" w:line="276" w:lineRule="auto"/>
        <w:ind w:left="720" w:firstLine="0"/>
        <w:rPr>
          <w:rFonts w:eastAsia="Calibri"/>
          <w:b w:val="0"/>
          <w:szCs w:val="20"/>
        </w:rPr>
      </w:pPr>
      <w:r w:rsidRPr="003A4135">
        <w:rPr>
          <w:rFonts w:eastAsia="Calibri"/>
          <w:b w:val="0"/>
          <w:szCs w:val="20"/>
        </w:rPr>
        <w:t>Each applicant must submit verification of current residency to qualify for the program in the county in which the applicant applied. The coalition shall keep a record of at least one of the following supporting documents that shows the name and current residential address of a parent with whom the child resides:</w:t>
      </w:r>
    </w:p>
    <w:p w14:paraId="0CAC0F6B" w14:textId="77777777" w:rsidR="00E61D38" w:rsidRPr="003A4135" w:rsidRDefault="00E61D38" w:rsidP="00184656">
      <w:pPr>
        <w:pStyle w:val="Heading3"/>
        <w:numPr>
          <w:ilvl w:val="6"/>
          <w:numId w:val="192"/>
        </w:numPr>
        <w:spacing w:after="27" w:line="276" w:lineRule="auto"/>
        <w:ind w:left="1080"/>
        <w:rPr>
          <w:b w:val="0"/>
          <w:noProof/>
          <w:szCs w:val="20"/>
        </w:rPr>
      </w:pPr>
      <w:r w:rsidRPr="003A4135">
        <w:rPr>
          <w:b w:val="0"/>
          <w:noProof/>
          <w:szCs w:val="20"/>
        </w:rPr>
        <w:t>Utility bill (electric, gas, water), cable, internet or home phone bill dated within 12 months of the date the child application is submitted.</w:t>
      </w:r>
    </w:p>
    <w:p w14:paraId="3FD84287" w14:textId="77777777" w:rsidR="00E61D38" w:rsidRPr="003A4135" w:rsidRDefault="00E61D38" w:rsidP="00184656">
      <w:pPr>
        <w:pStyle w:val="Heading3"/>
        <w:numPr>
          <w:ilvl w:val="6"/>
          <w:numId w:val="192"/>
        </w:numPr>
        <w:spacing w:after="27" w:line="276" w:lineRule="auto"/>
        <w:ind w:left="1080"/>
        <w:rPr>
          <w:b w:val="0"/>
          <w:noProof/>
          <w:szCs w:val="20"/>
        </w:rPr>
      </w:pPr>
      <w:r w:rsidRPr="003A4135">
        <w:rPr>
          <w:b w:val="0"/>
          <w:noProof/>
          <w:szCs w:val="20"/>
        </w:rPr>
        <w:t>Pay stub from a current employer dated within 12 months of the date the child application is submitted.</w:t>
      </w:r>
    </w:p>
    <w:p w14:paraId="667D19E5" w14:textId="0138CA94" w:rsidR="00E61D38" w:rsidRPr="003A4135" w:rsidRDefault="00454F60" w:rsidP="00184656">
      <w:pPr>
        <w:pStyle w:val="Heading3"/>
        <w:numPr>
          <w:ilvl w:val="6"/>
          <w:numId w:val="192"/>
        </w:numPr>
        <w:spacing w:after="27" w:line="276" w:lineRule="auto"/>
        <w:ind w:left="1080"/>
        <w:rPr>
          <w:b w:val="0"/>
          <w:noProof/>
          <w:szCs w:val="20"/>
        </w:rPr>
      </w:pPr>
      <w:r w:rsidRPr="00454F60">
        <w:rPr>
          <w:b w:val="0"/>
          <w:bCs/>
          <w:noProof/>
          <w:szCs w:val="20"/>
        </w:rPr>
        <w:t>Current and signed residential rental agreement, mortgage statement or receipt that contains a name and address, from a rental payment, dated within 12 months of the date the child application is submitted.</w:t>
      </w:r>
    </w:p>
    <w:p w14:paraId="685752C3" w14:textId="77777777" w:rsidR="00E61D38" w:rsidRPr="003A4135" w:rsidRDefault="00E61D38" w:rsidP="00184656">
      <w:pPr>
        <w:pStyle w:val="Heading3"/>
        <w:numPr>
          <w:ilvl w:val="6"/>
          <w:numId w:val="192"/>
        </w:numPr>
        <w:spacing w:after="27" w:line="276" w:lineRule="auto"/>
        <w:ind w:left="1080"/>
        <w:rPr>
          <w:b w:val="0"/>
          <w:noProof/>
          <w:szCs w:val="20"/>
        </w:rPr>
      </w:pPr>
      <w:r w:rsidRPr="003A4135">
        <w:rPr>
          <w:b w:val="0"/>
          <w:noProof/>
          <w:szCs w:val="20"/>
        </w:rPr>
        <w:t>Government-issued document (e.g., Florida driver’s license, Florida identification card, property tax assessment showing a homestead exemption), or</w:t>
      </w:r>
      <w:r w:rsidR="00687B2E" w:rsidRPr="003A4135">
        <w:rPr>
          <w:b w:val="0"/>
          <w:noProof/>
          <w:szCs w:val="20"/>
        </w:rPr>
        <w:t xml:space="preserve"> </w:t>
      </w:r>
      <w:r w:rsidRPr="003A4135">
        <w:rPr>
          <w:b w:val="0"/>
          <w:noProof/>
          <w:szCs w:val="20"/>
        </w:rPr>
        <w:t>Military order showing that the child’s parent is a service member in the United States Armed Forces and is assigned to duty and resides in Florida when the child attends the school readiness</w:t>
      </w:r>
      <w:r w:rsidRPr="003A4135">
        <w:rPr>
          <w:b w:val="0"/>
          <w:szCs w:val="20"/>
        </w:rPr>
        <w:t xml:space="preserve"> </w:t>
      </w:r>
      <w:r w:rsidRPr="003A4135">
        <w:rPr>
          <w:b w:val="0"/>
          <w:noProof/>
          <w:szCs w:val="20"/>
        </w:rPr>
        <w:t>program (e.g., permanent change of station).</w:t>
      </w:r>
    </w:p>
    <w:p w14:paraId="790EE43E" w14:textId="77777777" w:rsidR="00E61D38" w:rsidRPr="003A4135" w:rsidRDefault="00E61D38" w:rsidP="00184656">
      <w:pPr>
        <w:pStyle w:val="Heading3"/>
        <w:numPr>
          <w:ilvl w:val="6"/>
          <w:numId w:val="192"/>
        </w:numPr>
        <w:spacing w:after="27" w:line="276" w:lineRule="auto"/>
        <w:ind w:left="1080"/>
        <w:rPr>
          <w:b w:val="0"/>
          <w:noProof/>
          <w:szCs w:val="20"/>
        </w:rPr>
      </w:pPr>
      <w:r w:rsidRPr="003A4135">
        <w:rPr>
          <w:b w:val="0"/>
          <w:noProof/>
          <w:szCs w:val="20"/>
        </w:rPr>
        <w:t>For children identified in Section 1002.87, F.S., the child’s status as a TANF recipient, as indicated on a child care authorization submitted by the referring agency, is sufficient to establish the child’s residency.</w:t>
      </w:r>
    </w:p>
    <w:p w14:paraId="4B5723D2" w14:textId="77777777" w:rsidR="00E61D38" w:rsidRPr="003A4135" w:rsidRDefault="00E61D38" w:rsidP="00184656">
      <w:pPr>
        <w:pStyle w:val="Heading3"/>
        <w:numPr>
          <w:ilvl w:val="6"/>
          <w:numId w:val="192"/>
        </w:numPr>
        <w:spacing w:after="27" w:line="276" w:lineRule="auto"/>
        <w:ind w:left="1080"/>
        <w:rPr>
          <w:b w:val="0"/>
          <w:noProof/>
          <w:szCs w:val="20"/>
        </w:rPr>
      </w:pPr>
      <w:r w:rsidRPr="003A4135">
        <w:rPr>
          <w:b w:val="0"/>
          <w:noProof/>
          <w:szCs w:val="20"/>
        </w:rPr>
        <w:t>For children identified in Sections 1002.87(1)(b) and (1)(e), F.S., the child’s Medicaid-eligible status, as indicated on a child care authorization submitted by the referring agency, is sufficient to establish the child’s residency.</w:t>
      </w:r>
    </w:p>
    <w:p w14:paraId="69060E85" w14:textId="77777777" w:rsidR="00687B2E" w:rsidRPr="003A4135" w:rsidRDefault="00E61D38" w:rsidP="00184656">
      <w:pPr>
        <w:pStyle w:val="Heading3"/>
        <w:numPr>
          <w:ilvl w:val="6"/>
          <w:numId w:val="192"/>
        </w:numPr>
        <w:spacing w:after="27" w:line="276" w:lineRule="auto"/>
        <w:ind w:left="1080"/>
        <w:rPr>
          <w:b w:val="0"/>
        </w:rPr>
      </w:pPr>
      <w:r w:rsidRPr="003A4135">
        <w:rPr>
          <w:b w:val="0"/>
          <w:noProof/>
          <w:szCs w:val="20"/>
        </w:rPr>
        <w:t>If</w:t>
      </w:r>
      <w:r w:rsidR="002A61F7" w:rsidRPr="003A4135">
        <w:rPr>
          <w:b w:val="0"/>
          <w:noProof/>
          <w:szCs w:val="20"/>
        </w:rPr>
        <w:t xml:space="preserve"> no supporting documents listed </w:t>
      </w:r>
      <w:r w:rsidRPr="003A4135">
        <w:rPr>
          <w:b w:val="0"/>
          <w:noProof/>
          <w:szCs w:val="20"/>
        </w:rPr>
        <w:t>ab</w:t>
      </w:r>
      <w:r w:rsidR="002A61F7" w:rsidRPr="003A4135">
        <w:rPr>
          <w:b w:val="0"/>
          <w:noProof/>
          <w:szCs w:val="20"/>
        </w:rPr>
        <w:t>ove are available, the</w:t>
      </w:r>
      <w:r w:rsidRPr="003A4135">
        <w:rPr>
          <w:b w:val="0"/>
          <w:noProof/>
          <w:szCs w:val="20"/>
        </w:rPr>
        <w:t xml:space="preserve"> coalition may accept a notarized statement provided by the child’s parent and a letter from a landlord or property owner which confirms that the child resides at the address shown in the notarized statement.</w:t>
      </w:r>
    </w:p>
    <w:p w14:paraId="47EC8911" w14:textId="13F09508" w:rsidR="00221A9D" w:rsidRPr="007B6D0A" w:rsidRDefault="00E61D38" w:rsidP="007B6D0A">
      <w:pPr>
        <w:pStyle w:val="Heading3"/>
        <w:numPr>
          <w:ilvl w:val="6"/>
          <w:numId w:val="192"/>
        </w:numPr>
        <w:spacing w:after="27" w:line="276" w:lineRule="auto"/>
        <w:ind w:left="1080"/>
        <w:rPr>
          <w:b w:val="0"/>
        </w:rPr>
      </w:pPr>
      <w:r w:rsidRPr="003A4135">
        <w:rPr>
          <w:b w:val="0"/>
          <w:noProof/>
          <w:szCs w:val="20"/>
        </w:rPr>
        <w:t>If no supporting documents above are available for a homeless child as defined in Section 1003.01, F.S., a coalition shall document residency based on other supporting documents showing that the child is homeless and resides in Florida (e.g., letter from a shelter or a notarized statement provided by the child’s parent).</w:t>
      </w:r>
      <w:r w:rsidR="00687B2E" w:rsidRPr="003A4135">
        <w:rPr>
          <w:b w:val="0"/>
          <w:noProof/>
          <w:szCs w:val="20"/>
        </w:rPr>
        <w:t xml:space="preserve"> </w:t>
      </w:r>
      <w:r w:rsidRPr="003A4135">
        <w:rPr>
          <w:b w:val="0"/>
        </w:rPr>
        <w:t>I</w:t>
      </w:r>
      <w:r w:rsidR="00E26C1B" w:rsidRPr="003A4135">
        <w:rPr>
          <w:b w:val="0"/>
        </w:rPr>
        <w:t>n these cases, eligibility staff must document the case file wi</w:t>
      </w:r>
      <w:r w:rsidR="00687B2E" w:rsidRPr="003A4135">
        <w:rPr>
          <w:b w:val="0"/>
        </w:rPr>
        <w:t xml:space="preserve">th an explanation about the </w:t>
      </w:r>
      <w:r w:rsidR="00E26C1B" w:rsidRPr="003A4135">
        <w:rPr>
          <w:b w:val="0"/>
        </w:rPr>
        <w:t>circumstance and why the ot</w:t>
      </w:r>
      <w:r w:rsidR="007850B4" w:rsidRPr="003A4135">
        <w:rPr>
          <w:b w:val="0"/>
        </w:rPr>
        <w:t>her documents were unavailable.</w:t>
      </w:r>
    </w:p>
    <w:p w14:paraId="38BBDCEA" w14:textId="4A3FDBFE" w:rsidR="008E50E4" w:rsidRPr="003A4135" w:rsidRDefault="008E50E4" w:rsidP="00687B2E">
      <w:pPr>
        <w:spacing w:after="41" w:line="259" w:lineRule="auto"/>
        <w:ind w:left="1080" w:firstLine="0"/>
      </w:pPr>
    </w:p>
    <w:p w14:paraId="1A16BFD9" w14:textId="77777777" w:rsidR="00CB32BE" w:rsidRPr="003A4135" w:rsidRDefault="00CB32BE" w:rsidP="00184656">
      <w:pPr>
        <w:pStyle w:val="ListParagraph"/>
        <w:numPr>
          <w:ilvl w:val="0"/>
          <w:numId w:val="19"/>
        </w:numPr>
        <w:spacing w:after="21" w:line="259" w:lineRule="auto"/>
        <w:ind w:left="720"/>
        <w:rPr>
          <w:b/>
          <w:caps/>
          <w:szCs w:val="20"/>
        </w:rPr>
      </w:pPr>
      <w:bookmarkStart w:id="56" w:name="FamilySize"/>
      <w:r w:rsidRPr="003A4135">
        <w:rPr>
          <w:b/>
          <w:caps/>
          <w:szCs w:val="20"/>
        </w:rPr>
        <w:t>Family Size</w:t>
      </w:r>
    </w:p>
    <w:bookmarkEnd w:id="56"/>
    <w:p w14:paraId="75CA9C34" w14:textId="77777777" w:rsidR="00687B2E" w:rsidRPr="003A4135" w:rsidRDefault="00E61D38" w:rsidP="00687B2E">
      <w:pPr>
        <w:pStyle w:val="ListParagraph"/>
        <w:spacing w:after="21" w:line="276" w:lineRule="auto"/>
        <w:ind w:firstLine="0"/>
        <w:rPr>
          <w:rFonts w:eastAsia="Calibri"/>
          <w:szCs w:val="20"/>
        </w:rPr>
      </w:pPr>
      <w:r w:rsidRPr="003A4135">
        <w:rPr>
          <w:rFonts w:eastAsia="Calibri"/>
          <w:szCs w:val="20"/>
        </w:rPr>
        <w:t xml:space="preserve">Each applicant must identify and provide supporting documentation of each child and adult included in the school readiness family size, in accordance with </w:t>
      </w:r>
      <w:r w:rsidRPr="002D7963">
        <w:rPr>
          <w:rFonts w:eastAsia="Calibri"/>
          <w:szCs w:val="20"/>
        </w:rPr>
        <w:t>Section 1002.81(9), F.S.</w:t>
      </w:r>
    </w:p>
    <w:p w14:paraId="78D775D1" w14:textId="77777777" w:rsidR="00CB32BE" w:rsidRPr="003A4135" w:rsidRDefault="00E61D38" w:rsidP="00184656">
      <w:pPr>
        <w:pStyle w:val="ListParagraph"/>
        <w:numPr>
          <w:ilvl w:val="6"/>
          <w:numId w:val="193"/>
        </w:numPr>
        <w:spacing w:after="21" w:line="276" w:lineRule="auto"/>
        <w:ind w:left="1080"/>
        <w:rPr>
          <w:b/>
          <w:smallCaps/>
          <w:szCs w:val="20"/>
        </w:rPr>
      </w:pPr>
      <w:r w:rsidRPr="003A4135">
        <w:rPr>
          <w:noProof/>
          <w:szCs w:val="20"/>
        </w:rPr>
        <w:t>Family size includes the parent(s) and the child(ren) currently residing together in the same dwelling unit (persons who are parents of a child in common regardless of whether they have been married and all children in their care) or person standing in loco parentis.</w:t>
      </w:r>
    </w:p>
    <w:p w14:paraId="7CCFC7BC" w14:textId="77777777" w:rsidR="00CB32BE" w:rsidRPr="003A4135" w:rsidRDefault="00E61D38" w:rsidP="00184656">
      <w:pPr>
        <w:pStyle w:val="ListParagraph"/>
        <w:numPr>
          <w:ilvl w:val="6"/>
          <w:numId w:val="193"/>
        </w:numPr>
        <w:spacing w:after="21" w:line="276" w:lineRule="auto"/>
        <w:ind w:left="1080"/>
        <w:rPr>
          <w:b/>
          <w:smallCaps/>
          <w:szCs w:val="20"/>
        </w:rPr>
      </w:pPr>
      <w:r w:rsidRPr="003A4135">
        <w:rPr>
          <w:noProof/>
          <w:szCs w:val="20"/>
        </w:rPr>
        <w:t xml:space="preserve">Children with a child care authorization </w:t>
      </w:r>
      <w:r w:rsidR="002A61F7" w:rsidRPr="003A4135">
        <w:rPr>
          <w:noProof/>
          <w:szCs w:val="20"/>
        </w:rPr>
        <w:t xml:space="preserve">form </w:t>
      </w:r>
      <w:r w:rsidRPr="003A4135">
        <w:rPr>
          <w:noProof/>
          <w:szCs w:val="20"/>
        </w:rPr>
        <w:t>who are in a licensed out-of-home placement or relative/non-relative placement must be listed as a child only case in the statewide information system. A family unit shall include an individual child referred or related sibling group referred in a licensed out-of-home placement or relative/non-relative placement.</w:t>
      </w:r>
    </w:p>
    <w:p w14:paraId="4A2E7E64" w14:textId="4ED52008" w:rsidR="00CB32BE" w:rsidRPr="003A4135" w:rsidRDefault="00E61D38" w:rsidP="00184656">
      <w:pPr>
        <w:pStyle w:val="ListParagraph"/>
        <w:numPr>
          <w:ilvl w:val="6"/>
          <w:numId w:val="193"/>
        </w:numPr>
        <w:spacing w:after="21" w:line="276" w:lineRule="auto"/>
        <w:ind w:left="1080"/>
        <w:rPr>
          <w:b/>
          <w:smallCaps/>
          <w:szCs w:val="20"/>
        </w:rPr>
      </w:pPr>
      <w:r w:rsidRPr="003A4135">
        <w:rPr>
          <w:noProof/>
          <w:szCs w:val="20"/>
        </w:rPr>
        <w:t>The family size for a family that includes a child(ren) in receipt of Relative Caregiver</w:t>
      </w:r>
      <w:r w:rsidR="00717761">
        <w:rPr>
          <w:noProof/>
          <w:szCs w:val="20"/>
        </w:rPr>
        <w:t xml:space="preserve"> or Guardianship Assistance </w:t>
      </w:r>
      <w:r w:rsidRPr="003A4135">
        <w:rPr>
          <w:noProof/>
          <w:szCs w:val="20"/>
        </w:rPr>
        <w:t xml:space="preserve">payment shall only include the child(ren) in receipt of the Relative Caregiver </w:t>
      </w:r>
      <w:r w:rsidR="00717761">
        <w:rPr>
          <w:noProof/>
          <w:szCs w:val="20"/>
        </w:rPr>
        <w:t xml:space="preserve">Guardianship Assistance </w:t>
      </w:r>
      <w:r w:rsidRPr="003A4135">
        <w:rPr>
          <w:noProof/>
          <w:szCs w:val="20"/>
        </w:rPr>
        <w:t>payment.</w:t>
      </w:r>
    </w:p>
    <w:p w14:paraId="74B3AF59" w14:textId="77777777" w:rsidR="00CB32BE" w:rsidRPr="003A4135" w:rsidRDefault="00E61D38" w:rsidP="00184656">
      <w:pPr>
        <w:pStyle w:val="ListParagraph"/>
        <w:numPr>
          <w:ilvl w:val="6"/>
          <w:numId w:val="193"/>
        </w:numPr>
        <w:spacing w:after="21" w:line="276" w:lineRule="auto"/>
        <w:ind w:left="1080"/>
        <w:rPr>
          <w:b/>
          <w:smallCaps/>
          <w:szCs w:val="20"/>
        </w:rPr>
      </w:pPr>
      <w:r w:rsidRPr="003A4135">
        <w:rPr>
          <w:noProof/>
          <w:szCs w:val="20"/>
        </w:rPr>
        <w:t>The family size for a family that includes a child(ren) in receipt of TANF child only benefits shall only include the child(ren) if the child resides with a guardian. If the child resides with a parent, the parent must be included in the family size.</w:t>
      </w:r>
    </w:p>
    <w:p w14:paraId="2C5ACE30" w14:textId="77777777" w:rsidR="00CB32BE" w:rsidRPr="003A4135" w:rsidRDefault="00E61D38" w:rsidP="00184656">
      <w:pPr>
        <w:pStyle w:val="ListParagraph"/>
        <w:numPr>
          <w:ilvl w:val="6"/>
          <w:numId w:val="193"/>
        </w:numPr>
        <w:spacing w:after="21" w:line="276" w:lineRule="auto"/>
        <w:ind w:left="1080"/>
        <w:rPr>
          <w:b/>
          <w:smallCaps/>
          <w:szCs w:val="20"/>
        </w:rPr>
      </w:pPr>
      <w:r w:rsidRPr="003A4135">
        <w:rPr>
          <w:noProof/>
          <w:szCs w:val="20"/>
        </w:rPr>
        <w:lastRenderedPageBreak/>
        <w:t>A teen parent will be considered a separate household, unless the teen and their child(ren) are included in their parents School Readiness family size. Eligibility and income will be determined consistent with the procedures for other households.</w:t>
      </w:r>
    </w:p>
    <w:p w14:paraId="32A4CDCC" w14:textId="77777777" w:rsidR="00CB32BE" w:rsidRPr="003A4135" w:rsidRDefault="00E61D38" w:rsidP="00184656">
      <w:pPr>
        <w:pStyle w:val="ListParagraph"/>
        <w:numPr>
          <w:ilvl w:val="6"/>
          <w:numId w:val="193"/>
        </w:numPr>
        <w:spacing w:after="21" w:line="276" w:lineRule="auto"/>
        <w:ind w:left="1080"/>
        <w:rPr>
          <w:b/>
          <w:smallCaps/>
          <w:szCs w:val="20"/>
        </w:rPr>
      </w:pPr>
      <w:r w:rsidRPr="003A4135">
        <w:rPr>
          <w:noProof/>
          <w:szCs w:val="20"/>
        </w:rPr>
        <w:t>The coalition shall keep a record of at least one of the following supporting documents, as applicable, to establish family size:</w:t>
      </w:r>
    </w:p>
    <w:p w14:paraId="7777D416" w14:textId="77777777" w:rsidR="00CB32BE" w:rsidRPr="003A4135" w:rsidRDefault="00E61D38" w:rsidP="00184656">
      <w:pPr>
        <w:pStyle w:val="ListParagraph"/>
        <w:numPr>
          <w:ilvl w:val="0"/>
          <w:numId w:val="175"/>
        </w:numPr>
        <w:spacing w:after="21" w:line="276" w:lineRule="auto"/>
        <w:rPr>
          <w:smallCaps/>
          <w:szCs w:val="20"/>
        </w:rPr>
      </w:pPr>
      <w:r w:rsidRPr="003A4135">
        <w:rPr>
          <w:noProof/>
          <w:szCs w:val="20"/>
        </w:rPr>
        <w:t>A statewide information system generated form or locally developed form documenting the applicant’s family size, with supporting verification of each household member (e.g. birth certificate, or government issued ID).</w:t>
      </w:r>
    </w:p>
    <w:p w14:paraId="4B104D0C" w14:textId="77777777" w:rsidR="00CB32BE" w:rsidRPr="002D7963" w:rsidRDefault="00E61D38" w:rsidP="00184656">
      <w:pPr>
        <w:pStyle w:val="ListParagraph"/>
        <w:numPr>
          <w:ilvl w:val="0"/>
          <w:numId w:val="175"/>
        </w:numPr>
        <w:spacing w:after="21" w:line="276" w:lineRule="auto"/>
        <w:rPr>
          <w:smallCaps/>
          <w:szCs w:val="20"/>
        </w:rPr>
      </w:pPr>
      <w:r w:rsidRPr="002D7963">
        <w:rPr>
          <w:noProof/>
          <w:szCs w:val="20"/>
        </w:rPr>
        <w:t>For children identified in Sections 1002.87(1)(a), (1)(d), and (1)(g), F.S., the child’s family size as a TANF recipient, as indicated on a child care authorization submitted by the referring agency as verified by the parent, is sufficient to establish family size.</w:t>
      </w:r>
    </w:p>
    <w:p w14:paraId="4B68A558" w14:textId="77777777" w:rsidR="00436582" w:rsidRPr="002D7963" w:rsidRDefault="00E61D38" w:rsidP="00184656">
      <w:pPr>
        <w:pStyle w:val="ListParagraph"/>
        <w:numPr>
          <w:ilvl w:val="0"/>
          <w:numId w:val="175"/>
        </w:numPr>
        <w:spacing w:after="21" w:line="276" w:lineRule="auto"/>
        <w:rPr>
          <w:b/>
          <w:smallCaps/>
          <w:szCs w:val="20"/>
        </w:rPr>
      </w:pPr>
      <w:r w:rsidRPr="002D7963">
        <w:rPr>
          <w:noProof/>
          <w:szCs w:val="20"/>
        </w:rPr>
        <w:t>For children identified in Sections 1002.87(1)(b) and (1)(e), F.S., the child’s family size on a child care authorization submitted by the referring agency as verified by the parent, is sufficient to establish family size.</w:t>
      </w:r>
    </w:p>
    <w:p w14:paraId="3030C898" w14:textId="77777777" w:rsidR="00637437" w:rsidRPr="007A1290" w:rsidRDefault="00E26C1B" w:rsidP="00184656">
      <w:pPr>
        <w:pStyle w:val="Heading3"/>
        <w:numPr>
          <w:ilvl w:val="6"/>
          <w:numId w:val="193"/>
        </w:numPr>
        <w:spacing w:after="0" w:line="276" w:lineRule="auto"/>
        <w:ind w:left="1080" w:right="7"/>
        <w:rPr>
          <w:b w:val="0"/>
          <w:bCs/>
          <w:szCs w:val="20"/>
        </w:rPr>
      </w:pPr>
      <w:r w:rsidRPr="007A1290">
        <w:rPr>
          <w:b w:val="0"/>
          <w:bCs/>
          <w:szCs w:val="20"/>
        </w:rPr>
        <w:t>O</w:t>
      </w:r>
      <w:r w:rsidR="00436582" w:rsidRPr="007A1290">
        <w:rPr>
          <w:b w:val="0"/>
          <w:bCs/>
          <w:szCs w:val="20"/>
        </w:rPr>
        <w:t xml:space="preserve">lder </w:t>
      </w:r>
      <w:r w:rsidRPr="007A1290">
        <w:rPr>
          <w:b w:val="0"/>
          <w:bCs/>
          <w:szCs w:val="20"/>
        </w:rPr>
        <w:t>T</w:t>
      </w:r>
      <w:r w:rsidR="00436582" w:rsidRPr="007A1290">
        <w:rPr>
          <w:b w:val="0"/>
          <w:bCs/>
          <w:szCs w:val="20"/>
        </w:rPr>
        <w:t>een</w:t>
      </w:r>
      <w:r w:rsidRPr="007A1290">
        <w:rPr>
          <w:b w:val="0"/>
          <w:bCs/>
          <w:szCs w:val="20"/>
        </w:rPr>
        <w:t xml:space="preserve"> C</w:t>
      </w:r>
      <w:r w:rsidR="00436582" w:rsidRPr="007A1290">
        <w:rPr>
          <w:b w:val="0"/>
          <w:bCs/>
          <w:szCs w:val="20"/>
        </w:rPr>
        <w:t>hildren</w:t>
      </w:r>
      <w:r w:rsidRPr="007A1290">
        <w:rPr>
          <w:b w:val="0"/>
          <w:bCs/>
          <w:szCs w:val="20"/>
        </w:rPr>
        <w:t xml:space="preserve"> </w:t>
      </w:r>
      <w:r w:rsidR="00436582" w:rsidRPr="007A1290">
        <w:rPr>
          <w:b w:val="0"/>
          <w:bCs/>
          <w:szCs w:val="20"/>
        </w:rPr>
        <w:t>in</w:t>
      </w:r>
      <w:r w:rsidRPr="007A1290">
        <w:rPr>
          <w:b w:val="0"/>
          <w:bCs/>
          <w:szCs w:val="20"/>
        </w:rPr>
        <w:t xml:space="preserve"> H</w:t>
      </w:r>
      <w:r w:rsidR="00436582" w:rsidRPr="007A1290">
        <w:rPr>
          <w:b w:val="0"/>
          <w:bCs/>
          <w:szCs w:val="20"/>
        </w:rPr>
        <w:t>igh</w:t>
      </w:r>
      <w:r w:rsidRPr="007A1290">
        <w:rPr>
          <w:b w:val="0"/>
          <w:bCs/>
          <w:szCs w:val="20"/>
        </w:rPr>
        <w:t xml:space="preserve"> S</w:t>
      </w:r>
      <w:r w:rsidR="00436582" w:rsidRPr="007A1290">
        <w:rPr>
          <w:b w:val="0"/>
          <w:bCs/>
          <w:szCs w:val="20"/>
        </w:rPr>
        <w:t>chool</w:t>
      </w:r>
      <w:r w:rsidRPr="007A1290">
        <w:rPr>
          <w:b w:val="0"/>
          <w:bCs/>
          <w:szCs w:val="20"/>
        </w:rPr>
        <w:t xml:space="preserve"> </w:t>
      </w:r>
      <w:r w:rsidR="00436582" w:rsidRPr="007A1290">
        <w:rPr>
          <w:b w:val="0"/>
          <w:bCs/>
          <w:szCs w:val="20"/>
        </w:rPr>
        <w:t>or</w:t>
      </w:r>
      <w:r w:rsidRPr="007A1290">
        <w:rPr>
          <w:b w:val="0"/>
          <w:bCs/>
          <w:szCs w:val="20"/>
        </w:rPr>
        <w:t xml:space="preserve"> C</w:t>
      </w:r>
      <w:r w:rsidR="00436582" w:rsidRPr="007A1290">
        <w:rPr>
          <w:b w:val="0"/>
          <w:bCs/>
          <w:szCs w:val="20"/>
        </w:rPr>
        <w:t>ollege</w:t>
      </w:r>
    </w:p>
    <w:p w14:paraId="5A8C398C" w14:textId="77777777" w:rsidR="002B4E63" w:rsidRPr="003A4135" w:rsidRDefault="00E26C1B" w:rsidP="005E6A43">
      <w:pPr>
        <w:spacing w:line="276" w:lineRule="auto"/>
        <w:ind w:left="1080" w:right="14" w:firstLine="0"/>
      </w:pPr>
      <w:r w:rsidRPr="003A4135">
        <w:t>A child’s earned income is disregarded if the child is a family member, attends high school or the equivalent, or secondary school and is 18 years of</w:t>
      </w:r>
      <w:r w:rsidR="00436582" w:rsidRPr="003A4135">
        <w:t xml:space="preserve"> age or younger.</w:t>
      </w:r>
    </w:p>
    <w:p w14:paraId="508890E4" w14:textId="77777777" w:rsidR="00436582" w:rsidRPr="003A4135" w:rsidRDefault="00436582" w:rsidP="00436582">
      <w:pPr>
        <w:ind w:left="1440" w:right="14" w:firstLine="0"/>
      </w:pPr>
    </w:p>
    <w:p w14:paraId="222B5D49" w14:textId="77777777" w:rsidR="00637437" w:rsidRPr="003A4135" w:rsidRDefault="00E26C1B" w:rsidP="00184656">
      <w:pPr>
        <w:pStyle w:val="ListParagraph"/>
        <w:numPr>
          <w:ilvl w:val="0"/>
          <w:numId w:val="19"/>
        </w:numPr>
        <w:spacing w:after="27" w:line="259" w:lineRule="auto"/>
        <w:ind w:left="720"/>
        <w:jc w:val="left"/>
        <w:rPr>
          <w:caps/>
          <w:szCs w:val="20"/>
        </w:rPr>
      </w:pPr>
      <w:bookmarkStart w:id="57" w:name="IncomeSchool"/>
      <w:r w:rsidRPr="003A4135">
        <w:rPr>
          <w:b/>
          <w:caps/>
          <w:szCs w:val="20"/>
        </w:rPr>
        <w:t>I</w:t>
      </w:r>
      <w:r w:rsidR="00436582" w:rsidRPr="003A4135">
        <w:rPr>
          <w:b/>
          <w:caps/>
          <w:szCs w:val="20"/>
        </w:rPr>
        <w:t>ncome</w:t>
      </w:r>
      <w:r w:rsidRPr="003A4135">
        <w:rPr>
          <w:b/>
          <w:caps/>
          <w:szCs w:val="20"/>
        </w:rPr>
        <w:t>/S</w:t>
      </w:r>
      <w:r w:rsidR="00436582" w:rsidRPr="003A4135">
        <w:rPr>
          <w:b/>
          <w:caps/>
          <w:szCs w:val="20"/>
        </w:rPr>
        <w:t>chool</w:t>
      </w:r>
      <w:r w:rsidRPr="003A4135">
        <w:rPr>
          <w:b/>
          <w:caps/>
          <w:szCs w:val="20"/>
        </w:rPr>
        <w:t xml:space="preserve"> E</w:t>
      </w:r>
      <w:r w:rsidR="00436582" w:rsidRPr="003A4135">
        <w:rPr>
          <w:b/>
          <w:caps/>
          <w:szCs w:val="20"/>
        </w:rPr>
        <w:t>nrollment</w:t>
      </w:r>
      <w:r w:rsidRPr="003A4135">
        <w:rPr>
          <w:b/>
          <w:caps/>
          <w:szCs w:val="20"/>
        </w:rPr>
        <w:t xml:space="preserve"> </w:t>
      </w:r>
      <w:r w:rsidR="00436582" w:rsidRPr="003A4135">
        <w:rPr>
          <w:b/>
          <w:caps/>
          <w:szCs w:val="20"/>
        </w:rPr>
        <w:t>of</w:t>
      </w:r>
      <w:r w:rsidRPr="003A4135">
        <w:rPr>
          <w:b/>
          <w:caps/>
          <w:szCs w:val="20"/>
        </w:rPr>
        <w:t xml:space="preserve"> P</w:t>
      </w:r>
      <w:r w:rsidR="00436582" w:rsidRPr="003A4135">
        <w:rPr>
          <w:b/>
          <w:caps/>
          <w:szCs w:val="20"/>
        </w:rPr>
        <w:t>arent</w:t>
      </w:r>
      <w:r w:rsidRPr="003A4135">
        <w:rPr>
          <w:b/>
          <w:caps/>
          <w:szCs w:val="20"/>
        </w:rPr>
        <w:t xml:space="preserve"> </w:t>
      </w:r>
      <w:r w:rsidR="00436582" w:rsidRPr="003A4135">
        <w:rPr>
          <w:b/>
          <w:caps/>
          <w:szCs w:val="20"/>
        </w:rPr>
        <w:t>and</w:t>
      </w:r>
      <w:r w:rsidRPr="003A4135">
        <w:rPr>
          <w:b/>
          <w:caps/>
          <w:szCs w:val="20"/>
        </w:rPr>
        <w:t xml:space="preserve"> H</w:t>
      </w:r>
      <w:r w:rsidR="00436582" w:rsidRPr="003A4135">
        <w:rPr>
          <w:b/>
          <w:caps/>
          <w:szCs w:val="20"/>
        </w:rPr>
        <w:t>ousehold</w:t>
      </w:r>
      <w:r w:rsidRPr="003A4135">
        <w:rPr>
          <w:b/>
          <w:caps/>
          <w:szCs w:val="20"/>
        </w:rPr>
        <w:t xml:space="preserve"> M</w:t>
      </w:r>
      <w:r w:rsidR="00436582" w:rsidRPr="003A4135">
        <w:rPr>
          <w:b/>
          <w:caps/>
          <w:szCs w:val="20"/>
        </w:rPr>
        <w:t>embers</w:t>
      </w:r>
      <w:r w:rsidRPr="003A4135">
        <w:rPr>
          <w:b/>
          <w:caps/>
          <w:szCs w:val="20"/>
        </w:rPr>
        <w:t xml:space="preserve"> </w:t>
      </w:r>
    </w:p>
    <w:p w14:paraId="74A686EB" w14:textId="77777777" w:rsidR="00637437" w:rsidRPr="003A4135" w:rsidRDefault="00436582" w:rsidP="00184656">
      <w:pPr>
        <w:pStyle w:val="Heading3"/>
        <w:numPr>
          <w:ilvl w:val="0"/>
          <w:numId w:val="158"/>
        </w:numPr>
        <w:spacing w:after="0"/>
        <w:ind w:left="1080" w:right="7"/>
        <w:rPr>
          <w:caps/>
        </w:rPr>
      </w:pPr>
      <w:bookmarkStart w:id="58" w:name="IncomeSchoolGen"/>
      <w:bookmarkEnd w:id="57"/>
      <w:r w:rsidRPr="003A4135">
        <w:rPr>
          <w:caps/>
        </w:rPr>
        <w:t>General</w:t>
      </w:r>
    </w:p>
    <w:bookmarkEnd w:id="58"/>
    <w:p w14:paraId="3392D790" w14:textId="77777777" w:rsidR="00637437" w:rsidRPr="003A4135" w:rsidRDefault="00E26C1B" w:rsidP="00184656">
      <w:pPr>
        <w:numPr>
          <w:ilvl w:val="0"/>
          <w:numId w:val="23"/>
        </w:numPr>
        <w:ind w:left="1440" w:right="14" w:hanging="360"/>
      </w:pPr>
      <w:r w:rsidRPr="003A4135">
        <w:t>For purposes of eligibility determination for the majority of categories of assistance, fami</w:t>
      </w:r>
      <w:r w:rsidR="00436582" w:rsidRPr="003A4135">
        <w:t>ly income must be considered.</w:t>
      </w:r>
    </w:p>
    <w:p w14:paraId="23648243" w14:textId="77777777" w:rsidR="00637437" w:rsidRPr="003A4135" w:rsidRDefault="00E26C1B" w:rsidP="00184656">
      <w:pPr>
        <w:numPr>
          <w:ilvl w:val="0"/>
          <w:numId w:val="23"/>
        </w:numPr>
        <w:ind w:left="1440" w:right="14" w:hanging="360"/>
      </w:pPr>
      <w:r w:rsidRPr="003A4135">
        <w:t>Income can be earned and unearn</w:t>
      </w:r>
      <w:r w:rsidR="00436582" w:rsidRPr="003A4135">
        <w:t>ed income.</w:t>
      </w:r>
    </w:p>
    <w:p w14:paraId="61E5FABC" w14:textId="77777777" w:rsidR="00637437" w:rsidRPr="003A4135" w:rsidRDefault="00E26C1B" w:rsidP="00184656">
      <w:pPr>
        <w:numPr>
          <w:ilvl w:val="0"/>
          <w:numId w:val="23"/>
        </w:numPr>
        <w:ind w:left="1440" w:right="14" w:hanging="360"/>
      </w:pPr>
      <w:r w:rsidRPr="003A4135">
        <w:t>Income of all family u</w:t>
      </w:r>
      <w:r w:rsidR="001514BE" w:rsidRPr="003A4135">
        <w:t>nit members must be considered.</w:t>
      </w:r>
    </w:p>
    <w:p w14:paraId="4ED0F98E" w14:textId="77777777" w:rsidR="00637437" w:rsidRPr="003A4135" w:rsidRDefault="00E26C1B" w:rsidP="00184656">
      <w:pPr>
        <w:numPr>
          <w:ilvl w:val="0"/>
          <w:numId w:val="23"/>
        </w:numPr>
        <w:ind w:left="1440" w:right="14" w:hanging="360"/>
      </w:pPr>
      <w:r w:rsidRPr="003A4135">
        <w:t xml:space="preserve">The eligibility is always based on the </w:t>
      </w:r>
      <w:r w:rsidRPr="003A4135">
        <w:rPr>
          <w:u w:val="single" w:color="000000"/>
        </w:rPr>
        <w:t>gross income and family size</w:t>
      </w:r>
      <w:r w:rsidRPr="003A4135">
        <w:t xml:space="preserve"> unless otherwise noted. </w:t>
      </w:r>
    </w:p>
    <w:p w14:paraId="42028EB5" w14:textId="7319B2E9" w:rsidR="00637437" w:rsidRPr="003A4135" w:rsidRDefault="00E26C1B" w:rsidP="00184656">
      <w:pPr>
        <w:numPr>
          <w:ilvl w:val="0"/>
          <w:numId w:val="23"/>
        </w:numPr>
        <w:ind w:left="1440" w:right="14" w:hanging="360"/>
      </w:pPr>
      <w:r w:rsidRPr="003A4135">
        <w:t xml:space="preserve">Eligibility begins for income eligible funding categories, if the family’s gross income falls </w:t>
      </w:r>
      <w:r w:rsidRPr="00BB0034">
        <w:rPr>
          <w:strike/>
        </w:rPr>
        <w:t>within</w:t>
      </w:r>
      <w:r w:rsidRPr="003A4135">
        <w:t xml:space="preserve"> </w:t>
      </w:r>
      <w:r w:rsidRPr="00BB0034">
        <w:rPr>
          <w:strike/>
          <w:color w:val="auto"/>
        </w:rPr>
        <w:t>a range</w:t>
      </w:r>
      <w:r w:rsidRPr="003A4135">
        <w:t xml:space="preserve"> at or</w:t>
      </w:r>
      <w:r w:rsidR="001514BE" w:rsidRPr="003A4135">
        <w:t xml:space="preserve"> below, </w:t>
      </w:r>
      <w:r w:rsidR="001514BE" w:rsidRPr="000A0F68">
        <w:rPr>
          <w:strike/>
        </w:rPr>
        <w:t>150%</w:t>
      </w:r>
      <w:r w:rsidR="001514BE" w:rsidRPr="003A4135">
        <w:t xml:space="preserve"> </w:t>
      </w:r>
      <w:r w:rsidR="00426142" w:rsidRPr="00BB0034">
        <w:rPr>
          <w:color w:val="EE0000"/>
        </w:rPr>
        <w:t>55%</w:t>
      </w:r>
      <w:r w:rsidR="00BB0034" w:rsidRPr="00BB0034">
        <w:rPr>
          <w:color w:val="EE0000"/>
        </w:rPr>
        <w:t xml:space="preserve"> of the SMI</w:t>
      </w:r>
      <w:r w:rsidR="00B422A1">
        <w:rPr>
          <w:color w:val="EE0000"/>
        </w:rPr>
        <w:t>.</w:t>
      </w:r>
      <w:r w:rsidR="00426142">
        <w:t xml:space="preserve"> </w:t>
      </w:r>
      <w:r w:rsidR="001514BE" w:rsidRPr="00BB0034">
        <w:rPr>
          <w:strike/>
        </w:rPr>
        <w:t>above the</w:t>
      </w:r>
      <w:r w:rsidR="00984417" w:rsidRPr="00BB0034">
        <w:rPr>
          <w:strike/>
        </w:rPr>
        <w:t xml:space="preserve"> </w:t>
      </w:r>
      <w:r w:rsidR="00984417" w:rsidRPr="00BB0034">
        <w:rPr>
          <w:strike/>
          <w:color w:val="EE0000"/>
        </w:rPr>
        <w:t>SMI</w:t>
      </w:r>
      <w:r w:rsidR="001514BE" w:rsidRPr="00BB0034">
        <w:rPr>
          <w:strike/>
        </w:rPr>
        <w:t xml:space="preserve"> Federal Poverty L</w:t>
      </w:r>
      <w:r w:rsidRPr="00BB0034">
        <w:rPr>
          <w:strike/>
        </w:rPr>
        <w:t>evel (FPL).</w:t>
      </w:r>
      <w:r w:rsidRPr="003A4135">
        <w:t xml:space="preserve"> </w:t>
      </w:r>
      <w:r w:rsidRPr="003A4135">
        <w:rPr>
          <w:u w:val="single" w:color="000000"/>
        </w:rPr>
        <w:t>EXCEPTION:</w:t>
      </w:r>
      <w:r w:rsidRPr="003A4135">
        <w:t xml:space="preserve"> TCA parents referred from Workforce are eligible at or below 185% of FPL</w:t>
      </w:r>
      <w:r w:rsidR="009305A0" w:rsidRPr="003A4135">
        <w:t>.</w:t>
      </w:r>
      <w:r w:rsidRPr="003A4135">
        <w:t xml:space="preserve"> </w:t>
      </w:r>
    </w:p>
    <w:p w14:paraId="77299296" w14:textId="77777777" w:rsidR="009305A0" w:rsidRPr="003A4135" w:rsidRDefault="00E26C1B" w:rsidP="00184656">
      <w:pPr>
        <w:numPr>
          <w:ilvl w:val="0"/>
          <w:numId w:val="23"/>
        </w:numPr>
        <w:ind w:left="1440" w:right="14" w:hanging="360"/>
      </w:pPr>
      <w:r w:rsidRPr="003A4135">
        <w:t xml:space="preserve">Once in the program, a family may continue to receive services until their income exceeds </w:t>
      </w:r>
      <w:r w:rsidR="009305A0" w:rsidRPr="003A4135">
        <w:t>85</w:t>
      </w:r>
      <w:r w:rsidRPr="003A4135">
        <w:t xml:space="preserve">% of the </w:t>
      </w:r>
      <w:r w:rsidR="009305A0" w:rsidRPr="003A4135">
        <w:t>SMI</w:t>
      </w:r>
      <w:r w:rsidRPr="003A4135">
        <w:t xml:space="preserve">. </w:t>
      </w:r>
      <w:r w:rsidR="00A6569C" w:rsidRPr="003A4135">
        <w:t xml:space="preserve">(At-Risk </w:t>
      </w:r>
      <w:r w:rsidR="004A6740" w:rsidRPr="003A4135">
        <w:t>is not based on income and there is no income requirement</w:t>
      </w:r>
      <w:r w:rsidR="003C203A" w:rsidRPr="003A4135">
        <w:t>.</w:t>
      </w:r>
      <w:r w:rsidR="004A6740" w:rsidRPr="003A4135">
        <w:t>)</w:t>
      </w:r>
    </w:p>
    <w:p w14:paraId="10E986B9" w14:textId="77777777" w:rsidR="008359F7" w:rsidRPr="003A4135" w:rsidRDefault="008359F7" w:rsidP="005E6A43">
      <w:pPr>
        <w:spacing w:after="0" w:line="259" w:lineRule="auto"/>
        <w:ind w:left="0" w:firstLine="0"/>
      </w:pPr>
    </w:p>
    <w:p w14:paraId="69E20EFE" w14:textId="77777777" w:rsidR="00637437" w:rsidRPr="003A4135" w:rsidRDefault="00E26C1B" w:rsidP="00184656">
      <w:pPr>
        <w:pStyle w:val="ListParagraph"/>
        <w:numPr>
          <w:ilvl w:val="0"/>
          <w:numId w:val="158"/>
        </w:numPr>
        <w:ind w:left="1080" w:right="14"/>
        <w:rPr>
          <w:szCs w:val="20"/>
        </w:rPr>
      </w:pPr>
      <w:bookmarkStart w:id="59" w:name="EarnedIncome"/>
      <w:r w:rsidRPr="003A4135">
        <w:rPr>
          <w:b/>
          <w:caps/>
          <w:szCs w:val="20"/>
        </w:rPr>
        <w:t>E</w:t>
      </w:r>
      <w:r w:rsidR="001514BE" w:rsidRPr="003A4135">
        <w:rPr>
          <w:b/>
          <w:caps/>
          <w:szCs w:val="20"/>
        </w:rPr>
        <w:t>arned</w:t>
      </w:r>
      <w:r w:rsidRPr="003A4135">
        <w:rPr>
          <w:b/>
          <w:caps/>
          <w:szCs w:val="20"/>
        </w:rPr>
        <w:t xml:space="preserve"> I</w:t>
      </w:r>
      <w:r w:rsidR="001514BE" w:rsidRPr="003A4135">
        <w:rPr>
          <w:b/>
          <w:caps/>
          <w:szCs w:val="20"/>
        </w:rPr>
        <w:t>ncome</w:t>
      </w:r>
      <w:r w:rsidRPr="003A4135">
        <w:rPr>
          <w:b/>
          <w:szCs w:val="20"/>
        </w:rPr>
        <w:t xml:space="preserve"> </w:t>
      </w:r>
      <w:bookmarkEnd w:id="59"/>
      <w:r w:rsidRPr="003A4135">
        <w:rPr>
          <w:szCs w:val="20"/>
        </w:rPr>
        <w:t xml:space="preserve">considers the employment of all household members </w:t>
      </w:r>
    </w:p>
    <w:p w14:paraId="2066116C" w14:textId="77777777" w:rsidR="003D2981" w:rsidRPr="003A4135" w:rsidRDefault="00E26C1B" w:rsidP="00184656">
      <w:pPr>
        <w:pStyle w:val="ListParagraph"/>
        <w:numPr>
          <w:ilvl w:val="0"/>
          <w:numId w:val="114"/>
        </w:numPr>
        <w:ind w:left="1440" w:right="14"/>
      </w:pPr>
      <w:r w:rsidRPr="003A4135">
        <w:t>Earned income is derived from services rendered and work performed, which include:</w:t>
      </w:r>
    </w:p>
    <w:p w14:paraId="06B72C56" w14:textId="77777777" w:rsidR="00637437" w:rsidRPr="003A4135" w:rsidRDefault="001514BE" w:rsidP="00184656">
      <w:pPr>
        <w:pStyle w:val="ListParagraph"/>
        <w:numPr>
          <w:ilvl w:val="0"/>
          <w:numId w:val="115"/>
        </w:numPr>
        <w:ind w:left="1800" w:right="14"/>
      </w:pPr>
      <w:r w:rsidRPr="003A4135">
        <w:t>Wages</w:t>
      </w:r>
    </w:p>
    <w:p w14:paraId="3C2C9963" w14:textId="77777777" w:rsidR="00637437" w:rsidRPr="003A4135" w:rsidRDefault="001514BE" w:rsidP="00184656">
      <w:pPr>
        <w:pStyle w:val="ListParagraph"/>
        <w:numPr>
          <w:ilvl w:val="0"/>
          <w:numId w:val="115"/>
        </w:numPr>
        <w:ind w:left="1800" w:right="14"/>
      </w:pPr>
      <w:r w:rsidRPr="003A4135">
        <w:t>Salary</w:t>
      </w:r>
    </w:p>
    <w:p w14:paraId="16054302" w14:textId="77777777" w:rsidR="00A244F6" w:rsidRPr="003A4135" w:rsidRDefault="001514BE" w:rsidP="00184656">
      <w:pPr>
        <w:pStyle w:val="ListParagraph"/>
        <w:numPr>
          <w:ilvl w:val="0"/>
          <w:numId w:val="115"/>
        </w:numPr>
        <w:ind w:left="1800" w:right="14"/>
      </w:pPr>
      <w:r w:rsidRPr="003A4135">
        <w:t>Bonuses</w:t>
      </w:r>
    </w:p>
    <w:p w14:paraId="62E8679C" w14:textId="77777777" w:rsidR="002875D6" w:rsidRPr="003A4135" w:rsidRDefault="001514BE" w:rsidP="00184656">
      <w:pPr>
        <w:pStyle w:val="ListParagraph"/>
        <w:numPr>
          <w:ilvl w:val="0"/>
          <w:numId w:val="115"/>
        </w:numPr>
        <w:ind w:left="1800" w:right="14"/>
      </w:pPr>
      <w:r w:rsidRPr="003A4135">
        <w:t>Commissions</w:t>
      </w:r>
    </w:p>
    <w:p w14:paraId="08DBBB3E" w14:textId="77777777" w:rsidR="001514BE" w:rsidRPr="003A4135" w:rsidRDefault="001514BE" w:rsidP="00184656">
      <w:pPr>
        <w:pStyle w:val="ListParagraph"/>
        <w:numPr>
          <w:ilvl w:val="0"/>
          <w:numId w:val="115"/>
        </w:numPr>
        <w:ind w:left="1800" w:right="14"/>
      </w:pPr>
      <w:r w:rsidRPr="003A4135">
        <w:t>Tips</w:t>
      </w:r>
    </w:p>
    <w:p w14:paraId="70AAFEC1" w14:textId="77777777" w:rsidR="005517F1" w:rsidRPr="003A4135" w:rsidRDefault="005517F1" w:rsidP="005E6A43">
      <w:pPr>
        <w:spacing w:after="0" w:line="259" w:lineRule="auto"/>
        <w:ind w:left="2159" w:firstLine="0"/>
        <w:rPr>
          <w:sz w:val="16"/>
          <w:szCs w:val="16"/>
        </w:rPr>
      </w:pPr>
    </w:p>
    <w:p w14:paraId="7754FC99" w14:textId="77777777" w:rsidR="00637437" w:rsidRPr="003A4135" w:rsidRDefault="00E26C1B" w:rsidP="00184656">
      <w:pPr>
        <w:pStyle w:val="ListParagraph"/>
        <w:numPr>
          <w:ilvl w:val="0"/>
          <w:numId w:val="114"/>
        </w:numPr>
        <w:ind w:left="1440" w:right="14"/>
      </w:pPr>
      <w:r w:rsidRPr="003A4135">
        <w:t xml:space="preserve">Earned income, including </w:t>
      </w:r>
      <w:r w:rsidR="001514BE" w:rsidRPr="003A4135">
        <w:t>self-employment</w:t>
      </w:r>
      <w:r w:rsidRPr="003A4135">
        <w:t xml:space="preserve">, shall be documented by: </w:t>
      </w:r>
    </w:p>
    <w:p w14:paraId="126B77EA" w14:textId="77777777" w:rsidR="00637437" w:rsidRPr="003A4135" w:rsidRDefault="001514BE" w:rsidP="00184656">
      <w:pPr>
        <w:numPr>
          <w:ilvl w:val="0"/>
          <w:numId w:val="24"/>
        </w:numPr>
        <w:ind w:left="1800" w:right="14" w:hanging="360"/>
      </w:pPr>
      <w:r w:rsidRPr="003A4135">
        <w:t>Hours of employment</w:t>
      </w:r>
    </w:p>
    <w:p w14:paraId="3FE40913" w14:textId="77777777" w:rsidR="00637437" w:rsidRPr="003A4135" w:rsidRDefault="00E26C1B" w:rsidP="00184656">
      <w:pPr>
        <w:numPr>
          <w:ilvl w:val="0"/>
          <w:numId w:val="24"/>
        </w:numPr>
        <w:ind w:left="1800" w:right="14" w:hanging="360"/>
      </w:pPr>
      <w:r w:rsidRPr="003A4135">
        <w:t>R</w:t>
      </w:r>
      <w:r w:rsidR="001514BE" w:rsidRPr="003A4135">
        <w:t>ate of pay based on pay stubs</w:t>
      </w:r>
    </w:p>
    <w:p w14:paraId="2A3CF92B" w14:textId="77777777" w:rsidR="00637437" w:rsidRPr="003A4135" w:rsidRDefault="001514BE" w:rsidP="00184656">
      <w:pPr>
        <w:numPr>
          <w:ilvl w:val="0"/>
          <w:numId w:val="24"/>
        </w:numPr>
        <w:ind w:left="1800" w:right="14" w:hanging="360"/>
      </w:pPr>
      <w:r w:rsidRPr="003A4135">
        <w:t>A signed contract</w:t>
      </w:r>
    </w:p>
    <w:p w14:paraId="002FA33E" w14:textId="77777777" w:rsidR="00637437" w:rsidRPr="003A4135" w:rsidRDefault="001514BE" w:rsidP="00184656">
      <w:pPr>
        <w:numPr>
          <w:ilvl w:val="0"/>
          <w:numId w:val="24"/>
        </w:numPr>
        <w:ind w:left="1800" w:right="14" w:hanging="360"/>
      </w:pPr>
      <w:r w:rsidRPr="003A4135">
        <w:t>Business account ledgers</w:t>
      </w:r>
    </w:p>
    <w:p w14:paraId="3E9632FA" w14:textId="77777777" w:rsidR="005517F1" w:rsidRPr="003A4135" w:rsidRDefault="00E26C1B" w:rsidP="00184656">
      <w:pPr>
        <w:numPr>
          <w:ilvl w:val="0"/>
          <w:numId w:val="24"/>
        </w:numPr>
        <w:ind w:left="1800" w:right="14" w:hanging="360"/>
      </w:pPr>
      <w:r w:rsidRPr="003A4135">
        <w:t>Written documentation from Parents, cont</w:t>
      </w:r>
      <w:r w:rsidR="001514BE" w:rsidRPr="003A4135">
        <w:t>ractors or federal tax returns</w:t>
      </w:r>
    </w:p>
    <w:p w14:paraId="232E762B" w14:textId="77777777" w:rsidR="005B6124" w:rsidRPr="003A4135" w:rsidRDefault="005B6124" w:rsidP="005B6124">
      <w:pPr>
        <w:ind w:left="0" w:right="14" w:firstLine="0"/>
      </w:pPr>
    </w:p>
    <w:p w14:paraId="48780D36" w14:textId="77777777" w:rsidR="00637437" w:rsidRPr="003A4135" w:rsidRDefault="00E26C1B" w:rsidP="00184656">
      <w:pPr>
        <w:pStyle w:val="ListParagraph"/>
        <w:numPr>
          <w:ilvl w:val="0"/>
          <w:numId w:val="158"/>
        </w:numPr>
        <w:spacing w:after="0" w:line="259" w:lineRule="auto"/>
        <w:ind w:left="1080"/>
        <w:rPr>
          <w:b/>
          <w:caps/>
          <w:szCs w:val="20"/>
        </w:rPr>
      </w:pPr>
      <w:bookmarkStart w:id="60" w:name="UnearnedIncome"/>
      <w:r w:rsidRPr="003A4135">
        <w:rPr>
          <w:b/>
          <w:caps/>
          <w:szCs w:val="20"/>
        </w:rPr>
        <w:t>U</w:t>
      </w:r>
      <w:r w:rsidR="001514BE" w:rsidRPr="003A4135">
        <w:rPr>
          <w:b/>
          <w:caps/>
          <w:szCs w:val="20"/>
        </w:rPr>
        <w:t>nearned</w:t>
      </w:r>
      <w:r w:rsidRPr="003A4135">
        <w:rPr>
          <w:b/>
          <w:caps/>
          <w:szCs w:val="20"/>
        </w:rPr>
        <w:t xml:space="preserve"> I</w:t>
      </w:r>
      <w:r w:rsidR="001514BE" w:rsidRPr="003A4135">
        <w:rPr>
          <w:b/>
          <w:caps/>
          <w:szCs w:val="20"/>
        </w:rPr>
        <w:t>ncome</w:t>
      </w:r>
    </w:p>
    <w:bookmarkEnd w:id="60"/>
    <w:p w14:paraId="409FB64C" w14:textId="77777777" w:rsidR="001514BE" w:rsidRPr="003A4135" w:rsidRDefault="00E26C1B" w:rsidP="00184656">
      <w:pPr>
        <w:pStyle w:val="ListParagraph"/>
        <w:numPr>
          <w:ilvl w:val="0"/>
          <w:numId w:val="114"/>
        </w:numPr>
        <w:ind w:left="1440" w:right="14"/>
      </w:pPr>
      <w:r w:rsidRPr="003A4135">
        <w:t>Includes, but is not limited to, any of the following paid to any household member</w:t>
      </w:r>
      <w:r w:rsidR="001514BE" w:rsidRPr="003A4135">
        <w:t>s by any non-household member:</w:t>
      </w:r>
    </w:p>
    <w:p w14:paraId="4A2147BE" w14:textId="7C2B177B" w:rsidR="00637437" w:rsidRPr="002D7963" w:rsidRDefault="00E26C1B" w:rsidP="00184656">
      <w:pPr>
        <w:pStyle w:val="ListParagraph"/>
        <w:numPr>
          <w:ilvl w:val="1"/>
          <w:numId w:val="118"/>
        </w:numPr>
        <w:ind w:left="1800" w:right="14"/>
      </w:pPr>
      <w:r w:rsidRPr="002D7963">
        <w:t>TAN</w:t>
      </w:r>
      <w:r w:rsidR="001514BE" w:rsidRPr="002D7963">
        <w:t>F cash assistance documentation</w:t>
      </w:r>
      <w:r w:rsidR="00853B90" w:rsidRPr="002D7963">
        <w:t xml:space="preserve"> including Relative Caregiver benefits</w:t>
      </w:r>
      <w:r w:rsidR="007C3DC6">
        <w:t xml:space="preserve"> or Guardianship Assistance payment or TANF benefits on behalf of the child</w:t>
      </w:r>
      <w:r w:rsidR="00853B90" w:rsidRPr="002D7963">
        <w:t>.</w:t>
      </w:r>
    </w:p>
    <w:p w14:paraId="79CA1E75" w14:textId="77777777" w:rsidR="00637437" w:rsidRPr="003A4135" w:rsidRDefault="00E26C1B" w:rsidP="00184656">
      <w:pPr>
        <w:numPr>
          <w:ilvl w:val="1"/>
          <w:numId w:val="118"/>
        </w:numPr>
        <w:ind w:left="1800" w:right="14"/>
      </w:pPr>
      <w:r w:rsidRPr="003A4135">
        <w:t xml:space="preserve">Child support payments of all children in home (copies </w:t>
      </w:r>
      <w:r w:rsidR="001514BE" w:rsidRPr="003A4135">
        <w:t>of court orders if one issued.)</w:t>
      </w:r>
    </w:p>
    <w:p w14:paraId="59FF77EC" w14:textId="77777777" w:rsidR="00637437" w:rsidRPr="003A4135" w:rsidRDefault="001514BE" w:rsidP="00184656">
      <w:pPr>
        <w:numPr>
          <w:ilvl w:val="1"/>
          <w:numId w:val="118"/>
        </w:numPr>
        <w:ind w:left="1800" w:right="14"/>
      </w:pPr>
      <w:r w:rsidRPr="003A4135">
        <w:t>Alimony</w:t>
      </w:r>
    </w:p>
    <w:p w14:paraId="38A877AB" w14:textId="77777777" w:rsidR="00637437" w:rsidRPr="003A4135" w:rsidRDefault="00E26C1B" w:rsidP="00184656">
      <w:pPr>
        <w:numPr>
          <w:ilvl w:val="1"/>
          <w:numId w:val="118"/>
        </w:numPr>
        <w:ind w:left="1800" w:right="14"/>
      </w:pPr>
      <w:r w:rsidRPr="003A4135">
        <w:t>Social Security bene</w:t>
      </w:r>
      <w:r w:rsidR="001514BE" w:rsidRPr="003A4135">
        <w:t>fits (SSA – survivor benefits)</w:t>
      </w:r>
    </w:p>
    <w:p w14:paraId="3203BA48" w14:textId="77777777" w:rsidR="00637437" w:rsidRPr="003A4135" w:rsidRDefault="00E26C1B" w:rsidP="00184656">
      <w:pPr>
        <w:numPr>
          <w:ilvl w:val="1"/>
          <w:numId w:val="118"/>
        </w:numPr>
        <w:ind w:left="1800" w:right="14"/>
      </w:pPr>
      <w:r w:rsidRPr="003A4135">
        <w:lastRenderedPageBreak/>
        <w:t xml:space="preserve">Social Security benefits (SSI – disability </w:t>
      </w:r>
      <w:r w:rsidRPr="003A4135">
        <w:rPr>
          <w:u w:val="single" w:color="000000"/>
        </w:rPr>
        <w:t>for adults only</w:t>
      </w:r>
      <w:r w:rsidR="001514BE" w:rsidRPr="003A4135">
        <w:t>)</w:t>
      </w:r>
    </w:p>
    <w:p w14:paraId="540E29DB" w14:textId="77777777" w:rsidR="00637437" w:rsidRPr="003A4135" w:rsidRDefault="001514BE" w:rsidP="00184656">
      <w:pPr>
        <w:numPr>
          <w:ilvl w:val="1"/>
          <w:numId w:val="118"/>
        </w:numPr>
        <w:ind w:left="1800" w:right="14"/>
      </w:pPr>
      <w:r w:rsidRPr="003A4135">
        <w:t>Worker’s Compensation</w:t>
      </w:r>
    </w:p>
    <w:p w14:paraId="3E689E43" w14:textId="77777777" w:rsidR="00637437" w:rsidRPr="003A4135" w:rsidRDefault="001514BE" w:rsidP="00184656">
      <w:pPr>
        <w:numPr>
          <w:ilvl w:val="1"/>
          <w:numId w:val="118"/>
        </w:numPr>
        <w:ind w:left="1800" w:right="14"/>
      </w:pPr>
      <w:r w:rsidRPr="003A4135">
        <w:t>Unemployment benefits</w:t>
      </w:r>
    </w:p>
    <w:p w14:paraId="4E8C32CD" w14:textId="77777777" w:rsidR="00637437" w:rsidRPr="003A4135" w:rsidRDefault="001514BE" w:rsidP="00184656">
      <w:pPr>
        <w:numPr>
          <w:ilvl w:val="1"/>
          <w:numId w:val="118"/>
        </w:numPr>
        <w:ind w:left="1800" w:right="14"/>
      </w:pPr>
      <w:r w:rsidRPr="003A4135">
        <w:t>Veteran’s benefits</w:t>
      </w:r>
    </w:p>
    <w:p w14:paraId="7385C0BB" w14:textId="77777777" w:rsidR="00637437" w:rsidRPr="003A4135" w:rsidRDefault="001514BE" w:rsidP="00184656">
      <w:pPr>
        <w:numPr>
          <w:ilvl w:val="1"/>
          <w:numId w:val="118"/>
        </w:numPr>
        <w:ind w:left="1800" w:right="14"/>
      </w:pPr>
      <w:r w:rsidRPr="003A4135">
        <w:t>Retirement benefits</w:t>
      </w:r>
    </w:p>
    <w:p w14:paraId="6D3FB31A" w14:textId="77777777" w:rsidR="00637437" w:rsidRPr="003A4135" w:rsidRDefault="001514BE" w:rsidP="00184656">
      <w:pPr>
        <w:numPr>
          <w:ilvl w:val="1"/>
          <w:numId w:val="118"/>
        </w:numPr>
        <w:ind w:left="1800" w:right="14"/>
      </w:pPr>
      <w:r w:rsidRPr="003A4135">
        <w:t>Disability benefits</w:t>
      </w:r>
    </w:p>
    <w:p w14:paraId="3FC6DF50" w14:textId="77777777" w:rsidR="00637437" w:rsidRPr="003A4135" w:rsidRDefault="001514BE" w:rsidP="00184656">
      <w:pPr>
        <w:numPr>
          <w:ilvl w:val="1"/>
          <w:numId w:val="118"/>
        </w:numPr>
        <w:ind w:left="1800" w:right="14"/>
      </w:pPr>
      <w:r w:rsidRPr="003A4135">
        <w:t>Regular lottery payout payments</w:t>
      </w:r>
    </w:p>
    <w:p w14:paraId="4B71C512" w14:textId="77777777" w:rsidR="00637437" w:rsidRPr="003A4135" w:rsidRDefault="001514BE" w:rsidP="00184656">
      <w:pPr>
        <w:numPr>
          <w:ilvl w:val="1"/>
          <w:numId w:val="118"/>
        </w:numPr>
        <w:ind w:left="1800" w:right="14"/>
      </w:pPr>
      <w:r w:rsidRPr="003A4135">
        <w:t>Lump sum payments</w:t>
      </w:r>
    </w:p>
    <w:p w14:paraId="66A2288A" w14:textId="77777777" w:rsidR="001514BE" w:rsidRPr="003A4135" w:rsidRDefault="00E26C1B" w:rsidP="00184656">
      <w:pPr>
        <w:pStyle w:val="ListParagraph"/>
        <w:numPr>
          <w:ilvl w:val="0"/>
          <w:numId w:val="116"/>
        </w:numPr>
        <w:ind w:left="2160" w:right="14"/>
      </w:pPr>
      <w:r w:rsidRPr="003A4135">
        <w:t>(Exception: income tax refunds and back payment for child support</w:t>
      </w:r>
      <w:r w:rsidR="001514BE" w:rsidRPr="003A4135">
        <w:t>)</w:t>
      </w:r>
    </w:p>
    <w:p w14:paraId="75FA30A3" w14:textId="77777777" w:rsidR="00637437" w:rsidRPr="003A4135" w:rsidRDefault="00E26C1B" w:rsidP="00184656">
      <w:pPr>
        <w:pStyle w:val="ListParagraph"/>
        <w:numPr>
          <w:ilvl w:val="1"/>
          <w:numId w:val="117"/>
        </w:numPr>
        <w:ind w:left="1800" w:right="14"/>
      </w:pPr>
      <w:r w:rsidRPr="003A4135">
        <w:t>Income received from non-family mem</w:t>
      </w:r>
      <w:r w:rsidR="001514BE" w:rsidRPr="003A4135">
        <w:t>bers residing within the family</w:t>
      </w:r>
    </w:p>
    <w:p w14:paraId="1A28DCBF" w14:textId="77777777" w:rsidR="00637437" w:rsidRPr="003A4135" w:rsidRDefault="00E26C1B" w:rsidP="00184656">
      <w:pPr>
        <w:numPr>
          <w:ilvl w:val="1"/>
          <w:numId w:val="117"/>
        </w:numPr>
        <w:ind w:left="1800" w:right="14"/>
      </w:pPr>
      <w:r w:rsidRPr="003A4135">
        <w:t>Military Family and Social Services Administr</w:t>
      </w:r>
      <w:r w:rsidR="001514BE" w:rsidRPr="003A4135">
        <w:t>ation (FSSA) Housing assistance</w:t>
      </w:r>
    </w:p>
    <w:p w14:paraId="2CA944DC" w14:textId="77777777" w:rsidR="00637437" w:rsidRPr="003A4135" w:rsidRDefault="001514BE" w:rsidP="00184656">
      <w:pPr>
        <w:numPr>
          <w:ilvl w:val="1"/>
          <w:numId w:val="117"/>
        </w:numPr>
        <w:ind w:left="1800" w:right="14"/>
      </w:pPr>
      <w:r w:rsidRPr="003A4135">
        <w:t>Other household income</w:t>
      </w:r>
    </w:p>
    <w:p w14:paraId="74C36B9C" w14:textId="77777777" w:rsidR="00637437" w:rsidRPr="003A4135" w:rsidRDefault="00E26C1B" w:rsidP="005E6A43">
      <w:pPr>
        <w:spacing w:after="0" w:line="259" w:lineRule="auto"/>
        <w:ind w:left="1440" w:firstLine="0"/>
      </w:pPr>
      <w:r w:rsidRPr="003A4135">
        <w:t xml:space="preserve"> </w:t>
      </w:r>
    </w:p>
    <w:p w14:paraId="080428A6" w14:textId="77777777" w:rsidR="00637437" w:rsidRPr="003A4135" w:rsidRDefault="00E26C1B" w:rsidP="00184656">
      <w:pPr>
        <w:numPr>
          <w:ilvl w:val="0"/>
          <w:numId w:val="25"/>
        </w:numPr>
        <w:ind w:left="1440" w:right="14" w:hanging="360"/>
      </w:pPr>
      <w:r w:rsidRPr="002D7963">
        <w:t>All un</w:t>
      </w:r>
      <w:r w:rsidR="00E461D9" w:rsidRPr="002D7963">
        <w:t xml:space="preserve">earned income must be verified. </w:t>
      </w:r>
      <w:r w:rsidRPr="002D7963">
        <w:t>This includes child support, alimony, social security (SSA), TANF</w:t>
      </w:r>
      <w:r w:rsidR="00853B90" w:rsidRPr="002D7963">
        <w:t>, RCG benefits</w:t>
      </w:r>
      <w:r w:rsidRPr="003A4135">
        <w:t xml:space="preserve"> and income paid within a household from non-family members.  </w:t>
      </w:r>
    </w:p>
    <w:p w14:paraId="22982E37" w14:textId="77777777" w:rsidR="00637437" w:rsidRPr="003A4135" w:rsidRDefault="00E26C1B" w:rsidP="005E6A43">
      <w:pPr>
        <w:spacing w:after="0" w:line="259" w:lineRule="auto"/>
        <w:ind w:left="1440" w:firstLine="0"/>
      </w:pPr>
      <w:r w:rsidRPr="003A4135">
        <w:t xml:space="preserve"> </w:t>
      </w:r>
    </w:p>
    <w:p w14:paraId="4331B984" w14:textId="77777777" w:rsidR="00637437" w:rsidRPr="003A4135" w:rsidRDefault="00E26C1B" w:rsidP="00184656">
      <w:pPr>
        <w:numPr>
          <w:ilvl w:val="0"/>
          <w:numId w:val="25"/>
        </w:numPr>
        <w:ind w:left="1440" w:right="14" w:hanging="360"/>
      </w:pPr>
      <w:r w:rsidRPr="003A4135">
        <w:t>Documentation is to be obtained from the source</w:t>
      </w:r>
      <w:r w:rsidR="00E461D9" w:rsidRPr="003A4135">
        <w:t>;</w:t>
      </w:r>
      <w:r w:rsidRPr="003A4135">
        <w:t xml:space="preserve"> such as</w:t>
      </w:r>
      <w:r w:rsidR="00E461D9" w:rsidRPr="003A4135">
        <w:t>,</w:t>
      </w:r>
      <w:r w:rsidRPr="003A4135">
        <w:t xml:space="preserve"> award letters, written statements from the absent parent or other household members.   </w:t>
      </w:r>
    </w:p>
    <w:p w14:paraId="65A6C602" w14:textId="77777777" w:rsidR="00637437" w:rsidRPr="003A4135" w:rsidRDefault="00E26C1B" w:rsidP="005E6A43">
      <w:pPr>
        <w:spacing w:after="0" w:line="259" w:lineRule="auto"/>
        <w:ind w:left="1440" w:firstLine="0"/>
      </w:pPr>
      <w:r w:rsidRPr="003A4135">
        <w:t xml:space="preserve"> </w:t>
      </w:r>
    </w:p>
    <w:p w14:paraId="4A071863" w14:textId="77777777" w:rsidR="00637437" w:rsidRPr="003A4135" w:rsidRDefault="00E26C1B" w:rsidP="00184656">
      <w:pPr>
        <w:numPr>
          <w:ilvl w:val="0"/>
          <w:numId w:val="25"/>
        </w:numPr>
        <w:ind w:left="1440" w:right="14" w:hanging="360"/>
      </w:pPr>
      <w:r w:rsidRPr="003A4135">
        <w:t xml:space="preserve">The following is </w:t>
      </w:r>
      <w:r w:rsidRPr="003A4135">
        <w:rPr>
          <w:b/>
          <w:u w:val="single" w:color="000000"/>
        </w:rPr>
        <w:t>not</w:t>
      </w:r>
      <w:r w:rsidRPr="003A4135">
        <w:t xml:space="preserve"> included as unearned income:  </w:t>
      </w:r>
    </w:p>
    <w:p w14:paraId="0D3F69C1" w14:textId="77777777" w:rsidR="00E461D9" w:rsidRPr="003A4135" w:rsidRDefault="00E461D9" w:rsidP="00184656">
      <w:pPr>
        <w:pStyle w:val="ListParagraph"/>
        <w:numPr>
          <w:ilvl w:val="0"/>
          <w:numId w:val="119"/>
        </w:numPr>
        <w:spacing w:after="0" w:line="259" w:lineRule="auto"/>
        <w:ind w:left="1800"/>
      </w:pPr>
      <w:r w:rsidRPr="003A4135">
        <w:t>Food stamp benefits</w:t>
      </w:r>
    </w:p>
    <w:p w14:paraId="54C8D825" w14:textId="77777777" w:rsidR="00E461D9" w:rsidRPr="003A4135" w:rsidRDefault="00E461D9" w:rsidP="00184656">
      <w:pPr>
        <w:pStyle w:val="ListParagraph"/>
        <w:numPr>
          <w:ilvl w:val="0"/>
          <w:numId w:val="119"/>
        </w:numPr>
        <w:spacing w:after="0" w:line="259" w:lineRule="auto"/>
        <w:ind w:left="1800"/>
      </w:pPr>
      <w:r w:rsidRPr="003A4135">
        <w:t>Pell Grant awards</w:t>
      </w:r>
    </w:p>
    <w:p w14:paraId="3818E4C6" w14:textId="77777777" w:rsidR="00E461D9" w:rsidRPr="003A4135" w:rsidRDefault="00E461D9" w:rsidP="00184656">
      <w:pPr>
        <w:pStyle w:val="ListParagraph"/>
        <w:numPr>
          <w:ilvl w:val="0"/>
          <w:numId w:val="119"/>
        </w:numPr>
        <w:spacing w:after="0" w:line="259" w:lineRule="auto"/>
        <w:ind w:left="1800"/>
      </w:pPr>
      <w:r w:rsidRPr="003A4135">
        <w:t>Social Security (SSI) benefits for children with disability</w:t>
      </w:r>
    </w:p>
    <w:p w14:paraId="2E0D57E6" w14:textId="77777777" w:rsidR="00E461D9" w:rsidRPr="003A4135" w:rsidRDefault="00E461D9" w:rsidP="00184656">
      <w:pPr>
        <w:pStyle w:val="ListParagraph"/>
        <w:numPr>
          <w:ilvl w:val="0"/>
          <w:numId w:val="119"/>
        </w:numPr>
        <w:spacing w:after="0" w:line="259" w:lineRule="auto"/>
        <w:ind w:left="1800"/>
      </w:pPr>
      <w:r w:rsidRPr="003A4135">
        <w:t>Insurance reimbursements</w:t>
      </w:r>
    </w:p>
    <w:p w14:paraId="50F1CF78" w14:textId="77777777" w:rsidR="00E461D9" w:rsidRPr="003A4135" w:rsidRDefault="00E461D9" w:rsidP="00184656">
      <w:pPr>
        <w:pStyle w:val="ListParagraph"/>
        <w:numPr>
          <w:ilvl w:val="0"/>
          <w:numId w:val="119"/>
        </w:numPr>
        <w:spacing w:after="0" w:line="259" w:lineRule="auto"/>
        <w:ind w:left="1800"/>
      </w:pPr>
      <w:r w:rsidRPr="003A4135">
        <w:t>Adoption subsidy</w:t>
      </w:r>
    </w:p>
    <w:p w14:paraId="67B12248" w14:textId="77777777" w:rsidR="00E461D9" w:rsidRPr="003A4135" w:rsidRDefault="00E461D9" w:rsidP="00184656">
      <w:pPr>
        <w:pStyle w:val="ListParagraph"/>
        <w:numPr>
          <w:ilvl w:val="0"/>
          <w:numId w:val="119"/>
        </w:numPr>
        <w:spacing w:after="0" w:line="259" w:lineRule="auto"/>
        <w:ind w:left="1800"/>
      </w:pPr>
      <w:r w:rsidRPr="003A4135">
        <w:t>Housing assistance payments from HUD paid directly to the landlord</w:t>
      </w:r>
    </w:p>
    <w:p w14:paraId="117D0F62" w14:textId="77777777" w:rsidR="00E461D9" w:rsidRPr="003A4135" w:rsidRDefault="00E461D9" w:rsidP="00184656">
      <w:pPr>
        <w:pStyle w:val="ListParagraph"/>
        <w:numPr>
          <w:ilvl w:val="0"/>
          <w:numId w:val="119"/>
        </w:numPr>
        <w:spacing w:after="0" w:line="259" w:lineRule="auto"/>
        <w:ind w:left="1800" w:right="69"/>
      </w:pPr>
      <w:r w:rsidRPr="003A4135">
        <w:t xml:space="preserve">Child support and/or alimony </w:t>
      </w:r>
      <w:r w:rsidRPr="003A4135">
        <w:rPr>
          <w:u w:val="single" w:color="000000"/>
        </w:rPr>
        <w:t>paid out</w:t>
      </w:r>
      <w:r w:rsidRPr="003A4135">
        <w:t xml:space="preserve"> by the parent or a household member if</w:t>
      </w:r>
      <w:r w:rsidR="003C203A" w:rsidRPr="003A4135">
        <w:t xml:space="preserve"> court ordered and documented. </w:t>
      </w:r>
      <w:r w:rsidRPr="003A4135">
        <w:t xml:space="preserve">Child support and alimony documentation include proof of garnished wages, child support printout, or other legal form of documentation. </w:t>
      </w:r>
      <w:r w:rsidRPr="003A4135">
        <w:rPr>
          <w:u w:val="single" w:color="000000"/>
        </w:rPr>
        <w:t>This monthly payment by the household member is</w:t>
      </w:r>
      <w:r w:rsidRPr="003A4135">
        <w:rPr>
          <w:u w:val="single"/>
        </w:rPr>
        <w:t xml:space="preserve"> </w:t>
      </w:r>
      <w:r w:rsidRPr="003A4135">
        <w:rPr>
          <w:u w:val="single" w:color="000000"/>
        </w:rPr>
        <w:t>deducted from the overall gross income of the family.</w:t>
      </w:r>
    </w:p>
    <w:p w14:paraId="448E33B9" w14:textId="3EE9ABCC" w:rsidR="005B6124" w:rsidRPr="003A4135" w:rsidRDefault="00E26C1B" w:rsidP="007B6D0A">
      <w:pPr>
        <w:spacing w:after="45" w:line="259" w:lineRule="auto"/>
        <w:ind w:left="1440" w:firstLine="0"/>
        <w:jc w:val="left"/>
      </w:pPr>
      <w:r w:rsidRPr="003A4135">
        <w:t xml:space="preserve"> </w:t>
      </w:r>
    </w:p>
    <w:p w14:paraId="26CCEAE5" w14:textId="77777777" w:rsidR="005B6124" w:rsidRPr="003A4135" w:rsidRDefault="00E26C1B" w:rsidP="00184656">
      <w:pPr>
        <w:pStyle w:val="ListParagraph"/>
        <w:numPr>
          <w:ilvl w:val="0"/>
          <w:numId w:val="158"/>
        </w:numPr>
        <w:spacing w:after="3" w:line="276" w:lineRule="auto"/>
        <w:ind w:left="1080" w:right="174"/>
      </w:pPr>
      <w:bookmarkStart w:id="61" w:name="SchoolEnroll"/>
      <w:r w:rsidRPr="003A4135">
        <w:rPr>
          <w:b/>
          <w:caps/>
          <w:szCs w:val="20"/>
        </w:rPr>
        <w:t>S</w:t>
      </w:r>
      <w:r w:rsidR="00E461D9" w:rsidRPr="003A4135">
        <w:rPr>
          <w:b/>
          <w:caps/>
          <w:szCs w:val="20"/>
        </w:rPr>
        <w:t>chool</w:t>
      </w:r>
      <w:r w:rsidRPr="003A4135">
        <w:rPr>
          <w:b/>
          <w:caps/>
          <w:szCs w:val="20"/>
        </w:rPr>
        <w:t xml:space="preserve"> E</w:t>
      </w:r>
      <w:r w:rsidR="00E461D9" w:rsidRPr="003A4135">
        <w:rPr>
          <w:b/>
          <w:caps/>
          <w:szCs w:val="20"/>
        </w:rPr>
        <w:t>nrollment</w:t>
      </w:r>
      <w:r w:rsidRPr="003A4135">
        <w:rPr>
          <w:szCs w:val="20"/>
        </w:rPr>
        <w:t xml:space="preserve"> </w:t>
      </w:r>
      <w:bookmarkEnd w:id="61"/>
      <w:r w:rsidRPr="003A4135">
        <w:rPr>
          <w:szCs w:val="20"/>
        </w:rPr>
        <w:t>– For parents that are unemployed, but</w:t>
      </w:r>
      <w:r w:rsidR="008359F7" w:rsidRPr="003A4135">
        <w:t xml:space="preserve"> attending </w:t>
      </w:r>
      <w:r w:rsidRPr="003A4135">
        <w:t>educational classes to improve their employability, the following must be considered for eli</w:t>
      </w:r>
      <w:r w:rsidR="00E461D9" w:rsidRPr="003A4135">
        <w:t>gibility:</w:t>
      </w:r>
    </w:p>
    <w:p w14:paraId="1E5C107C" w14:textId="77777777" w:rsidR="007D449C" w:rsidRPr="003A4135" w:rsidRDefault="007D449C" w:rsidP="00184656">
      <w:pPr>
        <w:pStyle w:val="ListParagraph"/>
        <w:numPr>
          <w:ilvl w:val="0"/>
          <w:numId w:val="194"/>
        </w:numPr>
        <w:spacing w:after="3" w:line="276" w:lineRule="auto"/>
        <w:ind w:left="1440" w:right="174"/>
        <w:rPr>
          <w:color w:val="auto"/>
        </w:rPr>
      </w:pPr>
      <w:r w:rsidRPr="003A4135">
        <w:rPr>
          <w:color w:val="auto"/>
        </w:rPr>
        <w:t>Document that an official of the school or institution completes on letterhead or stationery with an official seal stating the number of classroom hours and any lab hours, date the semester/training period starts and the date it ends. Online courses are allowable. Screen prints showing student’s enrollment status, hours and classes in which enrolled from the educational website are also forms of acce</w:t>
      </w:r>
      <w:r w:rsidR="00223657" w:rsidRPr="003A4135">
        <w:rPr>
          <w:color w:val="auto"/>
        </w:rPr>
        <w:t>ptable documentation. However, the</w:t>
      </w:r>
      <w:r w:rsidRPr="003A4135">
        <w:rPr>
          <w:color w:val="auto"/>
        </w:rPr>
        <w:t xml:space="preserve"> coalition should consider the hours that a school-age child is in school. This requires a minimum equivalent combination of 20 hours per w</w:t>
      </w:r>
      <w:r w:rsidR="00071D79" w:rsidRPr="003A4135">
        <w:rPr>
          <w:color w:val="auto"/>
        </w:rPr>
        <w:t>eek to obtain purpose for care.</w:t>
      </w:r>
    </w:p>
    <w:p w14:paraId="4CF12EDA" w14:textId="4E8EDAC0" w:rsidR="00637437" w:rsidRPr="003A4135" w:rsidRDefault="00E26C1B" w:rsidP="00184656">
      <w:pPr>
        <w:numPr>
          <w:ilvl w:val="0"/>
          <w:numId w:val="26"/>
        </w:numPr>
        <w:spacing w:line="276" w:lineRule="auto"/>
        <w:ind w:left="1440" w:right="14" w:hanging="360"/>
      </w:pPr>
      <w:r w:rsidRPr="003A4135">
        <w:t>Documentation from the school verifying the enrollment status o</w:t>
      </w:r>
      <w:r w:rsidR="00E461D9" w:rsidRPr="003A4135">
        <w:t xml:space="preserve">f the parent must be obtained. </w:t>
      </w:r>
      <w:r w:rsidRPr="003A4135">
        <w:t>There are many types of schedules for instructional hours and will need to be re</w:t>
      </w:r>
      <w:r w:rsidR="00071D79" w:rsidRPr="003A4135">
        <w:t xml:space="preserve">viewed on a </w:t>
      </w:r>
      <w:r w:rsidR="002D7963" w:rsidRPr="003A4135">
        <w:t>case-by-case</w:t>
      </w:r>
      <w:r w:rsidR="00071D79" w:rsidRPr="003A4135">
        <w:t xml:space="preserve"> basis.</w:t>
      </w:r>
    </w:p>
    <w:p w14:paraId="5B9F37D0" w14:textId="77777777" w:rsidR="00472B51" w:rsidRPr="003A4135" w:rsidRDefault="00E26C1B" w:rsidP="00184656">
      <w:pPr>
        <w:numPr>
          <w:ilvl w:val="0"/>
          <w:numId w:val="26"/>
        </w:numPr>
        <w:spacing w:line="276" w:lineRule="auto"/>
        <w:ind w:left="1440" w:right="14" w:hanging="360"/>
      </w:pPr>
      <w:r w:rsidRPr="003A4135">
        <w:t>High school, vocational or postsecondary classes may be offered to individuals through the classroom, on-line service or t</w:t>
      </w:r>
      <w:r w:rsidR="00E461D9" w:rsidRPr="003A4135">
        <w:t xml:space="preserve">hrough a work/study component. </w:t>
      </w:r>
      <w:r w:rsidRPr="003A4135">
        <w:t>Any of these methods could be acceptable as long as the parent provides the proper documentation from an educational or training institution that identifies the parent as a student enrolled in that class. If not noted as credit hours, 20 hours of instructional time a week will be considered full-time if transportation and</w:t>
      </w:r>
      <w:r w:rsidR="00071D79" w:rsidRPr="003A4135">
        <w:t xml:space="preserve"> study time are also indicated.</w:t>
      </w:r>
    </w:p>
    <w:p w14:paraId="3F320DC5" w14:textId="74724A45" w:rsidR="007A1290" w:rsidRPr="003A4135" w:rsidRDefault="00E26C1B" w:rsidP="007B6D0A">
      <w:pPr>
        <w:numPr>
          <w:ilvl w:val="0"/>
          <w:numId w:val="26"/>
        </w:numPr>
        <w:spacing w:line="276" w:lineRule="auto"/>
        <w:ind w:left="1440" w:right="14" w:hanging="360"/>
      </w:pPr>
      <w:r w:rsidRPr="003A4135">
        <w:t>When determining educational hours for purposes of child care benefits, study and travel time may be considered for students who attend educational or v</w:t>
      </w:r>
      <w:r w:rsidR="00E461D9" w:rsidRPr="003A4135">
        <w:t xml:space="preserve">ocational institution classes. </w:t>
      </w:r>
      <w:r w:rsidRPr="003A4135">
        <w:t>Travel time does not apply for individuals engaged in on-line internet</w:t>
      </w:r>
      <w:r w:rsidR="00071D79" w:rsidRPr="003A4135">
        <w:t xml:space="preserve"> courses</w:t>
      </w:r>
    </w:p>
    <w:p w14:paraId="0752C2A5" w14:textId="77777777" w:rsidR="00472B51" w:rsidRPr="003A4135" w:rsidRDefault="00472B51" w:rsidP="008359F7">
      <w:pPr>
        <w:ind w:left="0" w:firstLine="0"/>
      </w:pPr>
    </w:p>
    <w:p w14:paraId="0D01F20F" w14:textId="77777777" w:rsidR="00E461D9" w:rsidRPr="003A4135" w:rsidRDefault="00E26C1B" w:rsidP="00184656">
      <w:pPr>
        <w:pStyle w:val="ListParagraph"/>
        <w:numPr>
          <w:ilvl w:val="0"/>
          <w:numId w:val="158"/>
        </w:numPr>
        <w:ind w:left="1080" w:right="14"/>
        <w:rPr>
          <w:caps/>
          <w:szCs w:val="20"/>
        </w:rPr>
      </w:pPr>
      <w:bookmarkStart w:id="62" w:name="Disability"/>
      <w:r w:rsidRPr="003A4135">
        <w:rPr>
          <w:b/>
          <w:caps/>
          <w:szCs w:val="20"/>
        </w:rPr>
        <w:t>D</w:t>
      </w:r>
      <w:r w:rsidR="00E461D9" w:rsidRPr="003A4135">
        <w:rPr>
          <w:b/>
          <w:caps/>
          <w:szCs w:val="20"/>
        </w:rPr>
        <w:t>isability</w:t>
      </w:r>
    </w:p>
    <w:bookmarkEnd w:id="62"/>
    <w:p w14:paraId="1EAFF32E" w14:textId="77777777" w:rsidR="00BF3042" w:rsidRPr="003A4135" w:rsidRDefault="00E26C1B" w:rsidP="00071D79">
      <w:pPr>
        <w:pStyle w:val="ListParagraph"/>
        <w:ind w:left="1080" w:right="14" w:firstLine="0"/>
        <w:rPr>
          <w:szCs w:val="20"/>
        </w:rPr>
      </w:pPr>
      <w:r w:rsidRPr="003A4135">
        <w:rPr>
          <w:szCs w:val="20"/>
        </w:rPr>
        <w:t>A parent may be eligible for school readiness services if disabled and unable to provide child care for their child.</w:t>
      </w:r>
    </w:p>
    <w:p w14:paraId="5F10FB5C" w14:textId="77777777" w:rsidR="00071D79" w:rsidRPr="003A4135" w:rsidRDefault="00071D79" w:rsidP="00071D79">
      <w:pPr>
        <w:pStyle w:val="ListParagraph"/>
        <w:ind w:left="1080" w:right="14" w:firstLine="0"/>
        <w:rPr>
          <w:szCs w:val="20"/>
        </w:rPr>
      </w:pPr>
    </w:p>
    <w:p w14:paraId="2987D57C" w14:textId="77777777" w:rsidR="008359F7" w:rsidRPr="003A4135" w:rsidRDefault="008359F7" w:rsidP="008359F7">
      <w:pPr>
        <w:spacing w:after="0" w:line="240" w:lineRule="auto"/>
        <w:ind w:left="1080" w:firstLine="0"/>
        <w:jc w:val="left"/>
        <w:rPr>
          <w:rFonts w:asciiTheme="minorHAnsi" w:eastAsiaTheme="minorHAnsi" w:hAnsiTheme="minorHAnsi" w:cs="Times New Roman"/>
          <w:color w:val="auto"/>
        </w:rPr>
      </w:pPr>
      <w:r w:rsidRPr="003A4135">
        <w:t xml:space="preserve">A current award letter that shows individual claiming disability receives Supplemental Security Income (SSI)/SSA disability or a doctor’s statement that states the individual is permanently or temporarily disabled and, if temporarily disabled, the anticipated duration of the disability. If the parent requests an exemption from the work requirements due to age, then he/she must provide documentation of determination from a licensed physician or evidence of </w:t>
      </w:r>
      <w:r w:rsidR="004E509B" w:rsidRPr="003A4135">
        <w:t xml:space="preserve">SSA </w:t>
      </w:r>
      <w:r w:rsidRPr="003A4135">
        <w:t>retirement benefits.</w:t>
      </w:r>
    </w:p>
    <w:p w14:paraId="5B15C073" w14:textId="77777777" w:rsidR="00637437" w:rsidRPr="003A4135" w:rsidRDefault="00E26C1B" w:rsidP="00E461D9">
      <w:pPr>
        <w:pStyle w:val="ListParagraph"/>
        <w:ind w:left="1440" w:right="14" w:firstLine="0"/>
        <w:rPr>
          <w:szCs w:val="20"/>
        </w:rPr>
      </w:pPr>
      <w:r w:rsidRPr="003A4135">
        <w:rPr>
          <w:szCs w:val="20"/>
        </w:rPr>
        <w:t xml:space="preserve"> </w:t>
      </w:r>
    </w:p>
    <w:p w14:paraId="6C84E3C7" w14:textId="77777777" w:rsidR="00637437" w:rsidRPr="003A4135" w:rsidRDefault="00E26C1B" w:rsidP="00576E8A">
      <w:pPr>
        <w:spacing w:after="45" w:line="259" w:lineRule="auto"/>
        <w:ind w:left="1080" w:firstLine="0"/>
        <w:jc w:val="left"/>
      </w:pPr>
      <w:r w:rsidRPr="003A4135">
        <w:t>Two types of</w:t>
      </w:r>
      <w:r w:rsidR="00071D79" w:rsidRPr="003A4135">
        <w:t xml:space="preserve"> disability can be considered.</w:t>
      </w:r>
    </w:p>
    <w:p w14:paraId="412327A1" w14:textId="04371FF5" w:rsidR="00637437" w:rsidRPr="003A4135" w:rsidRDefault="00E26C1B" w:rsidP="00184656">
      <w:pPr>
        <w:numPr>
          <w:ilvl w:val="0"/>
          <w:numId w:val="27"/>
        </w:numPr>
        <w:spacing w:after="48"/>
        <w:ind w:left="1530" w:right="14" w:hanging="360"/>
      </w:pPr>
      <w:r w:rsidRPr="003A4135">
        <w:rPr>
          <w:u w:val="single"/>
        </w:rPr>
        <w:t>Permanent Disability</w:t>
      </w:r>
      <w:r w:rsidRPr="003A4135">
        <w:t xml:space="preserve">: A family in which parents are exempt from work requirements due to age or disability as determined by a physician licensed under Chapter 458 or 459, F.S. </w:t>
      </w:r>
      <w:r w:rsidRPr="003A4135">
        <w:rPr>
          <w:b/>
        </w:rPr>
        <w:t xml:space="preserve"> </w:t>
      </w:r>
      <w:r w:rsidR="00760F70" w:rsidRPr="003A4135">
        <w:t>(1002.81(16)</w:t>
      </w:r>
      <w:r w:rsidR="005C5AAB" w:rsidRPr="003A4135">
        <w:t>(c</w:t>
      </w:r>
      <w:r w:rsidR="00EC7C49" w:rsidRPr="003A4135">
        <w:t>), F.S.</w:t>
      </w:r>
      <w:r w:rsidR="00760F70" w:rsidRPr="003A4135">
        <w:t>)</w:t>
      </w:r>
    </w:p>
    <w:p w14:paraId="7CB41956" w14:textId="77777777" w:rsidR="00637437" w:rsidRPr="003A4135" w:rsidRDefault="00E26C1B" w:rsidP="00184656">
      <w:pPr>
        <w:numPr>
          <w:ilvl w:val="0"/>
          <w:numId w:val="27"/>
        </w:numPr>
        <w:spacing w:after="49"/>
        <w:ind w:left="1530" w:right="14" w:hanging="360"/>
      </w:pPr>
      <w:r w:rsidRPr="003A4135">
        <w:rPr>
          <w:u w:val="single"/>
        </w:rPr>
        <w:t>Temporary Disability</w:t>
      </w:r>
      <w:r w:rsidRPr="003A4135">
        <w:t xml:space="preserve">: A temporary break in employment for medical reasons, including maternity leave, if determined medically necessary and documented by a physician licensed under </w:t>
      </w:r>
      <w:r w:rsidR="005C5AAB" w:rsidRPr="003A4135">
        <w:t>6M4.200(3).</w:t>
      </w:r>
    </w:p>
    <w:p w14:paraId="243CEDE2" w14:textId="77777777" w:rsidR="005B6124" w:rsidRPr="003A4135" w:rsidRDefault="005B6124" w:rsidP="005B6124">
      <w:pPr>
        <w:spacing w:after="0" w:line="259" w:lineRule="auto"/>
        <w:jc w:val="left"/>
        <w:rPr>
          <w:sz w:val="16"/>
          <w:szCs w:val="16"/>
        </w:rPr>
      </w:pPr>
    </w:p>
    <w:p w14:paraId="507EB178" w14:textId="77777777" w:rsidR="00637437" w:rsidRPr="003A4135" w:rsidRDefault="00E26C1B" w:rsidP="00184656">
      <w:pPr>
        <w:pStyle w:val="Heading3"/>
        <w:numPr>
          <w:ilvl w:val="0"/>
          <w:numId w:val="158"/>
        </w:numPr>
        <w:spacing w:after="0"/>
        <w:ind w:left="1080" w:right="7"/>
        <w:rPr>
          <w:caps/>
          <w:szCs w:val="20"/>
        </w:rPr>
      </w:pPr>
      <w:bookmarkStart w:id="63" w:name="DiscussionPoints"/>
      <w:r w:rsidRPr="003A4135">
        <w:rPr>
          <w:caps/>
          <w:szCs w:val="20"/>
        </w:rPr>
        <w:t>D</w:t>
      </w:r>
      <w:r w:rsidR="007B2BCE" w:rsidRPr="003A4135">
        <w:rPr>
          <w:caps/>
          <w:szCs w:val="20"/>
        </w:rPr>
        <w:t>iscussion</w:t>
      </w:r>
      <w:r w:rsidRPr="003A4135">
        <w:rPr>
          <w:caps/>
          <w:szCs w:val="20"/>
        </w:rPr>
        <w:t xml:space="preserve"> P</w:t>
      </w:r>
      <w:r w:rsidR="007B2BCE" w:rsidRPr="003A4135">
        <w:rPr>
          <w:caps/>
          <w:szCs w:val="20"/>
        </w:rPr>
        <w:t>oints</w:t>
      </w:r>
      <w:r w:rsidRPr="003A4135">
        <w:rPr>
          <w:caps/>
          <w:szCs w:val="20"/>
        </w:rPr>
        <w:t xml:space="preserve"> </w:t>
      </w:r>
      <w:r w:rsidR="007B2BCE" w:rsidRPr="003A4135">
        <w:rPr>
          <w:caps/>
          <w:szCs w:val="20"/>
        </w:rPr>
        <w:t>with</w:t>
      </w:r>
      <w:r w:rsidRPr="003A4135">
        <w:rPr>
          <w:caps/>
          <w:szCs w:val="20"/>
        </w:rPr>
        <w:t xml:space="preserve"> P</w:t>
      </w:r>
      <w:r w:rsidR="007B2BCE" w:rsidRPr="003A4135">
        <w:rPr>
          <w:caps/>
          <w:szCs w:val="20"/>
        </w:rPr>
        <w:t>arents</w:t>
      </w:r>
    </w:p>
    <w:bookmarkEnd w:id="63"/>
    <w:p w14:paraId="276B358B" w14:textId="77777777" w:rsidR="00637437" w:rsidRPr="003A4135" w:rsidRDefault="00E26C1B" w:rsidP="008359F7">
      <w:pPr>
        <w:ind w:left="1080" w:right="14" w:firstLine="0"/>
      </w:pPr>
      <w:r w:rsidRPr="003A4135">
        <w:t xml:space="preserve">All opportunities for financial assistance should be explored with all families, as the families may not be aware </w:t>
      </w:r>
      <w:r w:rsidR="008359F7" w:rsidRPr="003A4135">
        <w:t>of resources available to them.</w:t>
      </w:r>
    </w:p>
    <w:p w14:paraId="56F1CD04" w14:textId="77777777" w:rsidR="00637437" w:rsidRPr="003A4135" w:rsidRDefault="00E26C1B" w:rsidP="00184656">
      <w:pPr>
        <w:numPr>
          <w:ilvl w:val="0"/>
          <w:numId w:val="28"/>
        </w:numPr>
        <w:ind w:left="1530" w:right="14" w:hanging="360"/>
      </w:pPr>
      <w:r w:rsidRPr="003A4135">
        <w:t>Earned Income Tax credits</w:t>
      </w:r>
      <w:r w:rsidR="007B2BCE" w:rsidRPr="003A4135">
        <w:t>.</w:t>
      </w:r>
      <w:r w:rsidRPr="003A4135">
        <w:t xml:space="preserve"> </w:t>
      </w:r>
      <w:r w:rsidR="007B2BCE" w:rsidRPr="003A4135">
        <w:t>T</w:t>
      </w:r>
      <w:r w:rsidRPr="003A4135">
        <w:t>his is additional monies families can receive as a refund on their income tax return. It is an income source for families who claim dependent children, and meet certain income guidelines. This does not count</w:t>
      </w:r>
      <w:r w:rsidR="00071D79" w:rsidRPr="003A4135">
        <w:t xml:space="preserve"> as income in subsidized care.</w:t>
      </w:r>
    </w:p>
    <w:p w14:paraId="15530326" w14:textId="77777777" w:rsidR="00637437" w:rsidRPr="003A4135" w:rsidRDefault="00E26C1B" w:rsidP="00184656">
      <w:pPr>
        <w:numPr>
          <w:ilvl w:val="0"/>
          <w:numId w:val="28"/>
        </w:numPr>
        <w:ind w:left="1530" w:right="14" w:hanging="360"/>
      </w:pPr>
      <w:r w:rsidRPr="003A4135">
        <w:t xml:space="preserve">Child </w:t>
      </w:r>
      <w:r w:rsidR="00071D79" w:rsidRPr="003A4135">
        <w:t>support from any absent parent.</w:t>
      </w:r>
    </w:p>
    <w:p w14:paraId="2CAC837A" w14:textId="77777777" w:rsidR="00637437" w:rsidRPr="003A4135" w:rsidRDefault="00E26C1B" w:rsidP="00184656">
      <w:pPr>
        <w:numPr>
          <w:ilvl w:val="0"/>
          <w:numId w:val="28"/>
        </w:numPr>
        <w:ind w:left="1530" w:right="14" w:hanging="360"/>
      </w:pPr>
      <w:r w:rsidRPr="003A4135">
        <w:t>Death and or disability payments for children when one or both parents are disabled or deceased-including educational benefits for dependent childr</w:t>
      </w:r>
      <w:r w:rsidR="00071D79" w:rsidRPr="003A4135">
        <w:t>en through the age of 22 years.</w:t>
      </w:r>
    </w:p>
    <w:p w14:paraId="713C9B69" w14:textId="77777777" w:rsidR="00637437" w:rsidRPr="003A4135" w:rsidRDefault="00E26C1B" w:rsidP="00184656">
      <w:pPr>
        <w:numPr>
          <w:ilvl w:val="0"/>
          <w:numId w:val="28"/>
        </w:numPr>
        <w:ind w:left="1530" w:right="14" w:hanging="360"/>
      </w:pPr>
      <w:r w:rsidRPr="003A4135">
        <w:t>Unemployment Com</w:t>
      </w:r>
      <w:r w:rsidR="00071D79" w:rsidRPr="003A4135">
        <w:t>pensation when a job has ended.</w:t>
      </w:r>
    </w:p>
    <w:p w14:paraId="3D22FEE9" w14:textId="77777777" w:rsidR="00637437" w:rsidRPr="003A4135" w:rsidRDefault="00E26C1B" w:rsidP="00184656">
      <w:pPr>
        <w:numPr>
          <w:ilvl w:val="0"/>
          <w:numId w:val="28"/>
        </w:numPr>
        <w:ind w:left="1530" w:right="14" w:hanging="360"/>
      </w:pPr>
      <w:r w:rsidRPr="003A4135">
        <w:t>Worker’s Compensation when a parent/guardian has been i</w:t>
      </w:r>
      <w:r w:rsidR="00071D79" w:rsidRPr="003A4135">
        <w:t>njured on a job.</w:t>
      </w:r>
    </w:p>
    <w:p w14:paraId="0299FC8D" w14:textId="77777777" w:rsidR="00637437" w:rsidRPr="003A4135" w:rsidRDefault="00E26C1B" w:rsidP="00184656">
      <w:pPr>
        <w:numPr>
          <w:ilvl w:val="0"/>
          <w:numId w:val="28"/>
        </w:numPr>
        <w:ind w:left="1530" w:right="14" w:hanging="360"/>
      </w:pPr>
      <w:r w:rsidRPr="003A4135">
        <w:t>Relatives caring for children who are not their own may apply for TANF and/or Relative Caregiver benefits. This will not only provide cash assistance, but also may provide Medica</w:t>
      </w:r>
      <w:r w:rsidR="00071D79" w:rsidRPr="003A4135">
        <w:t>id benefits for the child(ren).</w:t>
      </w:r>
    </w:p>
    <w:p w14:paraId="687A60C5" w14:textId="77777777" w:rsidR="00637437" w:rsidRPr="003A4135" w:rsidRDefault="00E26C1B" w:rsidP="00184656">
      <w:pPr>
        <w:numPr>
          <w:ilvl w:val="0"/>
          <w:numId w:val="28"/>
        </w:numPr>
        <w:ind w:left="1530" w:right="14" w:hanging="360"/>
      </w:pPr>
      <w:r w:rsidRPr="003A4135">
        <w:t>Unemployed parents/guardians can always be referred to Workforce for help in secur</w:t>
      </w:r>
      <w:r w:rsidR="00071D79" w:rsidRPr="003A4135">
        <w:t>ing new employment or training.</w:t>
      </w:r>
    </w:p>
    <w:p w14:paraId="39DF6493" w14:textId="77777777" w:rsidR="00637437" w:rsidRPr="003A4135" w:rsidRDefault="00E26C1B" w:rsidP="00184656">
      <w:pPr>
        <w:numPr>
          <w:ilvl w:val="0"/>
          <w:numId w:val="28"/>
        </w:numPr>
        <w:ind w:left="1530" w:right="14" w:hanging="360"/>
      </w:pPr>
      <w:r w:rsidRPr="003A4135">
        <w:t>Disabled individuals that want to become employed may be referred to Vocational Rehabilitation f</w:t>
      </w:r>
      <w:r w:rsidR="00071D79" w:rsidRPr="003A4135">
        <w:t>or job retraining or Workforce.</w:t>
      </w:r>
    </w:p>
    <w:p w14:paraId="4A22214F" w14:textId="77777777" w:rsidR="00637437" w:rsidRPr="003A4135" w:rsidRDefault="00E26C1B" w:rsidP="00184656">
      <w:pPr>
        <w:numPr>
          <w:ilvl w:val="0"/>
          <w:numId w:val="28"/>
        </w:numPr>
        <w:ind w:left="1530" w:right="14" w:hanging="360"/>
      </w:pPr>
      <w:r w:rsidRPr="003A4135">
        <w:t>Other local programs that may b</w:t>
      </w:r>
      <w:r w:rsidR="00071D79" w:rsidRPr="003A4135">
        <w:t>e applicable.</w:t>
      </w:r>
    </w:p>
    <w:p w14:paraId="1A64BF99" w14:textId="77777777" w:rsidR="00637437" w:rsidRPr="003A4135" w:rsidRDefault="00E26C1B">
      <w:pPr>
        <w:spacing w:after="41" w:line="259" w:lineRule="auto"/>
        <w:ind w:left="1439" w:firstLine="0"/>
        <w:jc w:val="left"/>
      </w:pPr>
      <w:r w:rsidRPr="003A4135">
        <w:t xml:space="preserve"> </w:t>
      </w:r>
    </w:p>
    <w:p w14:paraId="261719A4" w14:textId="77777777" w:rsidR="00637437" w:rsidRPr="003A4135" w:rsidRDefault="00E26C1B" w:rsidP="001D5CC6">
      <w:pPr>
        <w:spacing w:after="0"/>
        <w:ind w:left="1426" w:right="14" w:firstLine="0"/>
      </w:pPr>
      <w:r w:rsidRPr="003A4135">
        <w:t>When such indicators exist in families applying for services, eligibility staff should encourage the families to apply fo</w:t>
      </w:r>
      <w:r w:rsidR="00071D79" w:rsidRPr="003A4135">
        <w:t>r such benefits/opportunities.</w:t>
      </w:r>
    </w:p>
    <w:p w14:paraId="5F3F5FE0" w14:textId="77777777" w:rsidR="00637437" w:rsidRPr="003A4135" w:rsidRDefault="00E26C1B">
      <w:pPr>
        <w:spacing w:after="0" w:line="259" w:lineRule="auto"/>
        <w:ind w:left="1079" w:firstLine="0"/>
        <w:jc w:val="left"/>
      </w:pPr>
      <w:r w:rsidRPr="003A4135">
        <w:rPr>
          <w:b/>
        </w:rPr>
        <w:t xml:space="preserve"> </w:t>
      </w:r>
    </w:p>
    <w:p w14:paraId="1D4DF02A" w14:textId="77777777" w:rsidR="00637437" w:rsidRPr="003A4135" w:rsidRDefault="00E26C1B" w:rsidP="00184656">
      <w:pPr>
        <w:pStyle w:val="ListParagraph"/>
        <w:numPr>
          <w:ilvl w:val="0"/>
          <w:numId w:val="19"/>
        </w:numPr>
        <w:spacing w:line="254" w:lineRule="auto"/>
        <w:ind w:left="720" w:right="7" w:hanging="360"/>
        <w:jc w:val="left"/>
        <w:rPr>
          <w:caps/>
          <w:szCs w:val="20"/>
        </w:rPr>
      </w:pPr>
      <w:bookmarkStart w:id="64" w:name="HoursOfCare"/>
      <w:r w:rsidRPr="003A4135">
        <w:rPr>
          <w:b/>
          <w:caps/>
          <w:szCs w:val="20"/>
        </w:rPr>
        <w:t>H</w:t>
      </w:r>
      <w:r w:rsidR="007B2BCE" w:rsidRPr="003A4135">
        <w:rPr>
          <w:b/>
          <w:caps/>
          <w:szCs w:val="20"/>
        </w:rPr>
        <w:t>ours</w:t>
      </w:r>
      <w:r w:rsidRPr="003A4135">
        <w:rPr>
          <w:b/>
          <w:caps/>
          <w:szCs w:val="20"/>
        </w:rPr>
        <w:t xml:space="preserve"> </w:t>
      </w:r>
      <w:r w:rsidR="007B2BCE" w:rsidRPr="003A4135">
        <w:rPr>
          <w:b/>
          <w:caps/>
          <w:szCs w:val="20"/>
        </w:rPr>
        <w:t>of</w:t>
      </w:r>
      <w:r w:rsidRPr="003A4135">
        <w:rPr>
          <w:b/>
          <w:caps/>
          <w:szCs w:val="20"/>
        </w:rPr>
        <w:t xml:space="preserve"> C</w:t>
      </w:r>
      <w:r w:rsidR="007B2BCE" w:rsidRPr="003A4135">
        <w:rPr>
          <w:b/>
          <w:caps/>
          <w:szCs w:val="20"/>
        </w:rPr>
        <w:t>are</w:t>
      </w:r>
    </w:p>
    <w:bookmarkEnd w:id="64"/>
    <w:p w14:paraId="5203424A" w14:textId="77777777" w:rsidR="00637437" w:rsidRPr="003A4135" w:rsidRDefault="00E26C1B" w:rsidP="00184656">
      <w:pPr>
        <w:pStyle w:val="ListParagraph"/>
        <w:numPr>
          <w:ilvl w:val="1"/>
          <w:numId w:val="173"/>
        </w:numPr>
        <w:spacing w:line="276" w:lineRule="auto"/>
        <w:ind w:left="1080" w:right="14"/>
      </w:pPr>
      <w:r w:rsidRPr="003A4135">
        <w:t xml:space="preserve">The hours of </w:t>
      </w:r>
      <w:r w:rsidR="00853B90" w:rsidRPr="003A4135">
        <w:t>childcare</w:t>
      </w:r>
      <w:r w:rsidRPr="003A4135">
        <w:t xml:space="preserve"> authorized by eligibility staff is dependent on the purpose of care (except “at risk” children whose p</w:t>
      </w:r>
      <w:r w:rsidR="00BA509B" w:rsidRPr="003A4135">
        <w:t xml:space="preserve">urpose of care is protection). </w:t>
      </w:r>
      <w:r w:rsidRPr="003A4135">
        <w:t xml:space="preserve">Consideration may be given to the parent’s hours of employment, training or schooling, as well as, transportation or sleep time needs, when determining duration of </w:t>
      </w:r>
      <w:r w:rsidR="00853B90" w:rsidRPr="003A4135">
        <w:t>childcare</w:t>
      </w:r>
      <w:r w:rsidR="00071D79" w:rsidRPr="003A4135">
        <w:t xml:space="preserve"> authorization.</w:t>
      </w:r>
    </w:p>
    <w:p w14:paraId="6212F237" w14:textId="77777777" w:rsidR="00637437" w:rsidRPr="003A4135" w:rsidRDefault="00E26C1B" w:rsidP="00184656">
      <w:pPr>
        <w:pStyle w:val="ListParagraph"/>
        <w:numPr>
          <w:ilvl w:val="1"/>
          <w:numId w:val="173"/>
        </w:numPr>
        <w:spacing w:line="276" w:lineRule="auto"/>
        <w:ind w:left="1080" w:right="14"/>
      </w:pPr>
      <w:r w:rsidRPr="003A4135">
        <w:t>Eligibility staff must docume</w:t>
      </w:r>
      <w:r w:rsidR="00BA509B" w:rsidRPr="003A4135">
        <w:t xml:space="preserve">nt the parent’s work schedule. </w:t>
      </w:r>
      <w:r w:rsidRPr="003A4135">
        <w:t>If there are unusual or irregular hours, it is to</w:t>
      </w:r>
      <w:r w:rsidR="00071D79" w:rsidRPr="003A4135">
        <w:t xml:space="preserve"> be documented in case notes.</w:t>
      </w:r>
    </w:p>
    <w:p w14:paraId="0BE2FFF3" w14:textId="77777777" w:rsidR="00637437" w:rsidRPr="003A4135" w:rsidRDefault="00E26C1B" w:rsidP="00184656">
      <w:pPr>
        <w:pStyle w:val="ListParagraph"/>
        <w:numPr>
          <w:ilvl w:val="1"/>
          <w:numId w:val="173"/>
        </w:numPr>
        <w:spacing w:line="276" w:lineRule="auto"/>
        <w:ind w:left="1080" w:right="14"/>
      </w:pPr>
      <w:r w:rsidRPr="003A4135">
        <w:t>Eligibility staff will determine and authorize the appropriate amount of time (i.e. part time, full time, etc.) as associated with the parent’s work schedule, transport</w:t>
      </w:r>
      <w:r w:rsidR="00BA509B" w:rsidRPr="003A4135">
        <w:t xml:space="preserve">ation and other considerations. </w:t>
      </w:r>
      <w:r w:rsidR="00853B90" w:rsidRPr="003A4135">
        <w:t>Childcare</w:t>
      </w:r>
      <w:r w:rsidRPr="003A4135">
        <w:t xml:space="preserve"> times should generally coincide with the parent’s employment, transportation and in</w:t>
      </w:r>
      <w:r w:rsidR="00071D79" w:rsidRPr="003A4135">
        <w:t xml:space="preserve"> some situations, sleep needs.</w:t>
      </w:r>
    </w:p>
    <w:p w14:paraId="1E81CA32" w14:textId="77777777" w:rsidR="00637437" w:rsidRPr="003A4135" w:rsidRDefault="00E26C1B" w:rsidP="001D5CC6">
      <w:pPr>
        <w:spacing w:after="0" w:line="259" w:lineRule="auto"/>
        <w:ind w:left="1080" w:firstLine="0"/>
        <w:jc w:val="left"/>
      </w:pPr>
      <w:r w:rsidRPr="003A4135">
        <w:rPr>
          <w:b/>
        </w:rPr>
        <w:lastRenderedPageBreak/>
        <w:t xml:space="preserve"> </w:t>
      </w:r>
    </w:p>
    <w:p w14:paraId="7436AD7D" w14:textId="77777777" w:rsidR="00637437" w:rsidRPr="003A4135" w:rsidRDefault="00E26C1B" w:rsidP="00184656">
      <w:pPr>
        <w:numPr>
          <w:ilvl w:val="0"/>
          <w:numId w:val="19"/>
        </w:numPr>
        <w:spacing w:after="21" w:line="259" w:lineRule="auto"/>
        <w:ind w:left="720" w:right="7" w:hanging="360"/>
        <w:jc w:val="left"/>
        <w:rPr>
          <w:b/>
          <w:caps/>
          <w:szCs w:val="20"/>
        </w:rPr>
      </w:pPr>
      <w:bookmarkStart w:id="65" w:name="SlidingFeeScale"/>
      <w:r w:rsidRPr="003A4135">
        <w:rPr>
          <w:b/>
          <w:caps/>
          <w:szCs w:val="20"/>
        </w:rPr>
        <w:t>P</w:t>
      </w:r>
      <w:r w:rsidR="007B2BCE" w:rsidRPr="003A4135">
        <w:rPr>
          <w:b/>
          <w:caps/>
          <w:szCs w:val="20"/>
        </w:rPr>
        <w:t>arent</w:t>
      </w:r>
      <w:r w:rsidRPr="003A4135">
        <w:rPr>
          <w:b/>
          <w:caps/>
          <w:szCs w:val="20"/>
        </w:rPr>
        <w:t xml:space="preserve"> S</w:t>
      </w:r>
      <w:r w:rsidR="007B2BCE" w:rsidRPr="003A4135">
        <w:rPr>
          <w:b/>
          <w:caps/>
          <w:szCs w:val="20"/>
        </w:rPr>
        <w:t>liding</w:t>
      </w:r>
      <w:r w:rsidRPr="003A4135">
        <w:rPr>
          <w:b/>
          <w:caps/>
          <w:szCs w:val="20"/>
        </w:rPr>
        <w:t xml:space="preserve"> F</w:t>
      </w:r>
      <w:r w:rsidR="007B2BCE" w:rsidRPr="003A4135">
        <w:rPr>
          <w:b/>
          <w:caps/>
          <w:szCs w:val="20"/>
        </w:rPr>
        <w:t>ee Schedule</w:t>
      </w:r>
    </w:p>
    <w:bookmarkEnd w:id="65"/>
    <w:p w14:paraId="70AA7FA1" w14:textId="3C5808BA" w:rsidR="00637437" w:rsidRPr="003A4135" w:rsidRDefault="00E26C1B" w:rsidP="00184656">
      <w:pPr>
        <w:numPr>
          <w:ilvl w:val="1"/>
          <w:numId w:val="19"/>
        </w:numPr>
        <w:spacing w:line="276" w:lineRule="auto"/>
        <w:ind w:left="1080" w:right="14" w:hanging="360"/>
      </w:pPr>
      <w:r w:rsidRPr="003A4135">
        <w:t xml:space="preserve">The </w:t>
      </w:r>
      <w:r w:rsidR="0081006A">
        <w:t xml:space="preserve">Division </w:t>
      </w:r>
      <w:r w:rsidRPr="003A4135">
        <w:t>of Early Learning</w:t>
      </w:r>
      <w:r w:rsidR="001D5CC6" w:rsidRPr="003A4135">
        <w:t xml:space="preserve"> (</w:t>
      </w:r>
      <w:r w:rsidR="00361F09">
        <w:t>DEL</w:t>
      </w:r>
      <w:r w:rsidR="001D5CC6" w:rsidRPr="003A4135">
        <w:t>)</w:t>
      </w:r>
      <w:r w:rsidRPr="003A4135">
        <w:t xml:space="preserve"> releases the Federal Poverty Level (FPL)</w:t>
      </w:r>
      <w:r w:rsidR="00071D79" w:rsidRPr="003A4135">
        <w:t xml:space="preserve"> schedule each calendar year.</w:t>
      </w:r>
    </w:p>
    <w:p w14:paraId="57EF40FE" w14:textId="1D9B2599" w:rsidR="00637437" w:rsidRPr="003A4135" w:rsidRDefault="00E26C1B" w:rsidP="00184656">
      <w:pPr>
        <w:numPr>
          <w:ilvl w:val="1"/>
          <w:numId w:val="19"/>
        </w:numPr>
        <w:spacing w:line="276" w:lineRule="auto"/>
        <w:ind w:left="1080" w:right="14" w:hanging="360"/>
      </w:pPr>
      <w:r w:rsidRPr="003A4135">
        <w:t xml:space="preserve">Early Learning Coalitions review the new FPL schedule and adopt a new Sliding Fee Schedule for the next fiscal year and submits the selection to </w:t>
      </w:r>
      <w:r w:rsidR="00361F09">
        <w:t>DEL</w:t>
      </w:r>
      <w:r w:rsidR="001D5CC6" w:rsidRPr="003A4135">
        <w:t xml:space="preserve"> for approval. </w:t>
      </w:r>
      <w:r w:rsidRPr="003A4135">
        <w:t xml:space="preserve">This generally occurs in the spring, prior to </w:t>
      </w:r>
      <w:r w:rsidR="001D5CC6" w:rsidRPr="003A4135">
        <w:t>the start of a new fiscal year.</w:t>
      </w:r>
    </w:p>
    <w:p w14:paraId="109D33B5" w14:textId="14AEBBDD" w:rsidR="00071D79" w:rsidRPr="003A4135" w:rsidRDefault="00E26C1B" w:rsidP="00184656">
      <w:pPr>
        <w:numPr>
          <w:ilvl w:val="1"/>
          <w:numId w:val="19"/>
        </w:numPr>
        <w:spacing w:after="0" w:line="276" w:lineRule="auto"/>
        <w:ind w:left="1080" w:right="14" w:hanging="360"/>
      </w:pPr>
      <w:r w:rsidRPr="003A4135">
        <w:t>Sliding Fee Schedules are based on the</w:t>
      </w:r>
      <w:r w:rsidR="00B24CE5">
        <w:t xml:space="preserve"> </w:t>
      </w:r>
      <w:r w:rsidR="00B24CE5" w:rsidRPr="00625B9F">
        <w:rPr>
          <w:color w:val="EE0000"/>
        </w:rPr>
        <w:t>state me</w:t>
      </w:r>
      <w:r w:rsidR="00625B9F" w:rsidRPr="00625B9F">
        <w:rPr>
          <w:color w:val="EE0000"/>
        </w:rPr>
        <w:t>dian income</w:t>
      </w:r>
      <w:r w:rsidRPr="00625B9F">
        <w:rPr>
          <w:color w:val="EE0000"/>
        </w:rPr>
        <w:t xml:space="preserve"> </w:t>
      </w:r>
      <w:r w:rsidRPr="00625B9F">
        <w:rPr>
          <w:strike/>
        </w:rPr>
        <w:t>federal poverty level established by the government,</w:t>
      </w:r>
      <w:r w:rsidRPr="003A4135">
        <w:t xml:space="preserve"> and the schedule identifies the income levels </w:t>
      </w:r>
      <w:r w:rsidRPr="00625B9F">
        <w:rPr>
          <w:strike/>
        </w:rPr>
        <w:t>(based on household size</w:t>
      </w:r>
      <w:r w:rsidRPr="002E21A7">
        <w:rPr>
          <w:strike/>
        </w:rPr>
        <w:t>) for</w:t>
      </w:r>
      <w:r w:rsidRPr="003A4135">
        <w:t xml:space="preserve"> </w:t>
      </w:r>
      <w:r w:rsidRPr="00922D69">
        <w:rPr>
          <w:strike/>
        </w:rPr>
        <w:t>100%, 150%</w:t>
      </w:r>
      <w:r w:rsidR="00BA4B88" w:rsidRPr="00922D69">
        <w:rPr>
          <w:strike/>
        </w:rPr>
        <w:t>, 185%</w:t>
      </w:r>
      <w:r w:rsidRPr="00922D69">
        <w:rPr>
          <w:strike/>
        </w:rPr>
        <w:t xml:space="preserve"> and 200% above the federal poverty level</w:t>
      </w:r>
      <w:r w:rsidR="00381EF2" w:rsidRPr="003A4135">
        <w:t xml:space="preserve"> as well as 85% of SMI</w:t>
      </w:r>
      <w:r w:rsidR="00071D79" w:rsidRPr="003A4135">
        <w:t>.</w:t>
      </w:r>
    </w:p>
    <w:p w14:paraId="5DD102D8" w14:textId="4E620DC3" w:rsidR="008960FB" w:rsidRPr="003A4135" w:rsidRDefault="00E26C1B" w:rsidP="008960FB">
      <w:pPr>
        <w:numPr>
          <w:ilvl w:val="1"/>
          <w:numId w:val="19"/>
        </w:numPr>
        <w:spacing w:after="0" w:line="276" w:lineRule="auto"/>
        <w:ind w:left="1080" w:right="14" w:hanging="360"/>
      </w:pPr>
      <w:r w:rsidRPr="003A4135">
        <w:t xml:space="preserve">For most categories, initial eligibility for </w:t>
      </w:r>
      <w:r w:rsidR="00853B90" w:rsidRPr="003A4135">
        <w:t>income-based</w:t>
      </w:r>
      <w:r w:rsidRPr="003A4135">
        <w:t xml:space="preserve"> school readiness programs is </w:t>
      </w:r>
      <w:r w:rsidRPr="007A1DA6">
        <w:rPr>
          <w:strike/>
        </w:rPr>
        <w:t>150%</w:t>
      </w:r>
      <w:r w:rsidR="00AC7212">
        <w:t xml:space="preserve"> 55%</w:t>
      </w:r>
      <w:r w:rsidR="00067744">
        <w:t xml:space="preserve"> of</w:t>
      </w:r>
      <w:r w:rsidR="00AC7212">
        <w:t xml:space="preserve"> SMI</w:t>
      </w:r>
      <w:r w:rsidRPr="003A4135">
        <w:t xml:space="preserve"> or below </w:t>
      </w:r>
      <w:r w:rsidRPr="00067744">
        <w:rPr>
          <w:strike/>
        </w:rPr>
        <w:t>the federal poverty level.</w:t>
      </w:r>
    </w:p>
    <w:p w14:paraId="0929F8A7" w14:textId="77777777" w:rsidR="00071D79" w:rsidRPr="003A4135" w:rsidRDefault="00E26C1B" w:rsidP="00184656">
      <w:pPr>
        <w:numPr>
          <w:ilvl w:val="1"/>
          <w:numId w:val="19"/>
        </w:numPr>
        <w:spacing w:line="276" w:lineRule="auto"/>
        <w:ind w:left="1080" w:right="14" w:hanging="360"/>
      </w:pPr>
      <w:r w:rsidRPr="003A4135">
        <w:t xml:space="preserve">Once the annual </w:t>
      </w:r>
      <w:r w:rsidR="001D5CC6" w:rsidRPr="003A4135">
        <w:t>household</w:t>
      </w:r>
      <w:r w:rsidRPr="003A4135">
        <w:t xml:space="preserve"> income for a family is determined, the eligibility staff must check the current Sliding Fee Schedule to establish if the family size and income </w:t>
      </w:r>
      <w:r w:rsidR="001D5CC6" w:rsidRPr="003A4135">
        <w:t xml:space="preserve">fall within the income limits. </w:t>
      </w:r>
      <w:r w:rsidRPr="003A4135">
        <w:t xml:space="preserve">If the parent falls within the appropriate range, eligibility staff </w:t>
      </w:r>
      <w:r w:rsidR="001D5CC6" w:rsidRPr="003A4135">
        <w:t xml:space="preserve">will </w:t>
      </w:r>
      <w:r w:rsidRPr="003A4135">
        <w:t>know that the parent i</w:t>
      </w:r>
      <w:r w:rsidR="001D5CC6" w:rsidRPr="003A4135">
        <w:t>s eligible to receive services.</w:t>
      </w:r>
    </w:p>
    <w:p w14:paraId="2A34D032" w14:textId="77777777" w:rsidR="00637437" w:rsidRPr="003A4135" w:rsidRDefault="00E26C1B" w:rsidP="00071D79">
      <w:pPr>
        <w:spacing w:line="276" w:lineRule="auto"/>
        <w:ind w:left="1080" w:right="14" w:firstLine="0"/>
      </w:pPr>
      <w:r w:rsidRPr="003A4135">
        <w:t xml:space="preserve">  </w:t>
      </w:r>
    </w:p>
    <w:p w14:paraId="4723EA7A" w14:textId="77777777" w:rsidR="00637437" w:rsidRPr="003A4135" w:rsidRDefault="00E26C1B" w:rsidP="00184656">
      <w:pPr>
        <w:pStyle w:val="Heading4"/>
        <w:numPr>
          <w:ilvl w:val="0"/>
          <w:numId w:val="174"/>
        </w:numPr>
        <w:spacing w:after="0" w:line="254" w:lineRule="auto"/>
        <w:ind w:left="1080" w:right="7"/>
        <w:jc w:val="both"/>
        <w:rPr>
          <w:caps/>
        </w:rPr>
      </w:pPr>
      <w:bookmarkStart w:id="66" w:name="ParentFeeCoPay"/>
      <w:r w:rsidRPr="003A4135">
        <w:rPr>
          <w:rFonts w:ascii="Verdana" w:eastAsia="Verdana" w:hAnsi="Verdana" w:cs="Verdana"/>
          <w:b/>
          <w:caps/>
        </w:rPr>
        <w:t>P</w:t>
      </w:r>
      <w:r w:rsidR="00F548AA" w:rsidRPr="003A4135">
        <w:rPr>
          <w:rFonts w:ascii="Verdana" w:eastAsia="Verdana" w:hAnsi="Verdana" w:cs="Verdana"/>
          <w:b/>
          <w:caps/>
        </w:rPr>
        <w:t>arent</w:t>
      </w:r>
      <w:r w:rsidRPr="003A4135">
        <w:rPr>
          <w:rFonts w:ascii="Verdana" w:eastAsia="Verdana" w:hAnsi="Verdana" w:cs="Verdana"/>
          <w:b/>
          <w:caps/>
        </w:rPr>
        <w:t xml:space="preserve"> F</w:t>
      </w:r>
      <w:r w:rsidR="00F548AA" w:rsidRPr="003A4135">
        <w:rPr>
          <w:rFonts w:ascii="Verdana" w:eastAsia="Verdana" w:hAnsi="Verdana" w:cs="Verdana"/>
          <w:b/>
          <w:caps/>
        </w:rPr>
        <w:t xml:space="preserve">ee </w:t>
      </w:r>
      <w:r w:rsidRPr="003A4135">
        <w:rPr>
          <w:rFonts w:ascii="Verdana" w:eastAsia="Verdana" w:hAnsi="Verdana" w:cs="Verdana"/>
          <w:b/>
          <w:caps/>
        </w:rPr>
        <w:t>C</w:t>
      </w:r>
      <w:r w:rsidR="00F548AA" w:rsidRPr="003A4135">
        <w:rPr>
          <w:rFonts w:ascii="Verdana" w:eastAsia="Verdana" w:hAnsi="Verdana" w:cs="Verdana"/>
          <w:b/>
          <w:caps/>
        </w:rPr>
        <w:t>o</w:t>
      </w:r>
      <w:r w:rsidRPr="003A4135">
        <w:rPr>
          <w:rFonts w:ascii="Verdana" w:eastAsia="Verdana" w:hAnsi="Verdana" w:cs="Verdana"/>
          <w:b/>
          <w:caps/>
        </w:rPr>
        <w:t>-P</w:t>
      </w:r>
      <w:r w:rsidR="00F548AA" w:rsidRPr="003A4135">
        <w:rPr>
          <w:rFonts w:ascii="Verdana" w:eastAsia="Verdana" w:hAnsi="Verdana" w:cs="Verdana"/>
          <w:b/>
          <w:caps/>
        </w:rPr>
        <w:t>ayment</w:t>
      </w:r>
      <w:r w:rsidRPr="003A4135">
        <w:rPr>
          <w:rFonts w:ascii="Verdana" w:eastAsia="Verdana" w:hAnsi="Verdana" w:cs="Verdana"/>
          <w:b/>
          <w:caps/>
        </w:rPr>
        <w:t xml:space="preserve"> </w:t>
      </w:r>
    </w:p>
    <w:bookmarkEnd w:id="66"/>
    <w:p w14:paraId="47E71BC4" w14:textId="77777777" w:rsidR="000A3EED" w:rsidRPr="003A4135" w:rsidRDefault="00E26C1B" w:rsidP="00184656">
      <w:pPr>
        <w:numPr>
          <w:ilvl w:val="0"/>
          <w:numId w:val="29"/>
        </w:numPr>
        <w:spacing w:line="276" w:lineRule="auto"/>
        <w:ind w:left="1530" w:right="14" w:hanging="360"/>
      </w:pPr>
      <w:r w:rsidRPr="003A4135">
        <w:t>Sliding Fee and Parent Co-payments apply only to</w:t>
      </w:r>
      <w:r w:rsidR="00F548AA" w:rsidRPr="003A4135">
        <w:t xml:space="preserve"> the School Readiness Program. </w:t>
      </w:r>
      <w:r w:rsidRPr="003A4135">
        <w:t>The sliding fee scale establishes a co-payment for parents b</w:t>
      </w:r>
      <w:r w:rsidR="00071D79" w:rsidRPr="003A4135">
        <w:t>ased upon their ability to pay.</w:t>
      </w:r>
    </w:p>
    <w:p w14:paraId="0821190E" w14:textId="77777777" w:rsidR="00637437" w:rsidRPr="003A4135" w:rsidRDefault="00E26C1B" w:rsidP="00184656">
      <w:pPr>
        <w:numPr>
          <w:ilvl w:val="0"/>
          <w:numId w:val="29"/>
        </w:numPr>
        <w:spacing w:line="276" w:lineRule="auto"/>
        <w:ind w:left="1530" w:right="14" w:hanging="360"/>
      </w:pPr>
      <w:r w:rsidRPr="003A4135">
        <w:t>Parents are assessed a daily parent fee which is identified on the Sliding Fee Schedule and ba</w:t>
      </w:r>
      <w:r w:rsidR="00F548AA" w:rsidRPr="003A4135">
        <w:t>sed on family size and income.</w:t>
      </w:r>
    </w:p>
    <w:p w14:paraId="78CAE24F" w14:textId="77777777" w:rsidR="00637437" w:rsidRPr="003A4135" w:rsidRDefault="00E26C1B" w:rsidP="00184656">
      <w:pPr>
        <w:numPr>
          <w:ilvl w:val="0"/>
          <w:numId w:val="29"/>
        </w:numPr>
        <w:spacing w:line="276" w:lineRule="auto"/>
        <w:ind w:left="1530" w:right="14" w:hanging="360"/>
      </w:pPr>
      <w:r w:rsidRPr="003A4135">
        <w:t>The Coalition or designee must ensure that the child’s parent and Child Care Provider are notified of the amount of the respective co-payment, and</w:t>
      </w:r>
      <w:r w:rsidR="00F548AA" w:rsidRPr="003A4135">
        <w:t xml:space="preserve"> anytime the copayment changes.</w:t>
      </w:r>
    </w:p>
    <w:p w14:paraId="1A58E1B2" w14:textId="77777777" w:rsidR="00637437" w:rsidRPr="003A4135" w:rsidRDefault="00E26C1B" w:rsidP="00184656">
      <w:pPr>
        <w:numPr>
          <w:ilvl w:val="0"/>
          <w:numId w:val="29"/>
        </w:numPr>
        <w:spacing w:line="276" w:lineRule="auto"/>
        <w:ind w:left="1530" w:right="14" w:hanging="360"/>
      </w:pPr>
      <w:r w:rsidRPr="003A4135">
        <w:t xml:space="preserve">Eligibility staff must explain to parents that they are required to share in the cost of the </w:t>
      </w:r>
      <w:r w:rsidR="00853B90" w:rsidRPr="003A4135">
        <w:t>childcare</w:t>
      </w:r>
      <w:r w:rsidRPr="003A4135">
        <w:t xml:space="preserve"> by making a co-payment on either a daily, weekly or monthly basis as arranged </w:t>
      </w:r>
      <w:r w:rsidR="00F548AA" w:rsidRPr="003A4135">
        <w:t>with the Child Care Provider.</w:t>
      </w:r>
    </w:p>
    <w:p w14:paraId="5ED719D7" w14:textId="77777777" w:rsidR="00637437" w:rsidRPr="003A4135" w:rsidRDefault="00E26C1B" w:rsidP="00184656">
      <w:pPr>
        <w:numPr>
          <w:ilvl w:val="0"/>
          <w:numId w:val="29"/>
        </w:numPr>
        <w:spacing w:line="276" w:lineRule="auto"/>
        <w:ind w:left="1530" w:right="14" w:hanging="360"/>
      </w:pPr>
      <w:r w:rsidRPr="003A4135">
        <w:t>Eligibility staff will inform the parent that additional fees cha</w:t>
      </w:r>
      <w:r w:rsidR="00F548AA" w:rsidRPr="003A4135">
        <w:t>rged by the provider may apply.</w:t>
      </w:r>
    </w:p>
    <w:p w14:paraId="7D074570" w14:textId="77777777" w:rsidR="00637437" w:rsidRPr="003A4135" w:rsidRDefault="00E26C1B" w:rsidP="00184656">
      <w:pPr>
        <w:numPr>
          <w:ilvl w:val="0"/>
          <w:numId w:val="29"/>
        </w:numPr>
        <w:spacing w:line="276" w:lineRule="auto"/>
        <w:ind w:left="1530" w:right="14" w:hanging="360"/>
      </w:pPr>
      <w:r w:rsidRPr="003A4135">
        <w:t>Parents who are in arrears as documented by the Child Care Provider will be notified in writing of their non-compliance by the Coalition or designee and provided a deadline to either pay or develop a satisfactory payment plan with the Child Care Provider. If a payment plan is arranged, the Coalition or</w:t>
      </w:r>
      <w:r w:rsidR="00071D79" w:rsidRPr="003A4135">
        <w:t xml:space="preserve"> designee should be notified.</w:t>
      </w:r>
    </w:p>
    <w:p w14:paraId="1AFFCEF4" w14:textId="77777777" w:rsidR="00637437" w:rsidRPr="003A4135" w:rsidRDefault="00E26C1B" w:rsidP="00184656">
      <w:pPr>
        <w:numPr>
          <w:ilvl w:val="0"/>
          <w:numId w:val="29"/>
        </w:numPr>
        <w:spacing w:line="276" w:lineRule="auto"/>
        <w:ind w:left="1530" w:right="14" w:hanging="360"/>
      </w:pPr>
      <w:r w:rsidRPr="003A4135">
        <w:t xml:space="preserve">The written notice will also advise the parent that failure to comply with the deadline date could result in suspension or </w:t>
      </w:r>
      <w:r w:rsidR="00071D79" w:rsidRPr="003A4135">
        <w:t>termination from the program.</w:t>
      </w:r>
    </w:p>
    <w:p w14:paraId="62B32474" w14:textId="77777777" w:rsidR="00637437" w:rsidRPr="003A4135" w:rsidRDefault="00E26C1B" w:rsidP="00184656">
      <w:pPr>
        <w:numPr>
          <w:ilvl w:val="0"/>
          <w:numId w:val="29"/>
        </w:numPr>
        <w:spacing w:line="276" w:lineRule="auto"/>
        <w:ind w:left="1530" w:right="14" w:hanging="360"/>
      </w:pPr>
      <w:r w:rsidRPr="003A4135">
        <w:t>Relatives receiving TANF “child only” or “Relative Caregiver” benefits may pay a parent fee based solely on the income they receiv</w:t>
      </w:r>
      <w:r w:rsidR="00071D79" w:rsidRPr="003A4135">
        <w:t>e for the related child(ren).</w:t>
      </w:r>
    </w:p>
    <w:p w14:paraId="75CDA446" w14:textId="20189860" w:rsidR="00EC7C49" w:rsidRPr="003A4135" w:rsidRDefault="00E26C1B" w:rsidP="008F1B69">
      <w:pPr>
        <w:numPr>
          <w:ilvl w:val="0"/>
          <w:numId w:val="29"/>
        </w:numPr>
        <w:spacing w:line="276" w:lineRule="auto"/>
        <w:ind w:left="1530" w:right="14" w:hanging="360"/>
      </w:pPr>
      <w:r w:rsidRPr="003A4135">
        <w:t xml:space="preserve">Parents who previously participated in the school readiness program, but left owing money for parent fees, are expected to remedy the debt before being </w:t>
      </w:r>
      <w:r w:rsidR="00381EF2" w:rsidRPr="003A4135">
        <w:t>allowed to re-enter the program</w:t>
      </w:r>
      <w:r w:rsidRPr="003A4135">
        <w:t>.</w:t>
      </w:r>
    </w:p>
    <w:p w14:paraId="13134958" w14:textId="77777777" w:rsidR="002B7121" w:rsidRPr="003A4135" w:rsidRDefault="002B7121" w:rsidP="00071D79">
      <w:pPr>
        <w:spacing w:after="0" w:line="259" w:lineRule="auto"/>
        <w:ind w:left="0" w:right="9035" w:firstLine="0"/>
        <w:jc w:val="left"/>
      </w:pPr>
    </w:p>
    <w:p w14:paraId="65F16A2A" w14:textId="703527D3" w:rsidR="00637437" w:rsidRPr="003A4135" w:rsidRDefault="00E26C1B" w:rsidP="00184656">
      <w:pPr>
        <w:pStyle w:val="ListParagraph"/>
        <w:numPr>
          <w:ilvl w:val="0"/>
          <w:numId w:val="174"/>
        </w:numPr>
        <w:spacing w:after="21" w:line="259" w:lineRule="auto"/>
        <w:ind w:left="1080"/>
        <w:jc w:val="left"/>
        <w:rPr>
          <w:b/>
          <w:caps/>
          <w:szCs w:val="20"/>
        </w:rPr>
      </w:pPr>
      <w:bookmarkStart w:id="67" w:name="ParentFeeWaiver"/>
      <w:r w:rsidRPr="003A4135">
        <w:rPr>
          <w:b/>
          <w:caps/>
          <w:szCs w:val="20"/>
        </w:rPr>
        <w:t>P</w:t>
      </w:r>
      <w:r w:rsidR="00F548AA" w:rsidRPr="003A4135">
        <w:rPr>
          <w:b/>
          <w:caps/>
          <w:szCs w:val="20"/>
        </w:rPr>
        <w:t>arent</w:t>
      </w:r>
      <w:r w:rsidRPr="003A4135">
        <w:rPr>
          <w:b/>
          <w:caps/>
          <w:szCs w:val="20"/>
        </w:rPr>
        <w:t xml:space="preserve"> </w:t>
      </w:r>
      <w:r w:rsidR="00150374">
        <w:rPr>
          <w:b/>
          <w:caps/>
          <w:szCs w:val="20"/>
        </w:rPr>
        <w:t xml:space="preserve"> </w:t>
      </w:r>
      <w:r w:rsidRPr="003A4135">
        <w:rPr>
          <w:b/>
          <w:caps/>
          <w:szCs w:val="20"/>
        </w:rPr>
        <w:t xml:space="preserve"> </w:t>
      </w:r>
    </w:p>
    <w:bookmarkEnd w:id="67"/>
    <w:p w14:paraId="7982CC1C" w14:textId="7272F9F7" w:rsidR="00F548AA" w:rsidRPr="003A4135" w:rsidRDefault="00E26C1B" w:rsidP="00184656">
      <w:pPr>
        <w:numPr>
          <w:ilvl w:val="0"/>
          <w:numId w:val="120"/>
        </w:numPr>
        <w:spacing w:line="276" w:lineRule="auto"/>
        <w:ind w:left="1440" w:right="14" w:hanging="360"/>
      </w:pPr>
      <w:r w:rsidRPr="003A4135">
        <w:t xml:space="preserve">Parent fees can be waived or reduced on a </w:t>
      </w:r>
      <w:r w:rsidR="002D7963" w:rsidRPr="003A4135">
        <w:t>case-by-case</w:t>
      </w:r>
      <w:r w:rsidRPr="003A4135">
        <w:t xml:space="preserve"> basis for any par</w:t>
      </w:r>
      <w:r w:rsidR="00382C23" w:rsidRPr="003A4135">
        <w:t xml:space="preserve">ent, legal custodian, relative, </w:t>
      </w:r>
      <w:r w:rsidRPr="003A4135">
        <w:t>non-relative or licensed foster parent under certain conditions; however</w:t>
      </w:r>
      <w:r w:rsidR="00F548AA" w:rsidRPr="003A4135">
        <w:t>,</w:t>
      </w:r>
      <w:r w:rsidRPr="003A4135">
        <w:t xml:space="preserve"> documentation is required to justify any de</w:t>
      </w:r>
      <w:r w:rsidR="00071D79" w:rsidRPr="003A4135">
        <w:t>cision to waive the parent fee.</w:t>
      </w:r>
    </w:p>
    <w:p w14:paraId="29DD3BDE" w14:textId="77777777" w:rsidR="008359F7" w:rsidRPr="003A4135" w:rsidRDefault="00E26C1B" w:rsidP="00184656">
      <w:pPr>
        <w:numPr>
          <w:ilvl w:val="0"/>
          <w:numId w:val="120"/>
        </w:numPr>
        <w:spacing w:line="276" w:lineRule="auto"/>
        <w:ind w:left="1440" w:right="14" w:hanging="360"/>
      </w:pPr>
      <w:r w:rsidRPr="003A4135">
        <w:t>Each Coalition is responsible for having a policy that determines the process for waiving parent fees, how it is doc</w:t>
      </w:r>
      <w:r w:rsidR="00071D79" w:rsidRPr="003A4135">
        <w:t>umented and who may approve.</w:t>
      </w:r>
    </w:p>
    <w:p w14:paraId="274E8A7E" w14:textId="77777777" w:rsidR="00637437" w:rsidRPr="002D7963" w:rsidRDefault="00E26C1B" w:rsidP="00184656">
      <w:pPr>
        <w:numPr>
          <w:ilvl w:val="0"/>
          <w:numId w:val="120"/>
        </w:numPr>
        <w:spacing w:line="276" w:lineRule="auto"/>
        <w:ind w:left="1440" w:right="14" w:hanging="360"/>
      </w:pPr>
      <w:r w:rsidRPr="002D7963">
        <w:t>A temporary reduction of parental fees may be granted under the foll</w:t>
      </w:r>
      <w:r w:rsidR="00071D79" w:rsidRPr="002D7963">
        <w:t>owing documented circumstances:</w:t>
      </w:r>
    </w:p>
    <w:p w14:paraId="0B23CB42" w14:textId="26DED51E" w:rsidR="00637437" w:rsidRPr="002D7963" w:rsidRDefault="00F548AA" w:rsidP="00184656">
      <w:pPr>
        <w:pStyle w:val="ListParagraph"/>
        <w:numPr>
          <w:ilvl w:val="3"/>
          <w:numId w:val="121"/>
        </w:numPr>
        <w:spacing w:line="276" w:lineRule="auto"/>
        <w:ind w:left="1800" w:right="14"/>
      </w:pPr>
      <w:r w:rsidRPr="002D7963">
        <w:t>Parent</w:t>
      </w:r>
      <w:r w:rsidR="00382C23" w:rsidRPr="002D7963">
        <w:t>(</w:t>
      </w:r>
      <w:r w:rsidRPr="002D7963">
        <w:t>s</w:t>
      </w:r>
      <w:r w:rsidR="00382C23" w:rsidRPr="002D7963">
        <w:t>)</w:t>
      </w:r>
      <w:r w:rsidRPr="002D7963">
        <w:t xml:space="preserve"> are</w:t>
      </w:r>
      <w:r w:rsidR="0081006A">
        <w:t xml:space="preserve"> incarcerated</w:t>
      </w:r>
    </w:p>
    <w:p w14:paraId="77396164" w14:textId="77777777" w:rsidR="00637437" w:rsidRPr="002D7963" w:rsidRDefault="00E26C1B" w:rsidP="00184656">
      <w:pPr>
        <w:pStyle w:val="ListParagraph"/>
        <w:numPr>
          <w:ilvl w:val="3"/>
          <w:numId w:val="121"/>
        </w:numPr>
        <w:spacing w:line="276" w:lineRule="auto"/>
        <w:ind w:left="1800" w:right="14"/>
      </w:pPr>
      <w:r w:rsidRPr="002D7963">
        <w:t xml:space="preserve">Parent(s) are in the hospital or </w:t>
      </w:r>
      <w:r w:rsidR="00F548AA" w:rsidRPr="002D7963">
        <w:t>residential treatment facility</w:t>
      </w:r>
    </w:p>
    <w:p w14:paraId="6F5A1EEE" w14:textId="77777777" w:rsidR="00637437" w:rsidRPr="002D7963" w:rsidRDefault="00F548AA" w:rsidP="00184656">
      <w:pPr>
        <w:pStyle w:val="ListParagraph"/>
        <w:numPr>
          <w:ilvl w:val="3"/>
          <w:numId w:val="121"/>
        </w:numPr>
        <w:spacing w:line="276" w:lineRule="auto"/>
        <w:ind w:left="1800" w:right="14"/>
      </w:pPr>
      <w:r w:rsidRPr="002D7963">
        <w:t>Parent(s) are unemployed</w:t>
      </w:r>
    </w:p>
    <w:p w14:paraId="6F6175FC" w14:textId="77777777" w:rsidR="00637437" w:rsidRPr="002D7963" w:rsidRDefault="00E26C1B" w:rsidP="00184656">
      <w:pPr>
        <w:pStyle w:val="ListParagraph"/>
        <w:numPr>
          <w:ilvl w:val="3"/>
          <w:numId w:val="121"/>
        </w:numPr>
        <w:spacing w:line="276" w:lineRule="auto"/>
        <w:ind w:left="1800" w:right="14"/>
      </w:pPr>
      <w:r w:rsidRPr="002D7963">
        <w:lastRenderedPageBreak/>
        <w:t>Parent(s) are unable to work due to illness or i</w:t>
      </w:r>
      <w:r w:rsidR="00F548AA" w:rsidRPr="002D7963">
        <w:t>ncapacitation</w:t>
      </w:r>
    </w:p>
    <w:p w14:paraId="08F8498C" w14:textId="77777777" w:rsidR="00637437" w:rsidRPr="002D7963" w:rsidRDefault="00F548AA" w:rsidP="00184656">
      <w:pPr>
        <w:pStyle w:val="ListParagraph"/>
        <w:numPr>
          <w:ilvl w:val="3"/>
          <w:numId w:val="121"/>
        </w:numPr>
        <w:spacing w:line="276" w:lineRule="auto"/>
        <w:ind w:left="1800" w:right="14"/>
      </w:pPr>
      <w:r w:rsidRPr="002D7963">
        <w:t>Death of a parent</w:t>
      </w:r>
    </w:p>
    <w:p w14:paraId="382A4339" w14:textId="77777777" w:rsidR="00637437" w:rsidRPr="002D7963" w:rsidRDefault="00E26C1B" w:rsidP="00184656">
      <w:pPr>
        <w:pStyle w:val="ListParagraph"/>
        <w:numPr>
          <w:ilvl w:val="3"/>
          <w:numId w:val="121"/>
        </w:numPr>
        <w:spacing w:line="276" w:lineRule="auto"/>
        <w:ind w:left="1800" w:right="14"/>
      </w:pPr>
      <w:r w:rsidRPr="002D7963">
        <w:t>Parent(s) are h</w:t>
      </w:r>
      <w:r w:rsidR="00F548AA" w:rsidRPr="002D7963">
        <w:t>omeless or living in a shelter</w:t>
      </w:r>
    </w:p>
    <w:p w14:paraId="4861A07F" w14:textId="77777777" w:rsidR="00637437" w:rsidRPr="002D7963" w:rsidRDefault="00E26C1B" w:rsidP="00184656">
      <w:pPr>
        <w:pStyle w:val="ListParagraph"/>
        <w:numPr>
          <w:ilvl w:val="3"/>
          <w:numId w:val="121"/>
        </w:numPr>
        <w:spacing w:line="276" w:lineRule="auto"/>
        <w:ind w:left="1800" w:right="14"/>
      </w:pPr>
      <w:r w:rsidRPr="002D7963">
        <w:t>Parent(s) are over-extended</w:t>
      </w:r>
      <w:r w:rsidR="00F548AA" w:rsidRPr="002D7963">
        <w:t xml:space="preserve"> or type of financial hardship</w:t>
      </w:r>
    </w:p>
    <w:p w14:paraId="64570A37" w14:textId="77777777" w:rsidR="00637437" w:rsidRPr="002D7963" w:rsidRDefault="00E26C1B" w:rsidP="00184656">
      <w:pPr>
        <w:pStyle w:val="ListParagraph"/>
        <w:numPr>
          <w:ilvl w:val="3"/>
          <w:numId w:val="121"/>
        </w:numPr>
        <w:spacing w:line="276" w:lineRule="auto"/>
        <w:ind w:left="1800" w:right="14"/>
      </w:pPr>
      <w:r w:rsidRPr="002D7963">
        <w:t>Parent(s) experienced an emergency (i.e</w:t>
      </w:r>
      <w:r w:rsidR="00071D79" w:rsidRPr="002D7963">
        <w:t>. natural disaster, fire, etc.)</w:t>
      </w:r>
    </w:p>
    <w:p w14:paraId="7A2FD743" w14:textId="77777777" w:rsidR="00637437" w:rsidRPr="002D7963" w:rsidRDefault="00E26C1B" w:rsidP="00184656">
      <w:pPr>
        <w:pStyle w:val="ListParagraph"/>
        <w:numPr>
          <w:ilvl w:val="3"/>
          <w:numId w:val="121"/>
        </w:numPr>
        <w:spacing w:line="276" w:lineRule="auto"/>
        <w:ind w:left="1800" w:right="14"/>
      </w:pPr>
      <w:r w:rsidRPr="002D7963">
        <w:t>Whereabouts of paren</w:t>
      </w:r>
      <w:r w:rsidR="00F548AA" w:rsidRPr="002D7963">
        <w:t>t(s) are unknown</w:t>
      </w:r>
    </w:p>
    <w:p w14:paraId="597602D2" w14:textId="7FB75310" w:rsidR="00221A9D" w:rsidRPr="009B130D" w:rsidRDefault="00E26C1B" w:rsidP="007274F4">
      <w:pPr>
        <w:numPr>
          <w:ilvl w:val="0"/>
          <w:numId w:val="122"/>
        </w:numPr>
        <w:spacing w:line="276" w:lineRule="auto"/>
        <w:ind w:left="1440" w:right="14" w:hanging="360"/>
      </w:pPr>
      <w:r w:rsidRPr="009B130D">
        <w:t xml:space="preserve">All waivers must be in writing with documentation </w:t>
      </w:r>
      <w:r w:rsidR="001647DA" w:rsidRPr="009B130D">
        <w:t xml:space="preserve">for the reason for the waiver. </w:t>
      </w:r>
      <w:r w:rsidRPr="009B130D">
        <w:t>The reduction in fee is limited to the time period the parent is unable to make the required payment. A beginning and ending date will be assigned by the eligibility staff of when the co-payment must be reinstated. A copy of the waiver must be maintained in th</w:t>
      </w:r>
      <w:r w:rsidR="00071D79" w:rsidRPr="009B130D">
        <w:t>e respective parent/child file.</w:t>
      </w:r>
      <w:r w:rsidR="007274F4">
        <w:t xml:space="preserve"> </w:t>
      </w:r>
      <w:r w:rsidR="007274F4" w:rsidRPr="00CE2753">
        <w:rPr>
          <w:color w:val="auto"/>
        </w:rPr>
        <w:t>(See ELC Fee Waiver Policy)</w:t>
      </w:r>
    </w:p>
    <w:p w14:paraId="09440BDE" w14:textId="77777777" w:rsidR="00071D79" w:rsidRPr="003A4135" w:rsidRDefault="00071D79" w:rsidP="00071D79">
      <w:pPr>
        <w:ind w:left="1440" w:right="14" w:firstLine="0"/>
      </w:pPr>
    </w:p>
    <w:p w14:paraId="1287EC43" w14:textId="77777777" w:rsidR="00637437" w:rsidRPr="003A4135" w:rsidRDefault="00E26C1B" w:rsidP="00184656">
      <w:pPr>
        <w:pStyle w:val="Heading3"/>
        <w:numPr>
          <w:ilvl w:val="0"/>
          <w:numId w:val="159"/>
        </w:numPr>
        <w:spacing w:after="0" w:line="259" w:lineRule="auto"/>
        <w:jc w:val="left"/>
        <w:rPr>
          <w:caps/>
          <w:szCs w:val="20"/>
        </w:rPr>
      </w:pPr>
      <w:bookmarkStart w:id="68" w:name="CaseApproval"/>
      <w:r w:rsidRPr="003A4135">
        <w:rPr>
          <w:caps/>
          <w:szCs w:val="20"/>
        </w:rPr>
        <w:t>C</w:t>
      </w:r>
      <w:r w:rsidR="001647DA" w:rsidRPr="003A4135">
        <w:rPr>
          <w:caps/>
          <w:szCs w:val="20"/>
        </w:rPr>
        <w:t>ase</w:t>
      </w:r>
      <w:r w:rsidRPr="003A4135">
        <w:rPr>
          <w:caps/>
          <w:szCs w:val="20"/>
        </w:rPr>
        <w:t xml:space="preserve"> A</w:t>
      </w:r>
      <w:r w:rsidR="001647DA" w:rsidRPr="003A4135">
        <w:rPr>
          <w:caps/>
          <w:szCs w:val="20"/>
        </w:rPr>
        <w:t>pproval</w:t>
      </w:r>
    </w:p>
    <w:p w14:paraId="037F8B0E" w14:textId="77777777" w:rsidR="00637437" w:rsidRPr="003A4135" w:rsidRDefault="00E26C1B" w:rsidP="00184656">
      <w:pPr>
        <w:pStyle w:val="Heading4"/>
        <w:numPr>
          <w:ilvl w:val="0"/>
          <w:numId w:val="123"/>
        </w:numPr>
        <w:spacing w:after="0" w:line="254" w:lineRule="auto"/>
        <w:ind w:left="720" w:right="7"/>
        <w:jc w:val="both"/>
        <w:rPr>
          <w:caps/>
          <w:szCs w:val="20"/>
        </w:rPr>
      </w:pPr>
      <w:bookmarkStart w:id="69" w:name="CaseApprovalAuth"/>
      <w:bookmarkEnd w:id="68"/>
      <w:r w:rsidRPr="003A4135">
        <w:rPr>
          <w:rFonts w:ascii="Verdana" w:eastAsia="Verdana" w:hAnsi="Verdana" w:cs="Verdana"/>
          <w:b/>
          <w:caps/>
          <w:szCs w:val="20"/>
        </w:rPr>
        <w:t>A</w:t>
      </w:r>
      <w:r w:rsidR="0066699A" w:rsidRPr="003A4135">
        <w:rPr>
          <w:rFonts w:ascii="Verdana" w:eastAsia="Verdana" w:hAnsi="Verdana" w:cs="Verdana"/>
          <w:b/>
          <w:caps/>
          <w:szCs w:val="20"/>
        </w:rPr>
        <w:t>uthorization</w:t>
      </w:r>
      <w:r w:rsidRPr="003A4135">
        <w:rPr>
          <w:rFonts w:ascii="Verdana" w:eastAsia="Verdana" w:hAnsi="Verdana" w:cs="Verdana"/>
          <w:b/>
          <w:caps/>
          <w:szCs w:val="20"/>
        </w:rPr>
        <w:t xml:space="preserve"> </w:t>
      </w:r>
      <w:r w:rsidR="0066699A" w:rsidRPr="003A4135">
        <w:rPr>
          <w:rFonts w:ascii="Verdana" w:eastAsia="Verdana" w:hAnsi="Verdana" w:cs="Verdana"/>
          <w:b/>
          <w:caps/>
          <w:szCs w:val="20"/>
        </w:rPr>
        <w:t>for</w:t>
      </w:r>
      <w:r w:rsidRPr="003A4135">
        <w:rPr>
          <w:rFonts w:ascii="Verdana" w:eastAsia="Verdana" w:hAnsi="Verdana" w:cs="Verdana"/>
          <w:b/>
          <w:caps/>
          <w:szCs w:val="20"/>
        </w:rPr>
        <w:t xml:space="preserve"> C</w:t>
      </w:r>
      <w:r w:rsidR="0066699A" w:rsidRPr="003A4135">
        <w:rPr>
          <w:rFonts w:ascii="Verdana" w:eastAsia="Verdana" w:hAnsi="Verdana" w:cs="Verdana"/>
          <w:b/>
          <w:caps/>
          <w:szCs w:val="20"/>
        </w:rPr>
        <w:t>hild</w:t>
      </w:r>
      <w:r w:rsidRPr="003A4135">
        <w:rPr>
          <w:rFonts w:ascii="Verdana" w:eastAsia="Verdana" w:hAnsi="Verdana" w:cs="Verdana"/>
          <w:b/>
          <w:caps/>
          <w:szCs w:val="20"/>
        </w:rPr>
        <w:t xml:space="preserve"> C</w:t>
      </w:r>
      <w:r w:rsidR="0066699A" w:rsidRPr="003A4135">
        <w:rPr>
          <w:rFonts w:ascii="Verdana" w:eastAsia="Verdana" w:hAnsi="Verdana" w:cs="Verdana"/>
          <w:b/>
          <w:caps/>
          <w:szCs w:val="20"/>
        </w:rPr>
        <w:t>are</w:t>
      </w:r>
    </w:p>
    <w:bookmarkEnd w:id="69"/>
    <w:p w14:paraId="4F063ADA" w14:textId="77777777" w:rsidR="00637437" w:rsidRPr="003A4135" w:rsidRDefault="00E26C1B" w:rsidP="00184656">
      <w:pPr>
        <w:numPr>
          <w:ilvl w:val="0"/>
          <w:numId w:val="30"/>
        </w:numPr>
        <w:spacing w:line="276" w:lineRule="auto"/>
        <w:ind w:left="1080" w:right="14" w:hanging="360"/>
      </w:pPr>
      <w:r w:rsidRPr="003A4135">
        <w:t xml:space="preserve">Approval for </w:t>
      </w:r>
      <w:r w:rsidR="00853B90" w:rsidRPr="003A4135">
        <w:t>childcare</w:t>
      </w:r>
      <w:r w:rsidRPr="003A4135">
        <w:t xml:space="preserve"> benefits may begin after ALL required documentation has been received, the application is signed and dated</w:t>
      </w:r>
      <w:r w:rsidR="002129ED" w:rsidRPr="003A4135">
        <w:t>,</w:t>
      </w:r>
      <w:r w:rsidRPr="003A4135">
        <w:t xml:space="preserve"> and </w:t>
      </w:r>
      <w:r w:rsidR="002129ED" w:rsidRPr="003A4135">
        <w:t xml:space="preserve">the parent has been </w:t>
      </w:r>
      <w:r w:rsidRPr="003A4135">
        <w:t>determined eligible for services based on the rules an</w:t>
      </w:r>
      <w:r w:rsidR="0066699A" w:rsidRPr="003A4135">
        <w:t>d regulations of the program.</w:t>
      </w:r>
    </w:p>
    <w:p w14:paraId="3D0CA1D3" w14:textId="77777777" w:rsidR="00637437" w:rsidRPr="003A4135" w:rsidRDefault="00E26C1B" w:rsidP="00184656">
      <w:pPr>
        <w:numPr>
          <w:ilvl w:val="0"/>
          <w:numId w:val="30"/>
        </w:numPr>
        <w:spacing w:line="276" w:lineRule="auto"/>
        <w:ind w:left="1080" w:right="14" w:hanging="360"/>
      </w:pPr>
      <w:r w:rsidRPr="003A4135">
        <w:t xml:space="preserve">Children referred from DCF or their designee may be approved from the date the referral is received by the Coalition or designee </w:t>
      </w:r>
      <w:r w:rsidRPr="003A4135">
        <w:rPr>
          <w:b/>
          <w:u w:val="single" w:color="000000"/>
        </w:rPr>
        <w:t>or</w:t>
      </w:r>
      <w:r w:rsidRPr="003A4135">
        <w:t xml:space="preserve"> the date it is authorized to start on the referral, whi</w:t>
      </w:r>
      <w:r w:rsidR="0066699A" w:rsidRPr="003A4135">
        <w:t xml:space="preserve">chever date is the most recent. </w:t>
      </w:r>
      <w:r w:rsidR="003C0E13" w:rsidRPr="003A4135">
        <w:t>The dates may not be backdated.</w:t>
      </w:r>
    </w:p>
    <w:p w14:paraId="28A8F352" w14:textId="77777777" w:rsidR="00381EF2" w:rsidRPr="003A4135" w:rsidRDefault="00381EF2" w:rsidP="00071D79">
      <w:pPr>
        <w:spacing w:line="276" w:lineRule="auto"/>
        <w:ind w:left="1080" w:right="14" w:firstLine="0"/>
      </w:pPr>
    </w:p>
    <w:p w14:paraId="748B5831" w14:textId="6E428194" w:rsidR="00637437" w:rsidRPr="002035B3" w:rsidRDefault="002035B3" w:rsidP="00184656">
      <w:pPr>
        <w:pStyle w:val="Heading4"/>
        <w:numPr>
          <w:ilvl w:val="0"/>
          <w:numId w:val="123"/>
        </w:numPr>
        <w:spacing w:after="0" w:line="276" w:lineRule="auto"/>
        <w:ind w:left="720" w:right="7"/>
        <w:jc w:val="both"/>
        <w:rPr>
          <w:caps/>
        </w:rPr>
      </w:pPr>
      <w:bookmarkStart w:id="70" w:name="CaseApprovalPaymentCert"/>
      <w:r>
        <w:rPr>
          <w:rFonts w:ascii="Verdana" w:eastAsia="Verdana" w:hAnsi="Verdana" w:cs="Verdana"/>
          <w:b/>
          <w:caps/>
        </w:rPr>
        <w:t>PAYMENT CERTIFICATE</w:t>
      </w:r>
    </w:p>
    <w:bookmarkEnd w:id="70"/>
    <w:p w14:paraId="20C353FA" w14:textId="77777777" w:rsidR="00637437" w:rsidRPr="002035B3" w:rsidRDefault="00E26C1B" w:rsidP="00184656">
      <w:pPr>
        <w:numPr>
          <w:ilvl w:val="0"/>
          <w:numId w:val="31"/>
        </w:numPr>
        <w:spacing w:line="276" w:lineRule="auto"/>
        <w:ind w:left="1080" w:right="14" w:hanging="360"/>
      </w:pPr>
      <w:r w:rsidRPr="002035B3">
        <w:t>The parent selects a Child Care Provider who is a participating school readiness provider</w:t>
      </w:r>
      <w:r w:rsidR="003C0E13" w:rsidRPr="002035B3">
        <w:t xml:space="preserve"> and approved by the Coalition.</w:t>
      </w:r>
    </w:p>
    <w:p w14:paraId="0079612F" w14:textId="280146A0" w:rsidR="00637437" w:rsidRPr="002035B3" w:rsidRDefault="00E26C1B" w:rsidP="00184656">
      <w:pPr>
        <w:numPr>
          <w:ilvl w:val="0"/>
          <w:numId w:val="31"/>
        </w:numPr>
        <w:spacing w:line="276" w:lineRule="auto"/>
        <w:ind w:left="1080" w:right="14" w:hanging="360"/>
        <w:rPr>
          <w:strike/>
        </w:rPr>
      </w:pPr>
      <w:r w:rsidRPr="002035B3">
        <w:t xml:space="preserve">Once the Child Care Provider is selected, eligibility </w:t>
      </w:r>
      <w:r w:rsidR="0066699A" w:rsidRPr="002035B3">
        <w:t>staff completes</w:t>
      </w:r>
      <w:r w:rsidRPr="002035B3">
        <w:t xml:space="preserve"> </w:t>
      </w:r>
      <w:r w:rsidR="002035B3">
        <w:t>the enrollment in MOD and MOD generates a Payment Certificate for the parent to e-sign</w:t>
      </w:r>
      <w:r w:rsidR="003C0E13" w:rsidRPr="002035B3">
        <w:rPr>
          <w:strike/>
        </w:rPr>
        <w:t>.</w:t>
      </w:r>
    </w:p>
    <w:p w14:paraId="3C1E2E5E" w14:textId="77777777" w:rsidR="00637437" w:rsidRPr="002035B3" w:rsidRDefault="00E26C1B" w:rsidP="00184656">
      <w:pPr>
        <w:numPr>
          <w:ilvl w:val="0"/>
          <w:numId w:val="31"/>
        </w:numPr>
        <w:spacing w:line="276" w:lineRule="auto"/>
        <w:ind w:left="1080" w:right="14" w:hanging="360"/>
      </w:pPr>
      <w:r w:rsidRPr="002035B3">
        <w:t xml:space="preserve">The number of available </w:t>
      </w:r>
      <w:r w:rsidR="00853B90" w:rsidRPr="002035B3">
        <w:t>childcare</w:t>
      </w:r>
      <w:r w:rsidRPr="002035B3">
        <w:t xml:space="preserve"> hours will be authorized based on the p</w:t>
      </w:r>
      <w:r w:rsidR="003C0E13" w:rsidRPr="002035B3">
        <w:t>arent or child’s need for care.</w:t>
      </w:r>
    </w:p>
    <w:p w14:paraId="6CE5A888" w14:textId="15CEA18C" w:rsidR="00637437" w:rsidRPr="002035B3" w:rsidRDefault="00E26C1B" w:rsidP="00184656">
      <w:pPr>
        <w:numPr>
          <w:ilvl w:val="0"/>
          <w:numId w:val="31"/>
        </w:numPr>
        <w:spacing w:line="276" w:lineRule="auto"/>
        <w:ind w:left="1080" w:right="14" w:hanging="360"/>
      </w:pPr>
      <w:r w:rsidRPr="002035B3">
        <w:t xml:space="preserve">The </w:t>
      </w:r>
      <w:r w:rsidR="002035B3">
        <w:t xml:space="preserve">Payment </w:t>
      </w:r>
      <w:r w:rsidRPr="002035B3">
        <w:t>Certificate authorizes the amount of child care (i</w:t>
      </w:r>
      <w:r w:rsidR="002129ED" w:rsidRPr="002035B3">
        <w:t xml:space="preserve">.e. fulltime, part time, etc.) </w:t>
      </w:r>
      <w:r w:rsidRPr="002035B3">
        <w:t>The certificate must also confirm the beginning date and</w:t>
      </w:r>
      <w:r w:rsidR="003C0E13" w:rsidRPr="002035B3">
        <w:t xml:space="preserve"> the</w:t>
      </w:r>
      <w:r w:rsidRPr="002035B3">
        <w:t xml:space="preserve"> last day service wi</w:t>
      </w:r>
      <w:r w:rsidR="003C0E13" w:rsidRPr="002035B3">
        <w:t>ll be authorized for payment.</w:t>
      </w:r>
    </w:p>
    <w:p w14:paraId="417F682F" w14:textId="23ED860D" w:rsidR="00637437" w:rsidRPr="002035B3" w:rsidRDefault="00E26C1B" w:rsidP="00184656">
      <w:pPr>
        <w:numPr>
          <w:ilvl w:val="0"/>
          <w:numId w:val="31"/>
        </w:numPr>
        <w:spacing w:line="276" w:lineRule="auto"/>
        <w:ind w:left="1080" w:right="14" w:hanging="360"/>
      </w:pPr>
      <w:r w:rsidRPr="002035B3">
        <w:t xml:space="preserve">The parent and </w:t>
      </w:r>
      <w:r w:rsidR="002035B3">
        <w:t>c</w:t>
      </w:r>
      <w:r w:rsidRPr="002035B3">
        <w:t xml:space="preserve">hild </w:t>
      </w:r>
      <w:r w:rsidR="002035B3">
        <w:t>c</w:t>
      </w:r>
      <w:r w:rsidRPr="002035B3">
        <w:t xml:space="preserve">are </w:t>
      </w:r>
      <w:r w:rsidR="002035B3">
        <w:t>p</w:t>
      </w:r>
      <w:r w:rsidRPr="002035B3">
        <w:t xml:space="preserve">rovider </w:t>
      </w:r>
      <w:r w:rsidR="002035B3">
        <w:t>can view the payment certificate in the MOD system through the Family and Provider portals.</w:t>
      </w:r>
    </w:p>
    <w:p w14:paraId="4FCCB9CD" w14:textId="77777777" w:rsidR="00637437" w:rsidRPr="002035B3" w:rsidRDefault="00E26C1B" w:rsidP="00184656">
      <w:pPr>
        <w:numPr>
          <w:ilvl w:val="0"/>
          <w:numId w:val="31"/>
        </w:numPr>
        <w:spacing w:line="276" w:lineRule="auto"/>
        <w:ind w:left="1080" w:right="14" w:hanging="360"/>
      </w:pPr>
      <w:r w:rsidRPr="002035B3">
        <w:t>Extended care can be authorized for parents who have a need based on their work hours or additional employm</w:t>
      </w:r>
      <w:r w:rsidR="003C0E13" w:rsidRPr="002035B3">
        <w:t>ent.</w:t>
      </w:r>
    </w:p>
    <w:p w14:paraId="7C00C86F" w14:textId="39E94541" w:rsidR="00637437" w:rsidRPr="003A4135" w:rsidRDefault="00E26C1B" w:rsidP="00184656">
      <w:pPr>
        <w:numPr>
          <w:ilvl w:val="0"/>
          <w:numId w:val="31"/>
        </w:numPr>
        <w:spacing w:line="276" w:lineRule="auto"/>
        <w:ind w:left="1080" w:right="14" w:hanging="360"/>
      </w:pPr>
      <w:r w:rsidRPr="003A4135">
        <w:t>Generally, split shifts (</w:t>
      </w:r>
      <w:r w:rsidR="00F72250" w:rsidRPr="003A4135">
        <w:t>i.e.,</w:t>
      </w:r>
      <w:r w:rsidRPr="003A4135">
        <w:t xml:space="preserve"> school bus drivers) are considered full time care because the actual number of hours the parent works is with</w:t>
      </w:r>
      <w:r w:rsidR="00071D79" w:rsidRPr="003A4135">
        <w:t>in range of a normal work week.</w:t>
      </w:r>
    </w:p>
    <w:p w14:paraId="451637CB" w14:textId="77777777" w:rsidR="00637437" w:rsidRPr="003A4135" w:rsidRDefault="00E26C1B" w:rsidP="00184656">
      <w:pPr>
        <w:numPr>
          <w:ilvl w:val="0"/>
          <w:numId w:val="31"/>
        </w:numPr>
        <w:spacing w:line="276" w:lineRule="auto"/>
        <w:ind w:left="1080" w:right="14" w:hanging="360"/>
      </w:pPr>
      <w:r w:rsidRPr="003A4135">
        <w:t>Once enrolled, the parent’s eligibility for continued service must be redetermi</w:t>
      </w:r>
      <w:r w:rsidR="003C0E13" w:rsidRPr="003A4135">
        <w:t>ned a minimum of once per year.</w:t>
      </w:r>
    </w:p>
    <w:p w14:paraId="00674F20" w14:textId="37221215" w:rsidR="00637437" w:rsidRPr="002035B3" w:rsidRDefault="00853B90" w:rsidP="00184656">
      <w:pPr>
        <w:numPr>
          <w:ilvl w:val="0"/>
          <w:numId w:val="31"/>
        </w:numPr>
        <w:spacing w:line="276" w:lineRule="auto"/>
        <w:ind w:left="1080" w:right="14" w:hanging="360"/>
      </w:pPr>
      <w:r w:rsidRPr="002035B3">
        <w:t>Childcare</w:t>
      </w:r>
      <w:r w:rsidR="00E26C1B" w:rsidRPr="002035B3">
        <w:t xml:space="preserve"> will not be reimbursed for any days before the first day or following the last date of eligibility noted on the </w:t>
      </w:r>
      <w:r w:rsidR="002035B3" w:rsidRPr="002035B3">
        <w:t>Payment Certificate.</w:t>
      </w:r>
      <w:r w:rsidR="00E26C1B" w:rsidRPr="002035B3">
        <w:t xml:space="preserve"> The Child Care Provider will not begin to receive reimbursement until the child actually attends the program on or following</w:t>
      </w:r>
      <w:r w:rsidR="003C0E13" w:rsidRPr="002035B3">
        <w:t xml:space="preserve"> the first day of eligibility</w:t>
      </w:r>
      <w:r w:rsidR="002035B3" w:rsidRPr="002035B3">
        <w:t xml:space="preserve"> and</w:t>
      </w:r>
      <w:r w:rsidR="002035B3">
        <w:t xml:space="preserve"> enrollment.</w:t>
      </w:r>
    </w:p>
    <w:p w14:paraId="16533314" w14:textId="78141116" w:rsidR="00637437" w:rsidRPr="003A4135" w:rsidRDefault="00E26C1B" w:rsidP="00184656">
      <w:pPr>
        <w:numPr>
          <w:ilvl w:val="0"/>
          <w:numId w:val="31"/>
        </w:numPr>
        <w:spacing w:line="276" w:lineRule="auto"/>
        <w:ind w:left="1080" w:right="14" w:hanging="360"/>
      </w:pPr>
      <w:r w:rsidRPr="003A4135">
        <w:t xml:space="preserve">Continuing services will require issuance of a new </w:t>
      </w:r>
      <w:r w:rsidR="003325FE">
        <w:t xml:space="preserve">payment </w:t>
      </w:r>
      <w:r w:rsidRPr="003325FE">
        <w:t>certificate</w:t>
      </w:r>
      <w:r w:rsidRPr="003A4135">
        <w:t xml:space="preserve"> following a redeterminati</w:t>
      </w:r>
      <w:r w:rsidR="003C0E13" w:rsidRPr="003A4135">
        <w:t>on of the parent’s eligibility.</w:t>
      </w:r>
    </w:p>
    <w:p w14:paraId="10DB3F71" w14:textId="6CF6270E" w:rsidR="00637437" w:rsidRPr="003A4135" w:rsidRDefault="00E26C1B" w:rsidP="00184656">
      <w:pPr>
        <w:numPr>
          <w:ilvl w:val="0"/>
          <w:numId w:val="31"/>
        </w:numPr>
        <w:spacing w:line="276" w:lineRule="auto"/>
        <w:ind w:left="1080" w:right="14" w:hanging="360"/>
      </w:pPr>
      <w:r w:rsidRPr="003A4135">
        <w:t>Payments or arrangements for care that are not covered by the authoriz</w:t>
      </w:r>
      <w:r w:rsidR="003325FE">
        <w:t xml:space="preserve">ed payment </w:t>
      </w:r>
      <w:r w:rsidRPr="003A4135">
        <w:t>certificate remain th</w:t>
      </w:r>
      <w:r w:rsidR="003C0E13" w:rsidRPr="003A4135">
        <w:t>e responsibility of the parent.</w:t>
      </w:r>
    </w:p>
    <w:p w14:paraId="461D843C" w14:textId="77777777" w:rsidR="00637437" w:rsidRDefault="00E26C1B">
      <w:pPr>
        <w:spacing w:after="61" w:line="259" w:lineRule="auto"/>
        <w:ind w:left="2160" w:firstLine="0"/>
        <w:jc w:val="left"/>
      </w:pPr>
      <w:r w:rsidRPr="003A4135">
        <w:t xml:space="preserve"> </w:t>
      </w:r>
    </w:p>
    <w:p w14:paraId="4E3C2B13" w14:textId="77777777" w:rsidR="008F1B69" w:rsidRPr="003A4135" w:rsidRDefault="008F1B69">
      <w:pPr>
        <w:spacing w:after="61" w:line="259" w:lineRule="auto"/>
        <w:ind w:left="2160" w:firstLine="0"/>
        <w:jc w:val="left"/>
      </w:pPr>
    </w:p>
    <w:p w14:paraId="7566C7F1" w14:textId="6A9A5F22" w:rsidR="00637437" w:rsidRPr="008F1B69" w:rsidRDefault="00E26C1B" w:rsidP="008F1B69">
      <w:pPr>
        <w:pStyle w:val="Heading4"/>
        <w:numPr>
          <w:ilvl w:val="0"/>
          <w:numId w:val="123"/>
        </w:numPr>
        <w:spacing w:after="0" w:line="259" w:lineRule="auto"/>
        <w:ind w:left="720"/>
        <w:rPr>
          <w:caps/>
          <w:szCs w:val="20"/>
        </w:rPr>
      </w:pPr>
      <w:bookmarkStart w:id="71" w:name="CaseApprovalElig"/>
      <w:r w:rsidRPr="008F1B69">
        <w:rPr>
          <w:rFonts w:ascii="Verdana" w:eastAsia="Verdana" w:hAnsi="Verdana" w:cs="Verdana"/>
          <w:b/>
          <w:caps/>
          <w:szCs w:val="20"/>
        </w:rPr>
        <w:lastRenderedPageBreak/>
        <w:t>E</w:t>
      </w:r>
      <w:r w:rsidR="0066699A" w:rsidRPr="008F1B69">
        <w:rPr>
          <w:rFonts w:ascii="Verdana" w:eastAsia="Verdana" w:hAnsi="Verdana" w:cs="Verdana"/>
          <w:b/>
          <w:caps/>
          <w:szCs w:val="20"/>
        </w:rPr>
        <w:t>ligibility</w:t>
      </w:r>
      <w:r w:rsidRPr="008F1B69">
        <w:rPr>
          <w:rFonts w:ascii="Verdana" w:eastAsia="Verdana" w:hAnsi="Verdana" w:cs="Verdana"/>
          <w:b/>
          <w:caps/>
          <w:szCs w:val="20"/>
        </w:rPr>
        <w:t xml:space="preserve"> P</w:t>
      </w:r>
      <w:r w:rsidR="0066699A" w:rsidRPr="008F1B69">
        <w:rPr>
          <w:rFonts w:ascii="Verdana" w:eastAsia="Verdana" w:hAnsi="Verdana" w:cs="Verdana"/>
          <w:b/>
          <w:caps/>
          <w:szCs w:val="20"/>
        </w:rPr>
        <w:t>eriod</w:t>
      </w:r>
      <w:r w:rsidRPr="008F1B69">
        <w:rPr>
          <w:rFonts w:ascii="Verdana" w:eastAsia="Verdana" w:hAnsi="Verdana" w:cs="Verdana"/>
          <w:b/>
          <w:caps/>
          <w:szCs w:val="20"/>
        </w:rPr>
        <w:t xml:space="preserve">  </w:t>
      </w:r>
    </w:p>
    <w:bookmarkEnd w:id="71"/>
    <w:p w14:paraId="03116C47" w14:textId="77777777" w:rsidR="00637437" w:rsidRPr="003A4135" w:rsidRDefault="00E26C1B" w:rsidP="00A12D1F">
      <w:pPr>
        <w:spacing w:after="0"/>
        <w:ind w:left="720" w:right="12" w:firstLine="0"/>
      </w:pPr>
      <w:r w:rsidRPr="003A4135">
        <w:t xml:space="preserve">When a family is approved for </w:t>
      </w:r>
      <w:r w:rsidR="00853B90" w:rsidRPr="003A4135">
        <w:t>childcare</w:t>
      </w:r>
      <w:r w:rsidRPr="003A4135">
        <w:t xml:space="preserve"> benefits, the eligibility </w:t>
      </w:r>
      <w:r w:rsidR="00693CB1" w:rsidRPr="003A4135">
        <w:t>specialist</w:t>
      </w:r>
      <w:r w:rsidRPr="003A4135">
        <w:t xml:space="preserve"> is responsible for assigning an eligibility redetermination date. </w:t>
      </w:r>
    </w:p>
    <w:p w14:paraId="4E739FDB" w14:textId="77777777" w:rsidR="00381EF2" w:rsidRPr="003A4135" w:rsidRDefault="00381EF2" w:rsidP="00A12D1F">
      <w:pPr>
        <w:spacing w:after="0"/>
        <w:ind w:left="720" w:right="12" w:firstLine="0"/>
        <w:rPr>
          <w:sz w:val="16"/>
          <w:szCs w:val="16"/>
        </w:rPr>
      </w:pPr>
    </w:p>
    <w:p w14:paraId="44C87A04" w14:textId="77777777" w:rsidR="00637437" w:rsidRPr="003A4135" w:rsidRDefault="00693CB1" w:rsidP="00184656">
      <w:pPr>
        <w:numPr>
          <w:ilvl w:val="0"/>
          <w:numId w:val="32"/>
        </w:numPr>
        <w:spacing w:after="0"/>
        <w:ind w:left="1080" w:right="14" w:hanging="360"/>
      </w:pPr>
      <w:r w:rsidRPr="003A4135">
        <w:t xml:space="preserve">Eligibility period should not </w:t>
      </w:r>
      <w:r w:rsidR="00E26C1B" w:rsidRPr="003A4135">
        <w:t xml:space="preserve">exceed one year from the date of the approval of services. </w:t>
      </w:r>
      <w:r w:rsidR="004A6740" w:rsidRPr="003A4135">
        <w:t>Some r</w:t>
      </w:r>
      <w:r w:rsidR="00E26C1B" w:rsidRPr="003A4135">
        <w:t>eferral programs</w:t>
      </w:r>
      <w:r w:rsidR="004A6740" w:rsidRPr="003A4135">
        <w:t xml:space="preserve"> may </w:t>
      </w:r>
      <w:r w:rsidR="00E26C1B" w:rsidRPr="003A4135">
        <w:t xml:space="preserve">have shorter periods of eligibility.  </w:t>
      </w:r>
    </w:p>
    <w:p w14:paraId="59FDB3AF" w14:textId="77777777" w:rsidR="00637437" w:rsidRPr="003A4135" w:rsidRDefault="00637437" w:rsidP="008C2483">
      <w:pPr>
        <w:spacing w:after="0" w:line="259" w:lineRule="auto"/>
        <w:ind w:left="0" w:firstLine="0"/>
        <w:jc w:val="left"/>
      </w:pPr>
    </w:p>
    <w:p w14:paraId="74E31E4E" w14:textId="77777777" w:rsidR="00637437" w:rsidRPr="002035B3" w:rsidRDefault="00E26C1B" w:rsidP="00184656">
      <w:pPr>
        <w:pStyle w:val="ListParagraph"/>
        <w:numPr>
          <w:ilvl w:val="0"/>
          <w:numId w:val="123"/>
        </w:numPr>
        <w:spacing w:after="0" w:line="259" w:lineRule="auto"/>
        <w:ind w:left="720"/>
        <w:jc w:val="left"/>
        <w:rPr>
          <w:caps/>
          <w:szCs w:val="20"/>
        </w:rPr>
      </w:pPr>
      <w:bookmarkStart w:id="72" w:name="CaseApprovalParentNotElig"/>
      <w:r w:rsidRPr="002035B3">
        <w:rPr>
          <w:b/>
          <w:caps/>
          <w:szCs w:val="20"/>
        </w:rPr>
        <w:t>P</w:t>
      </w:r>
      <w:r w:rsidR="00AA6F01" w:rsidRPr="002035B3">
        <w:rPr>
          <w:b/>
          <w:caps/>
          <w:szCs w:val="20"/>
        </w:rPr>
        <w:t>arent</w:t>
      </w:r>
      <w:r w:rsidRPr="002035B3">
        <w:rPr>
          <w:b/>
          <w:caps/>
          <w:szCs w:val="20"/>
        </w:rPr>
        <w:t xml:space="preserve"> N</w:t>
      </w:r>
      <w:r w:rsidR="00AA6F01" w:rsidRPr="002035B3">
        <w:rPr>
          <w:b/>
          <w:caps/>
          <w:szCs w:val="20"/>
        </w:rPr>
        <w:t>ot</w:t>
      </w:r>
      <w:r w:rsidRPr="002035B3">
        <w:rPr>
          <w:b/>
          <w:caps/>
          <w:szCs w:val="20"/>
        </w:rPr>
        <w:t xml:space="preserve"> E</w:t>
      </w:r>
      <w:r w:rsidR="00AA6F01" w:rsidRPr="002035B3">
        <w:rPr>
          <w:b/>
          <w:caps/>
          <w:szCs w:val="20"/>
        </w:rPr>
        <w:t>ligible</w:t>
      </w:r>
      <w:r w:rsidRPr="002035B3">
        <w:rPr>
          <w:b/>
          <w:caps/>
          <w:szCs w:val="20"/>
        </w:rPr>
        <w:t xml:space="preserve"> F</w:t>
      </w:r>
      <w:r w:rsidR="00AA6F01" w:rsidRPr="002035B3">
        <w:rPr>
          <w:b/>
          <w:caps/>
          <w:szCs w:val="20"/>
        </w:rPr>
        <w:t>or</w:t>
      </w:r>
      <w:r w:rsidRPr="002035B3">
        <w:rPr>
          <w:b/>
          <w:caps/>
          <w:szCs w:val="20"/>
        </w:rPr>
        <w:t xml:space="preserve"> SR P</w:t>
      </w:r>
      <w:r w:rsidR="00AA6F01" w:rsidRPr="002035B3">
        <w:rPr>
          <w:b/>
          <w:caps/>
          <w:szCs w:val="20"/>
        </w:rPr>
        <w:t>rogram</w:t>
      </w:r>
      <w:r w:rsidRPr="002035B3">
        <w:rPr>
          <w:b/>
          <w:caps/>
          <w:szCs w:val="20"/>
        </w:rPr>
        <w:t xml:space="preserve"> </w:t>
      </w:r>
    </w:p>
    <w:bookmarkEnd w:id="72"/>
    <w:p w14:paraId="480E9F74" w14:textId="02AB1481" w:rsidR="0054319F" w:rsidRPr="002035B3" w:rsidRDefault="00E26C1B" w:rsidP="00184656">
      <w:pPr>
        <w:numPr>
          <w:ilvl w:val="0"/>
          <w:numId w:val="33"/>
        </w:numPr>
        <w:spacing w:after="3" w:line="247" w:lineRule="auto"/>
        <w:ind w:left="1080" w:right="16" w:hanging="374"/>
      </w:pPr>
      <w:r w:rsidRPr="002035B3">
        <w:t>If, during the interview process, the parent is determined to be ineligible, eligibility staff will immediately no</w:t>
      </w:r>
      <w:r w:rsidR="00AA6F01" w:rsidRPr="002035B3">
        <w:t xml:space="preserve">tify the parent of the reason. </w:t>
      </w:r>
      <w:r w:rsidRPr="002035B3">
        <w:t>I</w:t>
      </w:r>
      <w:r w:rsidR="00AA6F01" w:rsidRPr="002035B3">
        <w:t xml:space="preserve">n all cases, </w:t>
      </w:r>
      <w:r w:rsidR="0094501A" w:rsidRPr="002035B3">
        <w:t xml:space="preserve">the </w:t>
      </w:r>
      <w:r w:rsidR="00AA6F01" w:rsidRPr="002035B3">
        <w:t>eligibility staff is</w:t>
      </w:r>
      <w:r w:rsidRPr="002035B3">
        <w:t xml:space="preserve"> responsible for identifying and documenting </w:t>
      </w:r>
      <w:r w:rsidR="002035B3">
        <w:t>in case notes</w:t>
      </w:r>
      <w:r w:rsidR="00AA6F01" w:rsidRPr="002035B3">
        <w:t xml:space="preserve"> </w:t>
      </w:r>
      <w:r w:rsidRPr="002035B3">
        <w:t>and identifying the reason</w:t>
      </w:r>
      <w:r w:rsidR="003C0E13" w:rsidRPr="002035B3">
        <w:t>(</w:t>
      </w:r>
      <w:r w:rsidRPr="002035B3">
        <w:t>s</w:t>
      </w:r>
      <w:r w:rsidR="003C0E13" w:rsidRPr="002035B3">
        <w:t>)</w:t>
      </w:r>
      <w:r w:rsidRPr="002035B3">
        <w:t xml:space="preserve"> for the</w:t>
      </w:r>
      <w:r w:rsidR="00AA6F01" w:rsidRPr="002035B3">
        <w:t xml:space="preserve"> parent’s ineligibility in </w:t>
      </w:r>
      <w:r w:rsidR="002035B3">
        <w:t>MOD</w:t>
      </w:r>
      <w:r w:rsidR="00AA6F01" w:rsidRPr="002035B3">
        <w:t>.</w:t>
      </w:r>
      <w:r w:rsidR="003C0E13" w:rsidRPr="002035B3">
        <w:t xml:space="preserve"> </w:t>
      </w:r>
      <w:r w:rsidR="0054319F" w:rsidRPr="002035B3">
        <w:t>The ES will determine if the parent is eligible for 3 months to reestablish purpose of care.</w:t>
      </w:r>
    </w:p>
    <w:p w14:paraId="74080E90" w14:textId="77777777" w:rsidR="00637437" w:rsidRPr="002035B3" w:rsidRDefault="0094501A" w:rsidP="00184656">
      <w:pPr>
        <w:numPr>
          <w:ilvl w:val="0"/>
          <w:numId w:val="33"/>
        </w:numPr>
        <w:spacing w:after="3" w:line="247" w:lineRule="auto"/>
        <w:ind w:left="1080" w:right="16" w:hanging="374"/>
      </w:pPr>
      <w:r w:rsidRPr="002035B3">
        <w:t>If a</w:t>
      </w:r>
      <w:r w:rsidR="00521EE1" w:rsidRPr="002035B3">
        <w:t>t</w:t>
      </w:r>
      <w:r w:rsidRPr="002035B3">
        <w:t xml:space="preserve"> redetermination, the parent will be given services for two weeks or until the expiration of their current voucher, whichever comes first.</w:t>
      </w:r>
    </w:p>
    <w:p w14:paraId="742399F4" w14:textId="7E472032" w:rsidR="00BA4B88" w:rsidRDefault="00BA4B88" w:rsidP="00BA4B88">
      <w:pPr>
        <w:spacing w:after="3" w:line="247" w:lineRule="auto"/>
        <w:ind w:right="16"/>
      </w:pPr>
    </w:p>
    <w:p w14:paraId="09AB1202" w14:textId="02DE8350" w:rsidR="007A1290" w:rsidRDefault="007A1290" w:rsidP="00BA4B88">
      <w:pPr>
        <w:spacing w:after="3" w:line="247" w:lineRule="auto"/>
        <w:ind w:right="16"/>
      </w:pPr>
    </w:p>
    <w:p w14:paraId="2D604A76" w14:textId="621565C3" w:rsidR="007A1290" w:rsidRDefault="007A1290" w:rsidP="00BA4B88">
      <w:pPr>
        <w:spacing w:after="3" w:line="247" w:lineRule="auto"/>
        <w:ind w:right="16"/>
      </w:pPr>
    </w:p>
    <w:p w14:paraId="69EDD2F6" w14:textId="63C32180" w:rsidR="007A1290" w:rsidRDefault="007A1290" w:rsidP="00BA4B88">
      <w:pPr>
        <w:spacing w:after="3" w:line="247" w:lineRule="auto"/>
        <w:ind w:right="16"/>
      </w:pPr>
    </w:p>
    <w:p w14:paraId="4FE90830" w14:textId="39EBE75D" w:rsidR="007A1290" w:rsidRDefault="007A1290" w:rsidP="00BA4B88">
      <w:pPr>
        <w:spacing w:after="3" w:line="247" w:lineRule="auto"/>
        <w:ind w:right="16"/>
      </w:pPr>
    </w:p>
    <w:p w14:paraId="2A17B107" w14:textId="69EF3601" w:rsidR="007A1290" w:rsidRDefault="007A1290" w:rsidP="00BA4B88">
      <w:pPr>
        <w:spacing w:after="3" w:line="247" w:lineRule="auto"/>
        <w:ind w:right="16"/>
      </w:pPr>
    </w:p>
    <w:p w14:paraId="18F7A3C0" w14:textId="6F51B8FD" w:rsidR="007A1290" w:rsidRDefault="007A1290" w:rsidP="00BA4B88">
      <w:pPr>
        <w:spacing w:after="3" w:line="247" w:lineRule="auto"/>
        <w:ind w:right="16"/>
      </w:pPr>
    </w:p>
    <w:p w14:paraId="2D32C39D" w14:textId="0F8721B3" w:rsidR="007A1290" w:rsidRDefault="007A1290" w:rsidP="00BA4B88">
      <w:pPr>
        <w:spacing w:after="3" w:line="247" w:lineRule="auto"/>
        <w:ind w:right="16"/>
      </w:pPr>
    </w:p>
    <w:p w14:paraId="4E248454" w14:textId="69F55C1C" w:rsidR="007A1290" w:rsidRDefault="007A1290" w:rsidP="00BA4B88">
      <w:pPr>
        <w:spacing w:after="3" w:line="247" w:lineRule="auto"/>
        <w:ind w:right="16"/>
      </w:pPr>
    </w:p>
    <w:p w14:paraId="04DB96F6" w14:textId="773B0759" w:rsidR="007A1290" w:rsidRDefault="007A1290" w:rsidP="00BA4B88">
      <w:pPr>
        <w:spacing w:after="3" w:line="247" w:lineRule="auto"/>
        <w:ind w:right="16"/>
      </w:pPr>
    </w:p>
    <w:p w14:paraId="2E95D313" w14:textId="44CF4F8D" w:rsidR="007A1290" w:rsidRDefault="007A1290" w:rsidP="00BA4B88">
      <w:pPr>
        <w:spacing w:after="3" w:line="247" w:lineRule="auto"/>
        <w:ind w:right="16"/>
      </w:pPr>
    </w:p>
    <w:p w14:paraId="602BB148" w14:textId="073D07ED" w:rsidR="007A1290" w:rsidRDefault="007A1290" w:rsidP="00BA4B88">
      <w:pPr>
        <w:spacing w:after="3" w:line="247" w:lineRule="auto"/>
        <w:ind w:right="16"/>
      </w:pPr>
    </w:p>
    <w:p w14:paraId="4B65D0BC" w14:textId="1C059AA2" w:rsidR="007A1290" w:rsidRDefault="007A1290" w:rsidP="00BA4B88">
      <w:pPr>
        <w:spacing w:after="3" w:line="247" w:lineRule="auto"/>
        <w:ind w:right="16"/>
      </w:pPr>
    </w:p>
    <w:p w14:paraId="1E0A06A1" w14:textId="01AD16CC" w:rsidR="007A1290" w:rsidRDefault="007A1290" w:rsidP="00BA4B88">
      <w:pPr>
        <w:spacing w:after="3" w:line="247" w:lineRule="auto"/>
        <w:ind w:right="16"/>
      </w:pPr>
    </w:p>
    <w:p w14:paraId="68504E73" w14:textId="6BDE7069" w:rsidR="007A1290" w:rsidRDefault="007A1290" w:rsidP="00BA4B88">
      <w:pPr>
        <w:spacing w:after="3" w:line="247" w:lineRule="auto"/>
        <w:ind w:right="16"/>
      </w:pPr>
    </w:p>
    <w:p w14:paraId="4F8B6CCC" w14:textId="32D9A34E" w:rsidR="007A1290" w:rsidRDefault="007A1290" w:rsidP="00BA4B88">
      <w:pPr>
        <w:spacing w:after="3" w:line="247" w:lineRule="auto"/>
        <w:ind w:right="16"/>
      </w:pPr>
    </w:p>
    <w:p w14:paraId="625AAEF7" w14:textId="4BF72C72" w:rsidR="007A1290" w:rsidRDefault="007A1290" w:rsidP="00BA4B88">
      <w:pPr>
        <w:spacing w:after="3" w:line="247" w:lineRule="auto"/>
        <w:ind w:right="16"/>
      </w:pPr>
    </w:p>
    <w:p w14:paraId="6470EEC6" w14:textId="5B850835" w:rsidR="007A1290" w:rsidRDefault="007A1290" w:rsidP="00BA4B88">
      <w:pPr>
        <w:spacing w:after="3" w:line="247" w:lineRule="auto"/>
        <w:ind w:right="16"/>
      </w:pPr>
    </w:p>
    <w:p w14:paraId="1998B0C6" w14:textId="11C25567" w:rsidR="007A1290" w:rsidRDefault="007A1290" w:rsidP="00BA4B88">
      <w:pPr>
        <w:spacing w:after="3" w:line="247" w:lineRule="auto"/>
        <w:ind w:right="16"/>
      </w:pPr>
    </w:p>
    <w:p w14:paraId="6753101B" w14:textId="5FD555C2" w:rsidR="007A1290" w:rsidRDefault="007A1290" w:rsidP="00BA4B88">
      <w:pPr>
        <w:spacing w:after="3" w:line="247" w:lineRule="auto"/>
        <w:ind w:right="16"/>
      </w:pPr>
    </w:p>
    <w:p w14:paraId="1647D2CA" w14:textId="5C6E501F" w:rsidR="007A1290" w:rsidRDefault="007A1290" w:rsidP="00BA4B88">
      <w:pPr>
        <w:spacing w:after="3" w:line="247" w:lineRule="auto"/>
        <w:ind w:right="16"/>
      </w:pPr>
    </w:p>
    <w:p w14:paraId="0F048CB5" w14:textId="3C96AE42" w:rsidR="007A1290" w:rsidRDefault="007A1290" w:rsidP="00BA4B88">
      <w:pPr>
        <w:spacing w:after="3" w:line="247" w:lineRule="auto"/>
        <w:ind w:right="16"/>
      </w:pPr>
    </w:p>
    <w:p w14:paraId="7BA7DDC9" w14:textId="71F4509E" w:rsidR="007A1290" w:rsidRDefault="007A1290" w:rsidP="00BA4B88">
      <w:pPr>
        <w:spacing w:after="3" w:line="247" w:lineRule="auto"/>
        <w:ind w:right="16"/>
      </w:pPr>
    </w:p>
    <w:p w14:paraId="44C5AD1E" w14:textId="6E8F2B24" w:rsidR="007A1290" w:rsidRDefault="007A1290" w:rsidP="00BA4B88">
      <w:pPr>
        <w:spacing w:after="3" w:line="247" w:lineRule="auto"/>
        <w:ind w:right="16"/>
      </w:pPr>
    </w:p>
    <w:p w14:paraId="0576FCB7" w14:textId="40C9BD0A" w:rsidR="007A1290" w:rsidRDefault="007A1290" w:rsidP="00BA4B88">
      <w:pPr>
        <w:spacing w:after="3" w:line="247" w:lineRule="auto"/>
        <w:ind w:right="16"/>
      </w:pPr>
    </w:p>
    <w:p w14:paraId="16660A31" w14:textId="63A1C04E" w:rsidR="007A1290" w:rsidRDefault="007A1290" w:rsidP="00BA4B88">
      <w:pPr>
        <w:spacing w:after="3" w:line="247" w:lineRule="auto"/>
        <w:ind w:right="16"/>
      </w:pPr>
    </w:p>
    <w:p w14:paraId="4F5B6D9E" w14:textId="018914DA" w:rsidR="007A1290" w:rsidRDefault="007A1290" w:rsidP="00BA4B88">
      <w:pPr>
        <w:spacing w:after="3" w:line="247" w:lineRule="auto"/>
        <w:ind w:right="16"/>
      </w:pPr>
    </w:p>
    <w:p w14:paraId="02F1A97E" w14:textId="0C000664" w:rsidR="007A1290" w:rsidRDefault="007A1290" w:rsidP="00BA4B88">
      <w:pPr>
        <w:spacing w:after="3" w:line="247" w:lineRule="auto"/>
        <w:ind w:right="16"/>
      </w:pPr>
    </w:p>
    <w:p w14:paraId="7801F178" w14:textId="7D997090" w:rsidR="007A1290" w:rsidRDefault="007A1290" w:rsidP="00BA4B88">
      <w:pPr>
        <w:spacing w:after="3" w:line="247" w:lineRule="auto"/>
        <w:ind w:right="16"/>
      </w:pPr>
    </w:p>
    <w:p w14:paraId="028041AC" w14:textId="292B6E7F" w:rsidR="007A1290" w:rsidRDefault="007A1290" w:rsidP="00BA4B88">
      <w:pPr>
        <w:spacing w:after="3" w:line="247" w:lineRule="auto"/>
        <w:ind w:right="16"/>
      </w:pPr>
    </w:p>
    <w:p w14:paraId="023AD5BB" w14:textId="26262760" w:rsidR="00FF61FA" w:rsidRDefault="00FF61FA" w:rsidP="00BA4B88">
      <w:pPr>
        <w:spacing w:after="3" w:line="247" w:lineRule="auto"/>
        <w:ind w:right="16"/>
      </w:pPr>
    </w:p>
    <w:p w14:paraId="20C14973" w14:textId="322B7467" w:rsidR="00FF61FA" w:rsidRDefault="00FF61FA" w:rsidP="00BA4B88">
      <w:pPr>
        <w:spacing w:after="3" w:line="247" w:lineRule="auto"/>
        <w:ind w:right="16"/>
      </w:pPr>
    </w:p>
    <w:p w14:paraId="481D7307" w14:textId="2CD2A4B1" w:rsidR="00FF61FA" w:rsidRDefault="00FF61FA" w:rsidP="00BA4B88">
      <w:pPr>
        <w:spacing w:after="3" w:line="247" w:lineRule="auto"/>
        <w:ind w:right="16"/>
      </w:pPr>
    </w:p>
    <w:p w14:paraId="2804E947" w14:textId="5F760D80" w:rsidR="00FF61FA" w:rsidRDefault="00FF61FA" w:rsidP="00BA4B88">
      <w:pPr>
        <w:spacing w:after="3" w:line="247" w:lineRule="auto"/>
        <w:ind w:right="16"/>
      </w:pPr>
    </w:p>
    <w:p w14:paraId="4EF0D6FE" w14:textId="0874B2E8" w:rsidR="00FF61FA" w:rsidRDefault="00FF61FA" w:rsidP="00BA4B88">
      <w:pPr>
        <w:spacing w:after="3" w:line="247" w:lineRule="auto"/>
        <w:ind w:right="16"/>
      </w:pPr>
    </w:p>
    <w:p w14:paraId="00001F97" w14:textId="1FC884E7" w:rsidR="00FF61FA" w:rsidRDefault="00FF61FA" w:rsidP="00BA4B88">
      <w:pPr>
        <w:spacing w:after="3" w:line="247" w:lineRule="auto"/>
        <w:ind w:right="16"/>
      </w:pPr>
    </w:p>
    <w:p w14:paraId="6A9F495D" w14:textId="7BCE6C4B" w:rsidR="00FF61FA" w:rsidRDefault="00FF61FA" w:rsidP="00BA4B88">
      <w:pPr>
        <w:spacing w:after="3" w:line="247" w:lineRule="auto"/>
        <w:ind w:right="16"/>
      </w:pPr>
    </w:p>
    <w:p w14:paraId="391D6E96" w14:textId="3928355A" w:rsidR="00FF61FA" w:rsidRDefault="00FF61FA" w:rsidP="00BA4B88">
      <w:pPr>
        <w:spacing w:after="3" w:line="247" w:lineRule="auto"/>
        <w:ind w:right="16"/>
      </w:pPr>
    </w:p>
    <w:p w14:paraId="5BF83B98" w14:textId="77777777" w:rsidR="005C2D7F" w:rsidRPr="003A4135" w:rsidRDefault="00E26C1B" w:rsidP="00F9031F">
      <w:pPr>
        <w:pStyle w:val="Heading1"/>
        <w:ind w:left="0" w:right="1131"/>
        <w:rPr>
          <w:smallCaps/>
          <w:szCs w:val="28"/>
        </w:rPr>
      </w:pPr>
      <w:bookmarkStart w:id="73" w:name="CHAP5"/>
      <w:r w:rsidRPr="003A4135">
        <w:rPr>
          <w:smallCaps/>
          <w:szCs w:val="28"/>
        </w:rPr>
        <w:lastRenderedPageBreak/>
        <w:t>CHA</w:t>
      </w:r>
      <w:r w:rsidR="003F3BC2" w:rsidRPr="003A4135">
        <w:rPr>
          <w:smallCaps/>
          <w:szCs w:val="28"/>
        </w:rPr>
        <w:t xml:space="preserve">PTER 5 </w:t>
      </w:r>
      <w:r w:rsidR="002E40C5" w:rsidRPr="003A4135">
        <w:rPr>
          <w:smallCaps/>
          <w:szCs w:val="28"/>
        </w:rPr>
        <w:t xml:space="preserve">– </w:t>
      </w:r>
      <w:r w:rsidR="003F3BC2" w:rsidRPr="003A4135">
        <w:rPr>
          <w:smallCaps/>
          <w:szCs w:val="28"/>
        </w:rPr>
        <w:t>Continuing Eligibility</w:t>
      </w:r>
    </w:p>
    <w:p w14:paraId="5D131946" w14:textId="60784BE3" w:rsidR="00637437" w:rsidRPr="003A4135" w:rsidRDefault="6BB741AA" w:rsidP="00184656">
      <w:pPr>
        <w:pStyle w:val="Heading2"/>
        <w:numPr>
          <w:ilvl w:val="2"/>
          <w:numId w:val="76"/>
        </w:numPr>
        <w:spacing w:after="0"/>
        <w:ind w:left="360" w:hanging="360"/>
        <w:rPr>
          <w:sz w:val="20"/>
          <w:szCs w:val="20"/>
        </w:rPr>
      </w:pPr>
      <w:bookmarkStart w:id="74" w:name="Chap5ParentStatus"/>
      <w:bookmarkEnd w:id="73"/>
      <w:r w:rsidRPr="6BB741AA">
        <w:rPr>
          <w:caps/>
          <w:sz w:val="20"/>
          <w:szCs w:val="20"/>
        </w:rPr>
        <w:t>Parent Status Changes – fOURTEEN (14) Day Notification Requirement</w:t>
      </w:r>
    </w:p>
    <w:bookmarkEnd w:id="74"/>
    <w:p w14:paraId="40BD7137" w14:textId="2951615D" w:rsidR="00637437" w:rsidRPr="003A4135" w:rsidRDefault="00E26C1B" w:rsidP="00184656">
      <w:pPr>
        <w:numPr>
          <w:ilvl w:val="0"/>
          <w:numId w:val="38"/>
        </w:numPr>
        <w:spacing w:after="0"/>
        <w:ind w:left="720" w:hanging="360"/>
      </w:pPr>
      <w:r w:rsidRPr="003A4135">
        <w:t>Parents are r</w:t>
      </w:r>
      <w:r w:rsidR="00346044" w:rsidRPr="003A4135">
        <w:t>equired to notify the Coalition</w:t>
      </w:r>
      <w:r w:rsidRPr="003A4135">
        <w:t>, within 1</w:t>
      </w:r>
      <w:r w:rsidR="0081006A">
        <w:t>4</w:t>
      </w:r>
      <w:r w:rsidRPr="003A4135">
        <w:t xml:space="preserve"> calendar days of any changes in employment, income</w:t>
      </w:r>
      <w:r w:rsidR="00C52259" w:rsidRPr="003A4135">
        <w:t xml:space="preserve">, </w:t>
      </w:r>
      <w:r w:rsidRPr="003A4135">
        <w:t>famil</w:t>
      </w:r>
      <w:r w:rsidR="00C52259" w:rsidRPr="003A4135">
        <w:t>y size,</w:t>
      </w:r>
      <w:r w:rsidRPr="003A4135">
        <w:t xml:space="preserve"> work hours, school attendance, household, address, contact infor</w:t>
      </w:r>
      <w:r w:rsidR="00F9031F" w:rsidRPr="003A4135">
        <w:t>mation or marital status.</w:t>
      </w:r>
    </w:p>
    <w:p w14:paraId="3EAD1C34" w14:textId="77777777" w:rsidR="00637437" w:rsidRPr="003A4135" w:rsidRDefault="00E26C1B" w:rsidP="00257D62">
      <w:pPr>
        <w:spacing w:after="0" w:line="259" w:lineRule="auto"/>
        <w:ind w:left="720" w:hanging="360"/>
        <w:rPr>
          <w:sz w:val="16"/>
        </w:rPr>
      </w:pPr>
      <w:r w:rsidRPr="003A4135">
        <w:rPr>
          <w:sz w:val="16"/>
        </w:rPr>
        <w:t xml:space="preserve"> </w:t>
      </w:r>
    </w:p>
    <w:p w14:paraId="121FCCD6" w14:textId="4D7DD03E" w:rsidR="00637437" w:rsidRPr="002035B3" w:rsidRDefault="00E26C1B" w:rsidP="00184656">
      <w:pPr>
        <w:numPr>
          <w:ilvl w:val="0"/>
          <w:numId w:val="38"/>
        </w:numPr>
        <w:spacing w:after="0"/>
        <w:ind w:left="720" w:hanging="360"/>
      </w:pPr>
      <w:r w:rsidRPr="002035B3">
        <w:t xml:space="preserve">Parents must </w:t>
      </w:r>
      <w:r w:rsidR="002035B3" w:rsidRPr="002035B3">
        <w:t>e-</w:t>
      </w:r>
      <w:r w:rsidRPr="002035B3">
        <w:t xml:space="preserve">sign </w:t>
      </w:r>
      <w:r w:rsidR="0094501A" w:rsidRPr="002035B3">
        <w:t>the School Readiness Services Rights and Responsibilities form</w:t>
      </w:r>
      <w:r w:rsidRPr="002035B3">
        <w:t xml:space="preserve"> at each eligibility determination confirming their responsibility to notify the Coalition of any changes w</w:t>
      </w:r>
      <w:r w:rsidR="00F9031F" w:rsidRPr="002035B3">
        <w:t>ithin ten (1</w:t>
      </w:r>
      <w:r w:rsidR="0081006A">
        <w:t>4</w:t>
      </w:r>
      <w:r w:rsidR="00F9031F" w:rsidRPr="002035B3">
        <w:t>) calendar days.</w:t>
      </w:r>
    </w:p>
    <w:p w14:paraId="6901EE54" w14:textId="77777777" w:rsidR="00637437" w:rsidRPr="003A4135" w:rsidRDefault="00E26C1B" w:rsidP="00257D62">
      <w:pPr>
        <w:spacing w:after="0" w:line="259" w:lineRule="auto"/>
        <w:ind w:left="720" w:hanging="360"/>
        <w:rPr>
          <w:sz w:val="16"/>
        </w:rPr>
      </w:pPr>
      <w:r w:rsidRPr="003A4135">
        <w:rPr>
          <w:sz w:val="16"/>
        </w:rPr>
        <w:t xml:space="preserve"> </w:t>
      </w:r>
    </w:p>
    <w:p w14:paraId="0A20FC63" w14:textId="77777777" w:rsidR="0054319F" w:rsidRPr="003A4135" w:rsidRDefault="00E26C1B" w:rsidP="00184656">
      <w:pPr>
        <w:numPr>
          <w:ilvl w:val="0"/>
          <w:numId w:val="38"/>
        </w:numPr>
        <w:spacing w:after="0" w:line="259" w:lineRule="auto"/>
        <w:ind w:left="720" w:hanging="360"/>
      </w:pPr>
      <w:r w:rsidRPr="003A4135">
        <w:t>If a parent complies with this requirement within the specified time period, whatever change is warranted will take effec</w:t>
      </w:r>
      <w:r w:rsidR="00F9031F" w:rsidRPr="003A4135">
        <w:t>t on the date of notification.</w:t>
      </w:r>
    </w:p>
    <w:p w14:paraId="2E7F1CB6" w14:textId="77777777" w:rsidR="00637437" w:rsidRPr="003A4135" w:rsidRDefault="00E26C1B" w:rsidP="00257D62">
      <w:pPr>
        <w:spacing w:after="0" w:line="259" w:lineRule="auto"/>
        <w:ind w:left="720" w:firstLine="0"/>
      </w:pPr>
      <w:r w:rsidRPr="003A4135">
        <w:t xml:space="preserve"> </w:t>
      </w:r>
    </w:p>
    <w:p w14:paraId="5D7D352D" w14:textId="77777777" w:rsidR="00637437" w:rsidRPr="003A4135" w:rsidRDefault="00E26C1B" w:rsidP="00184656">
      <w:pPr>
        <w:numPr>
          <w:ilvl w:val="0"/>
          <w:numId w:val="38"/>
        </w:numPr>
        <w:spacing w:after="0"/>
        <w:ind w:left="720" w:hanging="360"/>
      </w:pPr>
      <w:r w:rsidRPr="003A4135">
        <w:t xml:space="preserve">When a change occurs, the eligibility </w:t>
      </w:r>
      <w:r w:rsidR="009D0142" w:rsidRPr="003A4135">
        <w:t>specialist</w:t>
      </w:r>
      <w:r w:rsidRPr="003A4135">
        <w:t xml:space="preserve"> should immediately establish the date the change occurred</w:t>
      </w:r>
      <w:r w:rsidR="00F9031F" w:rsidRPr="003A4135">
        <w:t xml:space="preserve"> and determine:</w:t>
      </w:r>
    </w:p>
    <w:p w14:paraId="276DEEFE" w14:textId="77777777" w:rsidR="00637437" w:rsidRPr="003A4135" w:rsidRDefault="00E26C1B" w:rsidP="00184656">
      <w:pPr>
        <w:numPr>
          <w:ilvl w:val="1"/>
          <w:numId w:val="39"/>
        </w:numPr>
        <w:spacing w:after="0"/>
        <w:ind w:left="1080" w:hanging="360"/>
      </w:pPr>
      <w:r w:rsidRPr="003A4135">
        <w:t>If the parent currently meets eligibility criteria an</w:t>
      </w:r>
      <w:r w:rsidR="00664883" w:rsidRPr="003A4135">
        <w:t>d the parent fee is unaffected</w:t>
      </w:r>
      <w:r w:rsidR="00F9031F" w:rsidRPr="003A4135">
        <w:t>.</w:t>
      </w:r>
    </w:p>
    <w:p w14:paraId="3F76527A" w14:textId="77777777" w:rsidR="00637437" w:rsidRPr="003A4135" w:rsidRDefault="00E26C1B" w:rsidP="00184656">
      <w:pPr>
        <w:numPr>
          <w:ilvl w:val="1"/>
          <w:numId w:val="39"/>
        </w:numPr>
        <w:spacing w:after="0"/>
        <w:ind w:left="1080" w:hanging="360"/>
      </w:pPr>
      <w:r w:rsidRPr="003A4135">
        <w:t xml:space="preserve">If the parent currently meets the eligibility criteria and </w:t>
      </w:r>
      <w:r w:rsidR="00C52259" w:rsidRPr="003A4135">
        <w:t xml:space="preserve">whether </w:t>
      </w:r>
      <w:r w:rsidRPr="003A4135">
        <w:t>th</w:t>
      </w:r>
      <w:r w:rsidR="00664883" w:rsidRPr="003A4135">
        <w:t>e parent fee should be changed</w:t>
      </w:r>
      <w:r w:rsidR="00C52259" w:rsidRPr="003A4135">
        <w:t>.</w:t>
      </w:r>
    </w:p>
    <w:p w14:paraId="3946E1BF" w14:textId="77777777" w:rsidR="00C52259" w:rsidRPr="003A4135" w:rsidRDefault="00C52259" w:rsidP="00184656">
      <w:pPr>
        <w:numPr>
          <w:ilvl w:val="1"/>
          <w:numId w:val="39"/>
        </w:numPr>
        <w:spacing w:after="0"/>
        <w:ind w:left="1080" w:hanging="360"/>
      </w:pPr>
      <w:r w:rsidRPr="003A4135">
        <w:t>If the parent has entered into the gradual phase out period.</w:t>
      </w:r>
    </w:p>
    <w:p w14:paraId="6F4F248A" w14:textId="77777777" w:rsidR="00637437" w:rsidRPr="003A4135" w:rsidRDefault="00664883" w:rsidP="00184656">
      <w:pPr>
        <w:numPr>
          <w:ilvl w:val="1"/>
          <w:numId w:val="39"/>
        </w:numPr>
        <w:spacing w:after="0"/>
        <w:ind w:left="1080" w:hanging="360"/>
      </w:pPr>
      <w:r w:rsidRPr="003A4135">
        <w:t xml:space="preserve">If the parent did not </w:t>
      </w:r>
      <w:r w:rsidR="00E26C1B" w:rsidRPr="003A4135">
        <w:t>meet the eligibility requirements during the entire time between the change occurring and</w:t>
      </w:r>
      <w:r w:rsidRPr="003A4135">
        <w:t xml:space="preserve"> the notification of change</w:t>
      </w:r>
      <w:r w:rsidR="00C52259" w:rsidRPr="003A4135">
        <w:t>.</w:t>
      </w:r>
    </w:p>
    <w:p w14:paraId="4A39BF43" w14:textId="77777777" w:rsidR="00637437" w:rsidRPr="003A4135" w:rsidRDefault="00637437" w:rsidP="00257D62">
      <w:pPr>
        <w:spacing w:after="0" w:line="259" w:lineRule="auto"/>
        <w:ind w:left="0" w:firstLine="0"/>
        <w:rPr>
          <w:szCs w:val="20"/>
        </w:rPr>
      </w:pPr>
    </w:p>
    <w:p w14:paraId="246B545E" w14:textId="77777777" w:rsidR="00637437" w:rsidRPr="003A4135" w:rsidRDefault="00E26C1B" w:rsidP="00184656">
      <w:pPr>
        <w:numPr>
          <w:ilvl w:val="0"/>
          <w:numId w:val="38"/>
        </w:numPr>
        <w:spacing w:after="0"/>
        <w:ind w:left="720" w:hanging="360"/>
      </w:pPr>
      <w:r w:rsidRPr="003A4135">
        <w:t xml:space="preserve">If parent </w:t>
      </w:r>
      <w:r w:rsidR="00664883" w:rsidRPr="003A4135">
        <w:t>is no longer eligible:</w:t>
      </w:r>
    </w:p>
    <w:p w14:paraId="44906A9F" w14:textId="77777777" w:rsidR="0054319F" w:rsidRPr="003A4135" w:rsidRDefault="0054319F" w:rsidP="00184656">
      <w:pPr>
        <w:numPr>
          <w:ilvl w:val="1"/>
          <w:numId w:val="40"/>
        </w:numPr>
        <w:spacing w:after="0"/>
        <w:ind w:left="1080" w:hanging="360"/>
      </w:pPr>
      <w:r w:rsidRPr="003A4135">
        <w:t>Determine if the parent is eligible for 3-months to reestablish purpose of care.</w:t>
      </w:r>
    </w:p>
    <w:p w14:paraId="735732BF" w14:textId="77777777" w:rsidR="0054319F" w:rsidRPr="003A4135" w:rsidRDefault="0054319F" w:rsidP="00184656">
      <w:pPr>
        <w:numPr>
          <w:ilvl w:val="1"/>
          <w:numId w:val="40"/>
        </w:numPr>
        <w:spacing w:after="0"/>
        <w:ind w:left="1080" w:hanging="360"/>
      </w:pPr>
      <w:r w:rsidRPr="003A4135">
        <w:t>If eligible for 3-months to reestablish purpose of care, t</w:t>
      </w:r>
      <w:r w:rsidR="00E26C1B" w:rsidRPr="003A4135">
        <w:t>he parent and pr</w:t>
      </w:r>
      <w:r w:rsidR="00664883" w:rsidRPr="003A4135">
        <w:t>ovider are notified in writing.</w:t>
      </w:r>
    </w:p>
    <w:p w14:paraId="7342B32F" w14:textId="77777777" w:rsidR="00637437" w:rsidRPr="003A4135" w:rsidRDefault="0054319F" w:rsidP="00184656">
      <w:pPr>
        <w:numPr>
          <w:ilvl w:val="1"/>
          <w:numId w:val="40"/>
        </w:numPr>
        <w:spacing w:after="0"/>
        <w:ind w:left="1080" w:hanging="360"/>
      </w:pPr>
      <w:r w:rsidRPr="003A4135">
        <w:t xml:space="preserve">If </w:t>
      </w:r>
      <w:r w:rsidR="00F35213" w:rsidRPr="003A4135">
        <w:t>not</w:t>
      </w:r>
      <w:r w:rsidRPr="003A4135">
        <w:t xml:space="preserve"> eligible</w:t>
      </w:r>
      <w:r w:rsidR="00F35213" w:rsidRPr="003A4135">
        <w:t>,</w:t>
      </w:r>
      <w:r w:rsidRPr="003A4135">
        <w:t xml:space="preserve"> </w:t>
      </w:r>
      <w:r w:rsidR="00F35213" w:rsidRPr="003A4135">
        <w:t>services</w:t>
      </w:r>
      <w:r w:rsidR="00E26C1B" w:rsidRPr="003A4135">
        <w:t xml:space="preserve"> </w:t>
      </w:r>
      <w:r w:rsidR="009D0142" w:rsidRPr="003A4135">
        <w:t xml:space="preserve">will be </w:t>
      </w:r>
      <w:r w:rsidR="00E26C1B" w:rsidRPr="003A4135">
        <w:t xml:space="preserve">terminated </w:t>
      </w:r>
      <w:r w:rsidR="00384C2A" w:rsidRPr="003A4135">
        <w:t xml:space="preserve">in </w:t>
      </w:r>
      <w:r w:rsidR="009D0142" w:rsidRPr="003A4135">
        <w:t xml:space="preserve">two weeks or </w:t>
      </w:r>
      <w:r w:rsidR="00384C2A" w:rsidRPr="003A4135">
        <w:t xml:space="preserve">at </w:t>
      </w:r>
      <w:r w:rsidR="009D0142" w:rsidRPr="003A4135">
        <w:t xml:space="preserve">the end of their </w:t>
      </w:r>
      <w:r w:rsidR="00F00EDA" w:rsidRPr="003A4135">
        <w:t>authorization period</w:t>
      </w:r>
      <w:r w:rsidR="009D0142" w:rsidRPr="003A4135">
        <w:t>, whichever comes first</w:t>
      </w:r>
      <w:r w:rsidR="00AD53AE" w:rsidRPr="003A4135">
        <w:t>.</w:t>
      </w:r>
      <w:r w:rsidR="00E26C1B" w:rsidRPr="003A4135">
        <w:t xml:space="preserve"> </w:t>
      </w:r>
      <w:r w:rsidR="00F35213" w:rsidRPr="003A4135">
        <w:t xml:space="preserve">Parent and provider are </w:t>
      </w:r>
      <w:r w:rsidR="00CD57B7" w:rsidRPr="003A4135">
        <w:t>notified,</w:t>
      </w:r>
      <w:r w:rsidR="00F35213" w:rsidRPr="003A4135">
        <w:t xml:space="preserve"> and written notice is sent as a follow up.</w:t>
      </w:r>
    </w:p>
    <w:p w14:paraId="60E0FE32" w14:textId="77777777" w:rsidR="00637437" w:rsidRPr="003A4135" w:rsidRDefault="00E26C1B" w:rsidP="00184656">
      <w:pPr>
        <w:numPr>
          <w:ilvl w:val="1"/>
          <w:numId w:val="40"/>
        </w:numPr>
        <w:spacing w:after="0"/>
        <w:ind w:left="1080" w:hanging="360"/>
      </w:pPr>
      <w:r w:rsidRPr="003A4135">
        <w:t xml:space="preserve">The parent is responsible for payment of any </w:t>
      </w:r>
      <w:r w:rsidR="00CD57B7" w:rsidRPr="003A4135">
        <w:t>childcare</w:t>
      </w:r>
      <w:r w:rsidRPr="003A4135">
        <w:t xml:space="preserve"> services received fol</w:t>
      </w:r>
      <w:r w:rsidR="00F9031F" w:rsidRPr="003A4135">
        <w:t>lowing the date of termination.</w:t>
      </w:r>
    </w:p>
    <w:p w14:paraId="3284A233" w14:textId="77777777" w:rsidR="00637437" w:rsidRPr="003A4135" w:rsidRDefault="00E26C1B" w:rsidP="00257D62">
      <w:pPr>
        <w:spacing w:after="0" w:line="259" w:lineRule="auto"/>
        <w:ind w:left="751" w:firstLine="0"/>
        <w:rPr>
          <w:sz w:val="16"/>
        </w:rPr>
      </w:pPr>
      <w:r w:rsidRPr="003A4135">
        <w:rPr>
          <w:sz w:val="16"/>
        </w:rPr>
        <w:t xml:space="preserve"> </w:t>
      </w:r>
    </w:p>
    <w:p w14:paraId="254F56CB" w14:textId="77777777" w:rsidR="00637437" w:rsidRPr="002035B3" w:rsidRDefault="00E26C1B" w:rsidP="00184656">
      <w:pPr>
        <w:numPr>
          <w:ilvl w:val="0"/>
          <w:numId w:val="38"/>
        </w:numPr>
        <w:spacing w:after="0"/>
        <w:ind w:left="720" w:hanging="360"/>
      </w:pPr>
      <w:r w:rsidRPr="002035B3">
        <w:t>If the parent remains eligible, the parent and provider must be notified in writing of how the change affects their eligibility status or co-payment</w:t>
      </w:r>
      <w:r w:rsidR="00C52259" w:rsidRPr="002035B3">
        <w:t xml:space="preserve"> (if applicable)</w:t>
      </w:r>
      <w:r w:rsidR="00F9031F" w:rsidRPr="002035B3">
        <w:t>.</w:t>
      </w:r>
    </w:p>
    <w:p w14:paraId="6FC18289" w14:textId="77777777" w:rsidR="009D0142" w:rsidRPr="003A4135" w:rsidRDefault="009D0142" w:rsidP="00257D62">
      <w:pPr>
        <w:spacing w:after="0"/>
        <w:ind w:left="720" w:hanging="360"/>
      </w:pPr>
    </w:p>
    <w:p w14:paraId="6DB9A4F9" w14:textId="77777777" w:rsidR="00637437" w:rsidRPr="003A4135" w:rsidRDefault="00E26C1B" w:rsidP="00184656">
      <w:pPr>
        <w:numPr>
          <w:ilvl w:val="0"/>
          <w:numId w:val="38"/>
        </w:numPr>
        <w:spacing w:after="0"/>
        <w:ind w:left="720" w:hanging="360"/>
      </w:pPr>
      <w:r w:rsidRPr="003A4135">
        <w:t>Case history notes must clearly reflect all of the above information and</w:t>
      </w:r>
      <w:r w:rsidR="00D24167" w:rsidRPr="003A4135">
        <w:t xml:space="preserve"> entered into EFS.</w:t>
      </w:r>
    </w:p>
    <w:p w14:paraId="05FAD12F" w14:textId="77777777" w:rsidR="00637437" w:rsidRPr="003A4135" w:rsidRDefault="00637437" w:rsidP="008B13FD">
      <w:pPr>
        <w:spacing w:after="0" w:line="259" w:lineRule="auto"/>
        <w:ind w:left="0" w:firstLine="0"/>
        <w:jc w:val="left"/>
      </w:pPr>
    </w:p>
    <w:p w14:paraId="02379AC5" w14:textId="77777777" w:rsidR="00637437" w:rsidRPr="003A4135" w:rsidRDefault="00AD53AE" w:rsidP="00184656">
      <w:pPr>
        <w:pStyle w:val="Heading2"/>
        <w:numPr>
          <w:ilvl w:val="2"/>
          <w:numId w:val="76"/>
        </w:numPr>
        <w:spacing w:after="0"/>
        <w:ind w:left="360" w:hanging="360"/>
        <w:rPr>
          <w:caps/>
          <w:sz w:val="20"/>
          <w:szCs w:val="20"/>
        </w:rPr>
      </w:pPr>
      <w:bookmarkStart w:id="75" w:name="LossEmploy"/>
      <w:r w:rsidRPr="003A4135">
        <w:rPr>
          <w:caps/>
          <w:sz w:val="20"/>
          <w:szCs w:val="20"/>
        </w:rPr>
        <w:t xml:space="preserve">Loss of </w:t>
      </w:r>
      <w:r w:rsidR="00E26C1B" w:rsidRPr="003A4135">
        <w:rPr>
          <w:caps/>
          <w:sz w:val="20"/>
          <w:szCs w:val="20"/>
        </w:rPr>
        <w:t>E</w:t>
      </w:r>
      <w:r w:rsidR="00115F6C" w:rsidRPr="003A4135">
        <w:rPr>
          <w:caps/>
          <w:sz w:val="20"/>
          <w:szCs w:val="20"/>
        </w:rPr>
        <w:t>mployment</w:t>
      </w:r>
    </w:p>
    <w:p w14:paraId="2A392EDD" w14:textId="77777777" w:rsidR="00637437" w:rsidRPr="003A4135" w:rsidRDefault="00F92F84" w:rsidP="00184656">
      <w:pPr>
        <w:pStyle w:val="Heading3"/>
        <w:numPr>
          <w:ilvl w:val="1"/>
          <w:numId w:val="32"/>
        </w:numPr>
        <w:spacing w:after="0" w:line="259" w:lineRule="auto"/>
        <w:ind w:left="720" w:right="7" w:hanging="360"/>
        <w:jc w:val="left"/>
      </w:pPr>
      <w:bookmarkStart w:id="76" w:name="LossEmployGen"/>
      <w:bookmarkEnd w:id="75"/>
      <w:r w:rsidRPr="003A4135">
        <w:t>G</w:t>
      </w:r>
      <w:r w:rsidR="00115F6C" w:rsidRPr="003A4135">
        <w:t>eneral</w:t>
      </w:r>
    </w:p>
    <w:bookmarkEnd w:id="76"/>
    <w:p w14:paraId="6EC7B012" w14:textId="21302090" w:rsidR="00637437" w:rsidRPr="003A4135" w:rsidRDefault="00AD53AE" w:rsidP="00184656">
      <w:pPr>
        <w:numPr>
          <w:ilvl w:val="0"/>
          <w:numId w:val="41"/>
        </w:numPr>
        <w:spacing w:line="276" w:lineRule="auto"/>
        <w:ind w:left="1080" w:hanging="360"/>
      </w:pPr>
      <w:r w:rsidRPr="003A4135">
        <w:t xml:space="preserve">If the parent has a loss of </w:t>
      </w:r>
      <w:r w:rsidR="002035B3" w:rsidRPr="003A4135">
        <w:t>employment,</w:t>
      </w:r>
      <w:r w:rsidRPr="003A4135">
        <w:t xml:space="preserve"> they are </w:t>
      </w:r>
      <w:r w:rsidR="00E26C1B" w:rsidRPr="003A4135">
        <w:t xml:space="preserve">allowed to maintain eligibility to seek new employment for a period of </w:t>
      </w:r>
      <w:r w:rsidR="00F35213" w:rsidRPr="003A4135">
        <w:t>3-months</w:t>
      </w:r>
      <w:r w:rsidRPr="003A4135">
        <w:t xml:space="preserve"> from the last day of employment.</w:t>
      </w:r>
    </w:p>
    <w:p w14:paraId="7DBAA6EF" w14:textId="77777777" w:rsidR="00F9031F" w:rsidRPr="003A4135" w:rsidRDefault="00F9031F" w:rsidP="00257D62">
      <w:pPr>
        <w:spacing w:line="276" w:lineRule="auto"/>
        <w:ind w:left="1080" w:firstLine="0"/>
      </w:pPr>
    </w:p>
    <w:p w14:paraId="7CA31D86" w14:textId="77777777" w:rsidR="00637437" w:rsidRPr="003A4135" w:rsidRDefault="00E26C1B" w:rsidP="00184656">
      <w:pPr>
        <w:numPr>
          <w:ilvl w:val="0"/>
          <w:numId w:val="41"/>
        </w:numPr>
        <w:spacing w:line="276" w:lineRule="auto"/>
        <w:ind w:left="1080" w:hanging="360"/>
      </w:pPr>
      <w:r w:rsidRPr="003A4135">
        <w:t xml:space="preserve">If the parent/guardian does not establish new employment or other “eligibility activity” </w:t>
      </w:r>
      <w:r w:rsidR="00F35213" w:rsidRPr="003A4135">
        <w:t xml:space="preserve">(purpose of care) </w:t>
      </w:r>
      <w:r w:rsidRPr="003A4135">
        <w:t xml:space="preserve">within </w:t>
      </w:r>
      <w:r w:rsidR="00F35213" w:rsidRPr="003A4135">
        <w:t xml:space="preserve">3-months </w:t>
      </w:r>
      <w:r w:rsidRPr="003A4135">
        <w:t>from the end of the previous employment, the</w:t>
      </w:r>
      <w:r w:rsidR="00115F6C" w:rsidRPr="003A4135">
        <w:t xml:space="preserve">n services must be terminated. </w:t>
      </w:r>
      <w:r w:rsidRPr="003A4135">
        <w:t xml:space="preserve">“Eligibility activity” means any activity that meets eligibility requirements such as employment, educational classes, and new job training or formalized job search activities such as those offered by Workforce </w:t>
      </w:r>
      <w:proofErr w:type="spellStart"/>
      <w:r w:rsidR="00115F6C" w:rsidRPr="003A4135">
        <w:t>Escarosa</w:t>
      </w:r>
      <w:proofErr w:type="spellEnd"/>
      <w:r w:rsidR="00F9031F" w:rsidRPr="003A4135">
        <w:t>.</w:t>
      </w:r>
    </w:p>
    <w:p w14:paraId="18B0A3E1" w14:textId="77777777" w:rsidR="00F9031F" w:rsidRPr="003A4135" w:rsidRDefault="00F9031F" w:rsidP="00257D62">
      <w:pPr>
        <w:spacing w:line="276" w:lineRule="auto"/>
        <w:ind w:left="0" w:firstLine="0"/>
      </w:pPr>
    </w:p>
    <w:p w14:paraId="4B8BAE80" w14:textId="67EBF825" w:rsidR="00637437" w:rsidRPr="003A4135" w:rsidRDefault="00E26C1B" w:rsidP="00184656">
      <w:pPr>
        <w:numPr>
          <w:ilvl w:val="0"/>
          <w:numId w:val="41"/>
        </w:numPr>
        <w:spacing w:line="276" w:lineRule="auto"/>
        <w:ind w:left="1080" w:hanging="360"/>
      </w:pPr>
      <w:r w:rsidRPr="003A4135">
        <w:t>If the parent is terminated from the program, they may reapply to the Wait</w:t>
      </w:r>
      <w:r w:rsidR="00D418DF" w:rsidRPr="003A4135">
        <w:t xml:space="preserve"> </w:t>
      </w:r>
      <w:r w:rsidRPr="003A4135">
        <w:t xml:space="preserve">list once employment, job-training or educational activities are re-established and if they are eligible for services with a gross income at or below </w:t>
      </w:r>
      <w:r w:rsidR="00F9031F" w:rsidRPr="008960FB">
        <w:rPr>
          <w:strike/>
        </w:rPr>
        <w:t>150% of FPL</w:t>
      </w:r>
      <w:r w:rsidR="008960FB">
        <w:rPr>
          <w:strike/>
        </w:rPr>
        <w:t xml:space="preserve"> </w:t>
      </w:r>
      <w:r w:rsidR="008960FB" w:rsidRPr="00F1765E">
        <w:rPr>
          <w:color w:val="EE0000"/>
        </w:rPr>
        <w:t>55</w:t>
      </w:r>
      <w:r w:rsidR="00F1765E" w:rsidRPr="00F1765E">
        <w:rPr>
          <w:color w:val="EE0000"/>
        </w:rPr>
        <w:t xml:space="preserve">% of SMI. </w:t>
      </w:r>
    </w:p>
    <w:p w14:paraId="7C5E5B1F" w14:textId="13683BCB" w:rsidR="00F9031F" w:rsidRPr="003A4135" w:rsidRDefault="00E26C1B" w:rsidP="007274F4">
      <w:pPr>
        <w:spacing w:after="41" w:line="259" w:lineRule="auto"/>
        <w:ind w:left="751" w:firstLine="0"/>
        <w:jc w:val="left"/>
      </w:pPr>
      <w:r w:rsidRPr="003A4135">
        <w:t xml:space="preserve"> </w:t>
      </w:r>
    </w:p>
    <w:p w14:paraId="4ADABFED" w14:textId="77777777" w:rsidR="00637437" w:rsidRPr="003A4135" w:rsidRDefault="00E26C1B" w:rsidP="00184656">
      <w:pPr>
        <w:pStyle w:val="Heading3"/>
        <w:numPr>
          <w:ilvl w:val="1"/>
          <w:numId w:val="32"/>
        </w:numPr>
        <w:spacing w:after="0" w:line="259" w:lineRule="auto"/>
        <w:ind w:left="720" w:right="7" w:hanging="360"/>
        <w:jc w:val="left"/>
      </w:pPr>
      <w:bookmarkStart w:id="77" w:name="MedMatLeave"/>
      <w:r w:rsidRPr="003A4135">
        <w:t>M</w:t>
      </w:r>
      <w:r w:rsidR="00115F6C" w:rsidRPr="003A4135">
        <w:t>edical</w:t>
      </w:r>
      <w:r w:rsidRPr="003A4135">
        <w:t xml:space="preserve"> </w:t>
      </w:r>
      <w:r w:rsidR="00115F6C" w:rsidRPr="003A4135">
        <w:t xml:space="preserve">and </w:t>
      </w:r>
      <w:r w:rsidRPr="003A4135">
        <w:t>M</w:t>
      </w:r>
      <w:r w:rsidR="00115F6C" w:rsidRPr="003A4135">
        <w:t>aternity</w:t>
      </w:r>
      <w:r w:rsidRPr="003A4135">
        <w:t xml:space="preserve"> L</w:t>
      </w:r>
      <w:r w:rsidR="00115F6C" w:rsidRPr="003A4135">
        <w:t>eave</w:t>
      </w:r>
      <w:r w:rsidRPr="003A4135">
        <w:t xml:space="preserve"> B</w:t>
      </w:r>
      <w:r w:rsidR="00115F6C" w:rsidRPr="003A4135">
        <w:t>reaks</w:t>
      </w:r>
      <w:r w:rsidRPr="003A4135">
        <w:t xml:space="preserve">  </w:t>
      </w:r>
    </w:p>
    <w:bookmarkEnd w:id="77"/>
    <w:p w14:paraId="4501D71E" w14:textId="037CAC10" w:rsidR="00637437" w:rsidRPr="003A4135" w:rsidRDefault="00E26C1B" w:rsidP="00184656">
      <w:pPr>
        <w:numPr>
          <w:ilvl w:val="0"/>
          <w:numId w:val="42"/>
        </w:numPr>
        <w:spacing w:line="276" w:lineRule="auto"/>
        <w:ind w:left="1080" w:right="7" w:hanging="360"/>
      </w:pPr>
      <w:r w:rsidRPr="003A4135">
        <w:t>Maternity leave</w:t>
      </w:r>
      <w:r w:rsidR="003051A1">
        <w:t>/Medical Leave</w:t>
      </w:r>
      <w:r w:rsidRPr="003A4135">
        <w:t xml:space="preserve"> is considered a temporary break in employment if the parent/guardian has the option to return to work, as </w:t>
      </w:r>
      <w:r w:rsidR="00D418DF" w:rsidRPr="003A4135">
        <w:t>documented by their employer.</w:t>
      </w:r>
    </w:p>
    <w:p w14:paraId="7420A8F2" w14:textId="5437C395" w:rsidR="00637437" w:rsidRPr="00C70CFE" w:rsidRDefault="00637437" w:rsidP="00C70CFE">
      <w:pPr>
        <w:spacing w:line="276" w:lineRule="auto"/>
        <w:ind w:right="7"/>
      </w:pPr>
    </w:p>
    <w:p w14:paraId="1FD451B5" w14:textId="2BB0EB14" w:rsidR="003051A1" w:rsidRPr="00C70CFE" w:rsidRDefault="001269EE" w:rsidP="003051A1">
      <w:pPr>
        <w:pStyle w:val="ListParagraph"/>
        <w:numPr>
          <w:ilvl w:val="0"/>
          <w:numId w:val="32"/>
        </w:numPr>
        <w:spacing w:line="276" w:lineRule="auto"/>
        <w:ind w:left="1089" w:right="7"/>
        <w:rPr>
          <w:color w:val="auto"/>
        </w:rPr>
      </w:pPr>
      <w:r w:rsidRPr="00C70CFE">
        <w:rPr>
          <w:color w:val="auto"/>
        </w:rPr>
        <w:lastRenderedPageBreak/>
        <w:t>The family will remain eligible under these circumstances and the coalition will continue providing services to the family at the same level of care for the duration of the 12-month authorization.</w:t>
      </w:r>
    </w:p>
    <w:p w14:paraId="23C46AEF" w14:textId="32030D07" w:rsidR="00DE62F1" w:rsidRPr="00C70CFE" w:rsidRDefault="00DE62F1" w:rsidP="00DE62F1">
      <w:pPr>
        <w:numPr>
          <w:ilvl w:val="0"/>
          <w:numId w:val="32"/>
        </w:numPr>
        <w:spacing w:after="0" w:line="276" w:lineRule="auto"/>
        <w:ind w:left="1080" w:right="7" w:hanging="360"/>
        <w:rPr>
          <w:color w:val="auto"/>
        </w:rPr>
      </w:pPr>
      <w:r w:rsidRPr="00C70CFE">
        <w:rPr>
          <w:color w:val="auto"/>
          <w:szCs w:val="20"/>
        </w:rPr>
        <w:t>If the redetermination period falls within a temporary interruption of employment with an option to return, the eligibility specialist must request that the parent provide verification for when he or she expects to resume employment to complete the redetermination.</w:t>
      </w:r>
    </w:p>
    <w:p w14:paraId="23FE3C62" w14:textId="77777777" w:rsidR="00C52259" w:rsidRPr="003A4135" w:rsidRDefault="00C52259" w:rsidP="00257D62">
      <w:pPr>
        <w:ind w:left="1080" w:right="7" w:firstLine="0"/>
      </w:pPr>
    </w:p>
    <w:p w14:paraId="6B5F47CD" w14:textId="77777777" w:rsidR="00E760D6" w:rsidRPr="003A4135" w:rsidRDefault="00E760D6" w:rsidP="00184656">
      <w:pPr>
        <w:pStyle w:val="Heading3"/>
        <w:numPr>
          <w:ilvl w:val="1"/>
          <w:numId w:val="32"/>
        </w:numPr>
        <w:spacing w:after="0"/>
        <w:ind w:left="720" w:right="7" w:hanging="360"/>
        <w:rPr>
          <w:szCs w:val="20"/>
        </w:rPr>
      </w:pPr>
      <w:bookmarkStart w:id="78" w:name="MaintainEligDuringBreak"/>
      <w:r w:rsidRPr="003A4135">
        <w:rPr>
          <w:szCs w:val="20"/>
        </w:rPr>
        <w:t>Maintaining Eligibility During an Interruption in Employment or Education Activities</w:t>
      </w:r>
    </w:p>
    <w:bookmarkEnd w:id="78"/>
    <w:p w14:paraId="41527943" w14:textId="5D531EDB" w:rsidR="00637437" w:rsidRPr="00712966" w:rsidRDefault="00E760D6" w:rsidP="00184656">
      <w:pPr>
        <w:numPr>
          <w:ilvl w:val="0"/>
          <w:numId w:val="43"/>
        </w:numPr>
        <w:spacing w:after="0" w:line="276" w:lineRule="auto"/>
        <w:ind w:left="1080" w:right="7" w:hanging="360"/>
        <w:rPr>
          <w:color w:val="auto"/>
        </w:rPr>
      </w:pPr>
      <w:r w:rsidRPr="003A4135">
        <w:rPr>
          <w:szCs w:val="20"/>
        </w:rPr>
        <w:t xml:space="preserve">A family shall maintain eligibility and childcare funding for school readiness services during a temporary interruption in </w:t>
      </w:r>
      <w:r w:rsidRPr="00562DA4">
        <w:rPr>
          <w:szCs w:val="20"/>
        </w:rPr>
        <w:t>employment activity</w:t>
      </w:r>
      <w:r w:rsidRPr="003A4135">
        <w:rPr>
          <w:szCs w:val="20"/>
        </w:rPr>
        <w:t>, with an option to return to that activity</w:t>
      </w:r>
      <w:r w:rsidR="001269EE">
        <w:rPr>
          <w:szCs w:val="20"/>
        </w:rPr>
        <w:t>.</w:t>
      </w:r>
      <w:r w:rsidR="00CE2753">
        <w:rPr>
          <w:szCs w:val="20"/>
        </w:rPr>
        <w:t xml:space="preserve"> </w:t>
      </w:r>
      <w:r w:rsidRPr="003A4135">
        <w:rPr>
          <w:szCs w:val="20"/>
        </w:rPr>
        <w:t>A temporary interruption in employment activity includes circumstances such as the parent’s seasonal employment, school system-related employment or leave in compliance with the Family Medical Leave Act</w:t>
      </w:r>
      <w:r w:rsidR="00712966">
        <w:rPr>
          <w:szCs w:val="20"/>
        </w:rPr>
        <w:t xml:space="preserve">. </w:t>
      </w:r>
      <w:r w:rsidRPr="003A4135">
        <w:rPr>
          <w:szCs w:val="20"/>
        </w:rPr>
        <w:t xml:space="preserve">The child shall not be placed on the waiting list if the parent has verification that they are still employed and returning to that employment. </w:t>
      </w:r>
      <w:r w:rsidR="00562DA4" w:rsidRPr="00712966">
        <w:rPr>
          <w:color w:val="auto"/>
          <w:szCs w:val="20"/>
        </w:rPr>
        <w:t xml:space="preserve">If the redetermination period for seasonal or school system-related employment falls within a temporary interruption of employment with an option to return, the eligibility specialist must request that the parent provide verification for when he or she expects to resume employment </w:t>
      </w:r>
      <w:r w:rsidR="00DE62F1" w:rsidRPr="00712966">
        <w:rPr>
          <w:color w:val="auto"/>
          <w:szCs w:val="20"/>
        </w:rPr>
        <w:t xml:space="preserve">to </w:t>
      </w:r>
      <w:r w:rsidR="00562DA4" w:rsidRPr="00712966">
        <w:rPr>
          <w:color w:val="auto"/>
          <w:szCs w:val="20"/>
        </w:rPr>
        <w:t>complete</w:t>
      </w:r>
      <w:r w:rsidR="00DE62F1" w:rsidRPr="00712966">
        <w:rPr>
          <w:color w:val="auto"/>
          <w:szCs w:val="20"/>
        </w:rPr>
        <w:t xml:space="preserve"> the</w:t>
      </w:r>
      <w:r w:rsidR="00562DA4" w:rsidRPr="00712966">
        <w:rPr>
          <w:color w:val="auto"/>
          <w:szCs w:val="20"/>
        </w:rPr>
        <w:t xml:space="preserve"> redetermination.</w:t>
      </w:r>
    </w:p>
    <w:p w14:paraId="1402C780" w14:textId="6E11485C" w:rsidR="00637437" w:rsidRPr="006D24B3" w:rsidRDefault="00E760D6" w:rsidP="00DE62F1">
      <w:pPr>
        <w:numPr>
          <w:ilvl w:val="0"/>
          <w:numId w:val="43"/>
        </w:numPr>
        <w:spacing w:after="0" w:line="276" w:lineRule="auto"/>
        <w:ind w:left="1080" w:right="7" w:hanging="360"/>
        <w:rPr>
          <w:color w:val="auto"/>
        </w:rPr>
      </w:pPr>
      <w:r w:rsidRPr="003A4135">
        <w:rPr>
          <w:szCs w:val="20"/>
        </w:rPr>
        <w:t xml:space="preserve">A family shall maintain eligibility and </w:t>
      </w:r>
      <w:r w:rsidR="00CD57B7" w:rsidRPr="003A4135">
        <w:rPr>
          <w:szCs w:val="20"/>
        </w:rPr>
        <w:t>childcare</w:t>
      </w:r>
      <w:r w:rsidRPr="003A4135">
        <w:rPr>
          <w:szCs w:val="20"/>
        </w:rPr>
        <w:t xml:space="preserve"> funding for school readiness services during a temporary interruption in the parent’s </w:t>
      </w:r>
      <w:r w:rsidRPr="00562DA4">
        <w:rPr>
          <w:szCs w:val="20"/>
        </w:rPr>
        <w:t>educational activity</w:t>
      </w:r>
      <w:r w:rsidRPr="003A4135">
        <w:rPr>
          <w:szCs w:val="20"/>
        </w:rPr>
        <w:t xml:space="preserve"> with an intent to return to the education activity at the next available full semester or </w:t>
      </w:r>
      <w:r w:rsidR="00DE62F1" w:rsidRPr="003A4135">
        <w:rPr>
          <w:szCs w:val="20"/>
        </w:rPr>
        <w:t>term</w:t>
      </w:r>
      <w:r w:rsidR="00712966">
        <w:rPr>
          <w:szCs w:val="20"/>
        </w:rPr>
        <w:t>.</w:t>
      </w:r>
      <w:r w:rsidRPr="003A4135">
        <w:rPr>
          <w:szCs w:val="20"/>
        </w:rPr>
        <w:t xml:space="preserve"> The child shall not be placed on the waiting list if the parent has verification that they have enrolled in the next semester</w:t>
      </w:r>
      <w:r w:rsidR="00712966" w:rsidRPr="006D24B3">
        <w:rPr>
          <w:color w:val="auto"/>
          <w:szCs w:val="20"/>
        </w:rPr>
        <w:t>.</w:t>
      </w:r>
      <w:r w:rsidR="00562DA4" w:rsidRPr="006D24B3">
        <w:rPr>
          <w:color w:val="auto"/>
        </w:rPr>
        <w:t xml:space="preserve"> </w:t>
      </w:r>
      <w:r w:rsidR="00562DA4" w:rsidRPr="006D24B3">
        <w:rPr>
          <w:color w:val="auto"/>
          <w:szCs w:val="20"/>
        </w:rPr>
        <w:t>The family will remain eligible under these circumstances, and the coalition will continue providing services to the family at the same level of care for the duration of the 12-month authorization. If the redetermination period falls within the temporary interruption of the educational activity</w:t>
      </w:r>
      <w:r w:rsidR="00DE62F1" w:rsidRPr="006D24B3">
        <w:rPr>
          <w:color w:val="auto"/>
          <w:szCs w:val="20"/>
        </w:rPr>
        <w:t xml:space="preserve"> the parent must provide the next available full semester or term to complete </w:t>
      </w:r>
      <w:r w:rsidR="002F10C3" w:rsidRPr="006D24B3">
        <w:rPr>
          <w:color w:val="auto"/>
          <w:szCs w:val="20"/>
        </w:rPr>
        <w:t xml:space="preserve">the </w:t>
      </w:r>
      <w:r w:rsidR="00DE62F1" w:rsidRPr="006D24B3">
        <w:rPr>
          <w:color w:val="auto"/>
          <w:szCs w:val="20"/>
        </w:rPr>
        <w:t xml:space="preserve">redetermination. </w:t>
      </w:r>
    </w:p>
    <w:p w14:paraId="49AC29E7" w14:textId="77777777" w:rsidR="00F9031F" w:rsidRPr="003A4135" w:rsidRDefault="00F9031F" w:rsidP="00257D62">
      <w:pPr>
        <w:spacing w:after="0" w:line="276" w:lineRule="auto"/>
        <w:ind w:left="1080" w:right="7" w:firstLine="0"/>
      </w:pPr>
    </w:p>
    <w:p w14:paraId="6CD069CB" w14:textId="77777777" w:rsidR="00637437" w:rsidRPr="003A4135" w:rsidRDefault="00E26C1B" w:rsidP="003C247E">
      <w:pPr>
        <w:pStyle w:val="Heading2"/>
        <w:numPr>
          <w:ilvl w:val="2"/>
          <w:numId w:val="76"/>
        </w:numPr>
        <w:spacing w:after="0"/>
        <w:ind w:left="360" w:hanging="360"/>
        <w:rPr>
          <w:caps/>
          <w:sz w:val="20"/>
          <w:szCs w:val="20"/>
        </w:rPr>
      </w:pPr>
      <w:bookmarkStart w:id="79" w:name="Redeterm"/>
      <w:bookmarkStart w:id="80" w:name="RedGEn"/>
      <w:r w:rsidRPr="003A4135">
        <w:rPr>
          <w:caps/>
          <w:sz w:val="20"/>
          <w:szCs w:val="20"/>
        </w:rPr>
        <w:t>R</w:t>
      </w:r>
      <w:r w:rsidR="00D418DF" w:rsidRPr="003A4135">
        <w:rPr>
          <w:caps/>
          <w:sz w:val="20"/>
          <w:szCs w:val="20"/>
        </w:rPr>
        <w:t>edeterminations</w:t>
      </w:r>
      <w:r w:rsidRPr="003A4135">
        <w:rPr>
          <w:caps/>
          <w:sz w:val="20"/>
          <w:szCs w:val="20"/>
        </w:rPr>
        <w:t xml:space="preserve"> </w:t>
      </w:r>
    </w:p>
    <w:bookmarkEnd w:id="79"/>
    <w:bookmarkEnd w:id="80"/>
    <w:p w14:paraId="127779A6" w14:textId="77777777" w:rsidR="00637437" w:rsidRPr="003A4135" w:rsidRDefault="002E40C5" w:rsidP="00184656">
      <w:pPr>
        <w:pStyle w:val="Heading3"/>
        <w:numPr>
          <w:ilvl w:val="0"/>
          <w:numId w:val="124"/>
        </w:numPr>
        <w:spacing w:after="0" w:line="259" w:lineRule="auto"/>
        <w:ind w:left="720" w:right="7"/>
        <w:jc w:val="left"/>
      </w:pPr>
      <w:r w:rsidRPr="003A4135">
        <w:t>General</w:t>
      </w:r>
    </w:p>
    <w:p w14:paraId="0C82942C" w14:textId="77777777" w:rsidR="00637437" w:rsidRPr="002035B3" w:rsidRDefault="00E26C1B" w:rsidP="00184656">
      <w:pPr>
        <w:pStyle w:val="ListParagraph"/>
        <w:numPr>
          <w:ilvl w:val="3"/>
          <w:numId w:val="76"/>
        </w:numPr>
        <w:spacing w:line="276" w:lineRule="auto"/>
        <w:ind w:left="1080" w:right="7"/>
      </w:pPr>
      <w:r w:rsidRPr="002035B3">
        <w:t>At a minimum, redeterminations must be conducted at least annually for every parent/guardian that receives school readiness services</w:t>
      </w:r>
      <w:r w:rsidR="00E760D6" w:rsidRPr="002035B3">
        <w:t>.</w:t>
      </w:r>
      <w:r w:rsidRPr="002035B3">
        <w:rPr>
          <w:i/>
          <w:sz w:val="18"/>
        </w:rPr>
        <w:t xml:space="preserve"> </w:t>
      </w:r>
    </w:p>
    <w:p w14:paraId="087B1EAD" w14:textId="5CB185EF" w:rsidR="00637437" w:rsidRPr="002035B3" w:rsidRDefault="00E26C1B" w:rsidP="00184656">
      <w:pPr>
        <w:pStyle w:val="ListParagraph"/>
        <w:numPr>
          <w:ilvl w:val="3"/>
          <w:numId w:val="76"/>
        </w:numPr>
        <w:spacing w:line="276" w:lineRule="auto"/>
        <w:ind w:left="1080" w:right="7"/>
      </w:pPr>
      <w:r w:rsidRPr="002035B3">
        <w:t xml:space="preserve">All active parent/guardians, and their respective </w:t>
      </w:r>
      <w:r w:rsidR="00CD57B7" w:rsidRPr="002035B3">
        <w:t>childcare</w:t>
      </w:r>
      <w:r w:rsidRPr="002035B3">
        <w:t xml:space="preserve"> providers, must be sent notification a minimum of 1</w:t>
      </w:r>
      <w:r w:rsidR="00AB1018" w:rsidRPr="002035B3">
        <w:t>4</w:t>
      </w:r>
      <w:r w:rsidRPr="002035B3">
        <w:t xml:space="preserve"> calendar days in advance of the date the client’s eligibility for school readiness services will expire.  </w:t>
      </w:r>
    </w:p>
    <w:p w14:paraId="76547948" w14:textId="77777777" w:rsidR="00637437" w:rsidRPr="003A4135" w:rsidRDefault="00E26C1B" w:rsidP="00184656">
      <w:pPr>
        <w:pStyle w:val="ListParagraph"/>
        <w:numPr>
          <w:ilvl w:val="3"/>
          <w:numId w:val="76"/>
        </w:numPr>
        <w:spacing w:line="276" w:lineRule="auto"/>
        <w:ind w:left="1080" w:right="7"/>
      </w:pPr>
      <w:r w:rsidRPr="003A4135">
        <w:t xml:space="preserve">The redetermination for parents whose eligibility periods are expiring must undergo the same type of eligibility determination conducted initially which includes establishing the parent’s employment, income, household members, purpose of care, etc.   </w:t>
      </w:r>
    </w:p>
    <w:p w14:paraId="21BDC654" w14:textId="35EF8872" w:rsidR="00637437" w:rsidRPr="003A4135" w:rsidRDefault="00E26C1B" w:rsidP="00184656">
      <w:pPr>
        <w:pStyle w:val="ListParagraph"/>
        <w:numPr>
          <w:ilvl w:val="3"/>
          <w:numId w:val="76"/>
        </w:numPr>
        <w:spacing w:line="276" w:lineRule="auto"/>
        <w:ind w:left="1080" w:right="7"/>
      </w:pPr>
      <w:r w:rsidRPr="003A4135">
        <w:t>Some documents do not need to be duplicated if they have been previously obtained, and do not change or are not expired (</w:t>
      </w:r>
      <w:r w:rsidR="00B01215" w:rsidRPr="003A4135">
        <w:t>i.e.,</w:t>
      </w:r>
      <w:r w:rsidRPr="003A4135">
        <w:t xml:space="preserve"> birth verific</w:t>
      </w:r>
      <w:r w:rsidR="009F3158" w:rsidRPr="003A4135">
        <w:t>ation, driver’s license, etc.)</w:t>
      </w:r>
    </w:p>
    <w:p w14:paraId="086E5212" w14:textId="77777777" w:rsidR="00637437" w:rsidRPr="003A4135" w:rsidRDefault="00E26C1B" w:rsidP="00184656">
      <w:pPr>
        <w:pStyle w:val="ListParagraph"/>
        <w:numPr>
          <w:ilvl w:val="3"/>
          <w:numId w:val="76"/>
        </w:numPr>
        <w:spacing w:line="276" w:lineRule="auto"/>
        <w:ind w:left="1080" w:right="7"/>
      </w:pPr>
      <w:r w:rsidRPr="003A4135">
        <w:t xml:space="preserve">Parent/guardians must meet all the requirements for eligibility </w:t>
      </w:r>
      <w:r w:rsidRPr="003A4135">
        <w:rPr>
          <w:b/>
        </w:rPr>
        <w:t>PRIOR</w:t>
      </w:r>
      <w:r w:rsidRPr="003A4135">
        <w:t xml:space="preserve"> to the approval for continued subsidized </w:t>
      </w:r>
      <w:r w:rsidR="00CD57B7" w:rsidRPr="003A4135">
        <w:t>childcare</w:t>
      </w:r>
      <w:r w:rsidRPr="003A4135">
        <w:t xml:space="preserve">.  </w:t>
      </w:r>
    </w:p>
    <w:p w14:paraId="0B4F2FF2" w14:textId="77777777" w:rsidR="00637437" w:rsidRPr="003A4135" w:rsidRDefault="00E26C1B" w:rsidP="00257D62">
      <w:pPr>
        <w:spacing w:after="0" w:line="259" w:lineRule="auto"/>
        <w:ind w:left="1080" w:right="7" w:hanging="360"/>
        <w:rPr>
          <w:sz w:val="16"/>
        </w:rPr>
      </w:pPr>
      <w:r w:rsidRPr="003A4135">
        <w:rPr>
          <w:sz w:val="16"/>
        </w:rPr>
        <w:t xml:space="preserve">  </w:t>
      </w:r>
    </w:p>
    <w:p w14:paraId="77EEFB40" w14:textId="77777777" w:rsidR="00637437" w:rsidRPr="003A4135" w:rsidRDefault="00E26C1B" w:rsidP="00184656">
      <w:pPr>
        <w:pStyle w:val="Heading2"/>
        <w:numPr>
          <w:ilvl w:val="0"/>
          <w:numId w:val="124"/>
        </w:numPr>
        <w:spacing w:after="42"/>
        <w:ind w:left="720" w:right="7"/>
      </w:pPr>
      <w:bookmarkStart w:id="81" w:name="NoticeOfRed"/>
      <w:r w:rsidRPr="003A4135">
        <w:rPr>
          <w:sz w:val="20"/>
          <w:szCs w:val="20"/>
        </w:rPr>
        <w:t>N</w:t>
      </w:r>
      <w:r w:rsidR="00EC3519" w:rsidRPr="003A4135">
        <w:rPr>
          <w:sz w:val="20"/>
          <w:szCs w:val="20"/>
        </w:rPr>
        <w:t>otice</w:t>
      </w:r>
      <w:r w:rsidRPr="003A4135">
        <w:rPr>
          <w:sz w:val="20"/>
          <w:szCs w:val="20"/>
        </w:rPr>
        <w:t xml:space="preserve"> </w:t>
      </w:r>
      <w:r w:rsidR="00EC3519" w:rsidRPr="003A4135">
        <w:rPr>
          <w:sz w:val="20"/>
          <w:szCs w:val="20"/>
        </w:rPr>
        <w:t>of</w:t>
      </w:r>
      <w:r w:rsidRPr="003A4135">
        <w:rPr>
          <w:sz w:val="20"/>
          <w:szCs w:val="20"/>
        </w:rPr>
        <w:t xml:space="preserve"> R</w:t>
      </w:r>
      <w:r w:rsidR="00EC3519" w:rsidRPr="003A4135">
        <w:rPr>
          <w:sz w:val="20"/>
          <w:szCs w:val="20"/>
        </w:rPr>
        <w:t>edeterminations</w:t>
      </w:r>
    </w:p>
    <w:bookmarkEnd w:id="81"/>
    <w:p w14:paraId="2629CA20" w14:textId="5AC3CE43" w:rsidR="00637437" w:rsidRPr="002035B3" w:rsidRDefault="00E26C1B" w:rsidP="00184656">
      <w:pPr>
        <w:numPr>
          <w:ilvl w:val="0"/>
          <w:numId w:val="44"/>
        </w:numPr>
        <w:spacing w:after="48" w:line="276" w:lineRule="auto"/>
        <w:ind w:left="1080" w:right="7" w:hanging="360"/>
      </w:pPr>
      <w:r w:rsidRPr="002035B3">
        <w:t xml:space="preserve">Each time a determination of eligibility is </w:t>
      </w:r>
      <w:r w:rsidR="00EC3519" w:rsidRPr="002035B3">
        <w:t>made</w:t>
      </w:r>
      <w:r w:rsidRPr="002035B3">
        <w:t xml:space="preserve"> a new authorization for services (</w:t>
      </w:r>
      <w:r w:rsidR="002035B3">
        <w:t>Payment C</w:t>
      </w:r>
      <w:r w:rsidRPr="002035B3">
        <w:t>ertificate</w:t>
      </w:r>
      <w:r w:rsidR="002035B3">
        <w:t>)</w:t>
      </w:r>
      <w:r w:rsidRPr="002035B3">
        <w:t xml:space="preserve"> must be completed in its entirety and provided to the family and provider stating the facts and status of</w:t>
      </w:r>
      <w:r w:rsidR="002E40C5" w:rsidRPr="002035B3">
        <w:t xml:space="preserve"> the eligibility determination.</w:t>
      </w:r>
    </w:p>
    <w:p w14:paraId="5B4015CD" w14:textId="23150FF1" w:rsidR="00637437" w:rsidRPr="003A4135" w:rsidRDefault="00E26C1B" w:rsidP="00184656">
      <w:pPr>
        <w:numPr>
          <w:ilvl w:val="0"/>
          <w:numId w:val="44"/>
        </w:numPr>
        <w:spacing w:after="51" w:line="276" w:lineRule="auto"/>
        <w:ind w:left="1080" w:right="7" w:hanging="360"/>
      </w:pPr>
      <w:r w:rsidRPr="003A4135">
        <w:t xml:space="preserve">Terminations in funding that occur for reasons other than the end of an authorized funding period, should provide </w:t>
      </w:r>
      <w:r w:rsidR="00092667" w:rsidRPr="003A4135">
        <w:t>parents with</w:t>
      </w:r>
      <w:r w:rsidRPr="003A4135">
        <w:t xml:space="preserve"> information as to the reason the funding has ended, effective date, appropriate ti</w:t>
      </w:r>
      <w:r w:rsidR="00DB133E" w:rsidRPr="003A4135">
        <w:t xml:space="preserve">mely notice and who it affects. </w:t>
      </w:r>
      <w:r w:rsidRPr="003A4135">
        <w:t>Both parent, provider and referring agency (if applicable) at least 1</w:t>
      </w:r>
      <w:r w:rsidR="008C5C47" w:rsidRPr="003A4135">
        <w:t>4</w:t>
      </w:r>
      <w:r w:rsidRPr="003A4135">
        <w:t xml:space="preserve"> calendar </w:t>
      </w:r>
      <w:r w:rsidR="00DB133E" w:rsidRPr="003A4135">
        <w:t>days’ notice</w:t>
      </w:r>
      <w:r w:rsidRPr="003A4135">
        <w:t xml:space="preserve"> in advance of ending services</w:t>
      </w:r>
      <w:r w:rsidR="004757F1" w:rsidRPr="003A4135">
        <w:t>.</w:t>
      </w:r>
      <w:r w:rsidR="00E760D6" w:rsidRPr="003A4135">
        <w:t xml:space="preserve"> </w:t>
      </w:r>
    </w:p>
    <w:p w14:paraId="4491387B" w14:textId="77777777" w:rsidR="00FC253F" w:rsidRPr="003A4135" w:rsidRDefault="00E26C1B" w:rsidP="00184656">
      <w:pPr>
        <w:numPr>
          <w:ilvl w:val="0"/>
          <w:numId w:val="44"/>
        </w:numPr>
        <w:spacing w:after="268" w:line="276" w:lineRule="auto"/>
        <w:ind w:left="1080" w:right="7" w:hanging="360"/>
      </w:pPr>
      <w:r w:rsidRPr="003A4135">
        <w:t>Providers must also be informed of effective dates of any loss of funding a</w:t>
      </w:r>
      <w:r w:rsidR="002E40C5" w:rsidRPr="003A4135">
        <w:t>nd which child(ren) it affects.</w:t>
      </w:r>
    </w:p>
    <w:p w14:paraId="1230ACD0" w14:textId="77777777" w:rsidR="00FC253F" w:rsidRPr="003A4135" w:rsidRDefault="00FC253F" w:rsidP="00184656">
      <w:pPr>
        <w:pStyle w:val="ListParagraph"/>
        <w:numPr>
          <w:ilvl w:val="0"/>
          <w:numId w:val="124"/>
        </w:numPr>
        <w:spacing w:after="0" w:line="276" w:lineRule="auto"/>
        <w:ind w:right="7"/>
        <w:jc w:val="left"/>
        <w:rPr>
          <w:b/>
        </w:rPr>
      </w:pPr>
      <w:bookmarkStart w:id="82" w:name="GradualPhaseOut"/>
      <w:r w:rsidRPr="003A4135">
        <w:rPr>
          <w:b/>
        </w:rPr>
        <w:lastRenderedPageBreak/>
        <w:t>G</w:t>
      </w:r>
      <w:r w:rsidR="002E40C5" w:rsidRPr="003A4135">
        <w:rPr>
          <w:b/>
        </w:rPr>
        <w:t>radual Phase Out</w:t>
      </w:r>
    </w:p>
    <w:bookmarkEnd w:id="82"/>
    <w:p w14:paraId="70627124" w14:textId="77777777" w:rsidR="00FC253F" w:rsidRPr="003A4135" w:rsidRDefault="00FC253F" w:rsidP="00257D62">
      <w:pPr>
        <w:pStyle w:val="ListParagraph"/>
        <w:spacing w:after="0" w:line="276" w:lineRule="auto"/>
        <w:ind w:left="0" w:right="7" w:firstLine="0"/>
        <w:jc w:val="left"/>
        <w:rPr>
          <w:szCs w:val="20"/>
        </w:rPr>
      </w:pPr>
      <w:r w:rsidRPr="003A4135">
        <w:rPr>
          <w:b/>
        </w:rPr>
        <w:tab/>
      </w:r>
      <w:r w:rsidRPr="003A4135">
        <w:rPr>
          <w:szCs w:val="20"/>
        </w:rPr>
        <w:t xml:space="preserve">At the end of the initial 12-month eligibility period, the coalition shall re-evaluate the family’s </w:t>
      </w:r>
      <w:r w:rsidRPr="003A4135">
        <w:rPr>
          <w:szCs w:val="20"/>
        </w:rPr>
        <w:tab/>
        <w:t>eligibility.</w:t>
      </w:r>
    </w:p>
    <w:p w14:paraId="0B9B5A28" w14:textId="77777777" w:rsidR="00FC253F" w:rsidRPr="003A4135" w:rsidRDefault="00FC253F" w:rsidP="00184656">
      <w:pPr>
        <w:pStyle w:val="ListParagraph"/>
        <w:numPr>
          <w:ilvl w:val="0"/>
          <w:numId w:val="195"/>
        </w:numPr>
        <w:spacing w:after="0" w:line="276" w:lineRule="auto"/>
        <w:ind w:left="1080" w:right="7"/>
        <w:jc w:val="left"/>
        <w:rPr>
          <w:b/>
        </w:rPr>
      </w:pPr>
      <w:r w:rsidRPr="003A4135">
        <w:rPr>
          <w:szCs w:val="20"/>
        </w:rPr>
        <w:t>At the end of the initial 12-month eligibility period at redetermination, if a family’s income is above 150 percent of the Federal Poverty Level (FPL), but at or below 85 percent of the State Median Income (SMI), the family will enter the graduated phase-out. The parent shall be assessed a co-payment that is based on the approved sliding fee scale. As the family’s income increases the co-payment shall gradually increase based on the approved sliding fee scale.</w:t>
      </w:r>
    </w:p>
    <w:p w14:paraId="61DE6F8B" w14:textId="77777777" w:rsidR="008C1F73" w:rsidRPr="003A4135" w:rsidRDefault="00FC253F" w:rsidP="00184656">
      <w:pPr>
        <w:pStyle w:val="ListParagraph"/>
        <w:widowControl w:val="0"/>
        <w:numPr>
          <w:ilvl w:val="0"/>
          <w:numId w:val="196"/>
        </w:numPr>
        <w:spacing w:line="260" w:lineRule="atLeast"/>
        <w:ind w:left="1440" w:right="7"/>
        <w:rPr>
          <w:szCs w:val="20"/>
        </w:rPr>
      </w:pPr>
      <w:r w:rsidRPr="003A4135">
        <w:rPr>
          <w:szCs w:val="20"/>
        </w:rPr>
        <w:t>During graduated phase-out, school readiness childcare funding will be authorized for 12 months from the redetermination date. At redetermination the coalition shall provide written notice to the family and provider of the required co-payment for the 12-month period to be paid by the parent to the provider. The notice shall inform the parent that the co-payment shall increase as the family’s income increases.</w:t>
      </w:r>
    </w:p>
    <w:p w14:paraId="2D6A1E7C" w14:textId="77777777" w:rsidR="008C1F73" w:rsidRPr="003A4135" w:rsidRDefault="00FC253F" w:rsidP="00184656">
      <w:pPr>
        <w:pStyle w:val="ListParagraph"/>
        <w:widowControl w:val="0"/>
        <w:numPr>
          <w:ilvl w:val="0"/>
          <w:numId w:val="196"/>
        </w:numPr>
        <w:spacing w:line="260" w:lineRule="atLeast"/>
        <w:ind w:left="1440" w:right="7"/>
        <w:rPr>
          <w:szCs w:val="20"/>
        </w:rPr>
      </w:pPr>
      <w:r w:rsidRPr="003A4135">
        <w:rPr>
          <w:szCs w:val="20"/>
        </w:rPr>
        <w:t>During graduated phase-out, the family shall report any changes in family size or income to the coalition within ten (10) calendar days. The coalition shall adjust the family’s co-payment based on the reported information and shall notify the family and provider of any changes within ten (10) calendar days. The parent co-payment shall be increased or decreased based on any reported changes, as required, that affect the parent co-payment.</w:t>
      </w:r>
    </w:p>
    <w:p w14:paraId="5B203F9B" w14:textId="77777777" w:rsidR="00FC253F" w:rsidRPr="003A4135" w:rsidRDefault="00FC253F" w:rsidP="00EA0C35">
      <w:pPr>
        <w:pStyle w:val="ListParagraph"/>
        <w:widowControl w:val="0"/>
        <w:numPr>
          <w:ilvl w:val="0"/>
          <w:numId w:val="196"/>
        </w:numPr>
        <w:spacing w:line="260" w:lineRule="atLeast"/>
        <w:ind w:left="1440" w:right="-144"/>
        <w:rPr>
          <w:szCs w:val="20"/>
        </w:rPr>
      </w:pPr>
      <w:r w:rsidRPr="003A4135">
        <w:rPr>
          <w:szCs w:val="20"/>
        </w:rPr>
        <w:t>During graduated phase out, if the family’s income exceeds 85% of the SMI, the family is no longer eligible for the program. The coalition shall notify the family that the family is no longer eligible to receive school readiness services and school readiness services will be discontinued two weeks (14 calendar days) from the date of the notice, as long as the two-week period does not extend beyond the family’s authorized eligibility period. During the graduated phase out, if the family’s income falls below 150% of the federal poverty level, the copayment shall be adjusted based on the approved sliding fee scale and the family will remain in the graduated phase out and continue to receive services for the remainder of the twelve-month phase-out period.</w:t>
      </w:r>
    </w:p>
    <w:p w14:paraId="7F34FEDD" w14:textId="77777777" w:rsidR="002E40C5" w:rsidRPr="003A4135" w:rsidRDefault="002E40C5" w:rsidP="00257D62">
      <w:pPr>
        <w:widowControl w:val="0"/>
        <w:spacing w:line="260" w:lineRule="atLeast"/>
        <w:ind w:left="360" w:right="7" w:firstLine="360"/>
        <w:rPr>
          <w:szCs w:val="20"/>
        </w:rPr>
      </w:pPr>
    </w:p>
    <w:p w14:paraId="2F225128" w14:textId="77777777" w:rsidR="002E40C5" w:rsidRPr="003A4135" w:rsidRDefault="00FC253F" w:rsidP="003C247E">
      <w:pPr>
        <w:pStyle w:val="ListParagraph"/>
        <w:widowControl w:val="0"/>
        <w:numPr>
          <w:ilvl w:val="0"/>
          <w:numId w:val="195"/>
        </w:numPr>
        <w:spacing w:after="0" w:line="260" w:lineRule="atLeast"/>
        <w:ind w:left="1080"/>
        <w:rPr>
          <w:szCs w:val="20"/>
        </w:rPr>
      </w:pPr>
      <w:r w:rsidRPr="003A4135">
        <w:rPr>
          <w:szCs w:val="20"/>
        </w:rPr>
        <w:t>At the end of the initial 12-month eligibility period at redetermination, if a family’s income remains at or below 150 percent of the FPL, the family will remain eligible pursuant to Rule 6M-4.200, F.A.C. The family’s eligibility, co-payment, and reporting requirements are subject to the requirements of the initial eligibility period and will not be subject to the graduated phase-out criteria.</w:t>
      </w:r>
    </w:p>
    <w:p w14:paraId="52904286" w14:textId="77777777" w:rsidR="008C1F73" w:rsidRPr="003A4135" w:rsidRDefault="008C1F73" w:rsidP="00257D62">
      <w:pPr>
        <w:pStyle w:val="ListParagraph"/>
        <w:widowControl w:val="0"/>
        <w:spacing w:line="260" w:lineRule="atLeast"/>
        <w:ind w:left="1080" w:right="7" w:firstLine="0"/>
        <w:rPr>
          <w:szCs w:val="20"/>
        </w:rPr>
      </w:pPr>
    </w:p>
    <w:p w14:paraId="21758FF1" w14:textId="76BB5F2F" w:rsidR="59BF5C25" w:rsidRDefault="02AE9AFE" w:rsidP="003C247E">
      <w:pPr>
        <w:pStyle w:val="ListParagraph"/>
        <w:numPr>
          <w:ilvl w:val="0"/>
          <w:numId w:val="195"/>
        </w:numPr>
        <w:spacing w:after="0"/>
        <w:ind w:left="1080"/>
        <w:rPr>
          <w:b/>
          <w:bCs/>
        </w:rPr>
      </w:pPr>
      <w:r>
        <w:t>At the end of the initial 12-month eligibility period at redetermination, if a family’s income exceeds 85% of the SMI, or the family is otherwise no longer eligible, the coalition shall notify the family that the family is no longer eligible to receive school readiness services and school readiness services will be discontinued</w:t>
      </w:r>
      <w:r w:rsidRPr="02AE9AFE">
        <w:rPr>
          <w:b/>
          <w:bCs/>
        </w:rPr>
        <w:t>.</w:t>
      </w:r>
    </w:p>
    <w:p w14:paraId="11F4C4E2" w14:textId="41FD5990" w:rsidR="59BF5C25" w:rsidRDefault="59BF5C25" w:rsidP="00B3315F">
      <w:pPr>
        <w:pStyle w:val="ListParagraph"/>
        <w:spacing w:after="268"/>
        <w:ind w:left="1080" w:right="7" w:firstLine="0"/>
        <w:rPr>
          <w:b/>
          <w:bCs/>
        </w:rPr>
      </w:pPr>
    </w:p>
    <w:p w14:paraId="6532BDAB" w14:textId="77777777" w:rsidR="002F10C3" w:rsidRDefault="002F10C3" w:rsidP="00B3315F">
      <w:pPr>
        <w:pStyle w:val="ListParagraph"/>
        <w:spacing w:after="268"/>
        <w:ind w:left="1080" w:right="7" w:firstLine="0"/>
        <w:rPr>
          <w:b/>
          <w:bCs/>
        </w:rPr>
      </w:pPr>
    </w:p>
    <w:p w14:paraId="1CC01AB0" w14:textId="77777777" w:rsidR="002F10C3" w:rsidRDefault="002F10C3" w:rsidP="00B3315F">
      <w:pPr>
        <w:pStyle w:val="ListParagraph"/>
        <w:spacing w:after="268"/>
        <w:ind w:left="1080" w:right="7" w:firstLine="0"/>
        <w:rPr>
          <w:b/>
          <w:bCs/>
        </w:rPr>
      </w:pPr>
    </w:p>
    <w:p w14:paraId="1185E0EA" w14:textId="77777777" w:rsidR="002F10C3" w:rsidRDefault="002F10C3" w:rsidP="00B3315F">
      <w:pPr>
        <w:pStyle w:val="ListParagraph"/>
        <w:spacing w:after="268"/>
        <w:ind w:left="1080" w:right="7" w:firstLine="0"/>
        <w:rPr>
          <w:b/>
          <w:bCs/>
        </w:rPr>
      </w:pPr>
    </w:p>
    <w:p w14:paraId="55B90BF5" w14:textId="42C99ACE" w:rsidR="42EBFB5E" w:rsidRPr="0001378B" w:rsidRDefault="7700ECBC" w:rsidP="003C247E">
      <w:pPr>
        <w:pStyle w:val="ListParagraph"/>
        <w:numPr>
          <w:ilvl w:val="0"/>
          <w:numId w:val="124"/>
        </w:numPr>
        <w:spacing w:after="0"/>
        <w:ind w:right="7"/>
        <w:rPr>
          <w:b/>
          <w:bCs/>
          <w:color w:val="auto"/>
          <w:szCs w:val="20"/>
          <w:u w:val="single"/>
        </w:rPr>
      </w:pPr>
      <w:r w:rsidRPr="0001378B">
        <w:rPr>
          <w:b/>
          <w:bCs/>
          <w:color w:val="auto"/>
          <w:szCs w:val="20"/>
          <w:u w:val="single"/>
        </w:rPr>
        <w:t>SR-Plus Program</w:t>
      </w:r>
    </w:p>
    <w:p w14:paraId="35FCFD62" w14:textId="6B0FBB6A" w:rsidR="00EA0C35" w:rsidRPr="0001378B" w:rsidRDefault="005B5D71" w:rsidP="002F10C3">
      <w:pPr>
        <w:pStyle w:val="ListParagraph"/>
        <w:spacing w:after="268"/>
        <w:ind w:firstLine="0"/>
        <w:rPr>
          <w:rFonts w:eastAsia="Times New Roman" w:cs="Times New Roman"/>
          <w:color w:val="auto"/>
          <w:szCs w:val="20"/>
        </w:rPr>
      </w:pPr>
      <w:r w:rsidRPr="0001378B">
        <w:rPr>
          <w:color w:val="auto"/>
          <w:szCs w:val="20"/>
        </w:rPr>
        <w:t>A family who is determined to be ineligible for the school readiness program funds by an Early Learning Coalition</w:t>
      </w:r>
      <w:r w:rsidR="001D1ED3" w:rsidRPr="0001378B">
        <w:rPr>
          <w:color w:val="auto"/>
          <w:szCs w:val="20"/>
        </w:rPr>
        <w:t xml:space="preserve"> </w:t>
      </w:r>
      <w:r w:rsidRPr="0001378B">
        <w:rPr>
          <w:color w:val="auto"/>
          <w:szCs w:val="20"/>
        </w:rPr>
        <w:t>due to</w:t>
      </w:r>
      <w:r w:rsidR="001D1ED3" w:rsidRPr="0001378B">
        <w:rPr>
          <w:color w:val="auto"/>
          <w:szCs w:val="20"/>
        </w:rPr>
        <w:t xml:space="preserve"> the</w:t>
      </w:r>
      <w:r w:rsidRPr="0001378B">
        <w:rPr>
          <w:color w:val="auto"/>
          <w:szCs w:val="20"/>
        </w:rPr>
        <w:t xml:space="preserve"> family income and whose income exceeds eighty-five (85) percent of the State Median Income (SMI) but is at or below one hundred (100) percent SMI, is eligible to participate in the SR Plus Program</w:t>
      </w:r>
      <w:r w:rsidR="00092667" w:rsidRPr="0001378B">
        <w:rPr>
          <w:color w:val="auto"/>
          <w:szCs w:val="20"/>
        </w:rPr>
        <w:t xml:space="preserve">. </w:t>
      </w:r>
      <w:r w:rsidR="00D7623F" w:rsidRPr="0001378B">
        <w:rPr>
          <w:rFonts w:eastAsia="Times New Roman" w:cs="Times New Roman"/>
          <w:color w:val="auto"/>
          <w:szCs w:val="20"/>
        </w:rPr>
        <w:t>During the</w:t>
      </w:r>
      <w:r w:rsidR="00BE3CE9" w:rsidRPr="0001378B">
        <w:rPr>
          <w:rFonts w:eastAsia="Times New Roman" w:cs="Times New Roman"/>
          <w:color w:val="auto"/>
          <w:szCs w:val="20"/>
        </w:rPr>
        <w:t xml:space="preserve"> </w:t>
      </w:r>
      <w:r w:rsidR="00D7623F" w:rsidRPr="0001378B">
        <w:rPr>
          <w:rFonts w:eastAsia="Times New Roman" w:cs="Times New Roman"/>
          <w:color w:val="auto"/>
          <w:szCs w:val="20"/>
        </w:rPr>
        <w:t>SR eligibility redetermination process conducted by an Early Learning Coalition (coalition),</w:t>
      </w:r>
      <w:r w:rsidR="00092667" w:rsidRPr="0001378B">
        <w:rPr>
          <w:rFonts w:eastAsia="Times New Roman" w:cs="Times New Roman"/>
          <w:color w:val="auto"/>
          <w:szCs w:val="20"/>
        </w:rPr>
        <w:t xml:space="preserve"> </w:t>
      </w:r>
      <w:r w:rsidR="00D7623F" w:rsidRPr="0001378B">
        <w:rPr>
          <w:rFonts w:eastAsia="Times New Roman" w:cs="Times New Roman"/>
          <w:color w:val="auto"/>
          <w:szCs w:val="20"/>
        </w:rPr>
        <w:t>a working family, as defined by Section 1002.81(14)(a)-(b), F.S., who is determined to be ineligible for the school readiness program funds due to</w:t>
      </w:r>
      <w:r w:rsidR="008B6247" w:rsidRPr="0001378B">
        <w:rPr>
          <w:rFonts w:eastAsia="Times New Roman" w:cs="Times New Roman"/>
          <w:color w:val="auto"/>
          <w:szCs w:val="20"/>
        </w:rPr>
        <w:t xml:space="preserve"> the</w:t>
      </w:r>
      <w:r w:rsidR="00D7623F" w:rsidRPr="0001378B">
        <w:rPr>
          <w:rFonts w:eastAsia="Times New Roman" w:cs="Times New Roman"/>
          <w:color w:val="auto"/>
          <w:szCs w:val="20"/>
        </w:rPr>
        <w:t xml:space="preserve"> family income and whose income exceeds eighty-five percent (85%) of the State Median Income (SMI) but is at or below one hundred percent (100%) SMI, is eligible to participate in the SR Plus Program. </w:t>
      </w:r>
      <w:r w:rsidR="00FD75B4" w:rsidRPr="0001378B">
        <w:rPr>
          <w:rFonts w:eastAsia="Times New Roman" w:cs="Times New Roman"/>
          <w:color w:val="auto"/>
          <w:szCs w:val="20"/>
        </w:rPr>
        <w:t xml:space="preserve">Eligibility will be authorized in 12-month increments and the family must redetermine annually. </w:t>
      </w:r>
      <w:r w:rsidR="003F7938" w:rsidRPr="0001378B">
        <w:rPr>
          <w:rFonts w:eastAsia="Times New Roman" w:cs="Times New Roman"/>
          <w:color w:val="auto"/>
          <w:szCs w:val="20"/>
        </w:rPr>
        <w:t xml:space="preserve"> </w:t>
      </w:r>
    </w:p>
    <w:p w14:paraId="6DB81A97" w14:textId="77777777" w:rsidR="002F10C3" w:rsidRPr="0001378B" w:rsidRDefault="002F10C3" w:rsidP="002F10C3">
      <w:pPr>
        <w:pStyle w:val="ListParagraph"/>
        <w:spacing w:after="268"/>
        <w:ind w:firstLine="0"/>
        <w:rPr>
          <w:color w:val="auto"/>
          <w:szCs w:val="20"/>
        </w:rPr>
      </w:pPr>
    </w:p>
    <w:p w14:paraId="77F9FDFC" w14:textId="1AAE7511" w:rsidR="007274F4" w:rsidRPr="0001378B" w:rsidRDefault="003F7938" w:rsidP="007274F4">
      <w:pPr>
        <w:pStyle w:val="ListParagraph"/>
        <w:numPr>
          <w:ilvl w:val="4"/>
          <w:numId w:val="76"/>
        </w:numPr>
        <w:spacing w:after="268"/>
        <w:ind w:left="1080" w:right="7"/>
        <w:rPr>
          <w:rFonts w:eastAsia="Times New Roman" w:cs="Times New Roman"/>
          <w:color w:val="auto"/>
          <w:szCs w:val="20"/>
        </w:rPr>
      </w:pPr>
      <w:r w:rsidRPr="0001378B">
        <w:rPr>
          <w:rFonts w:eastAsia="Times New Roman" w:cs="Times New Roman"/>
          <w:color w:val="auto"/>
          <w:szCs w:val="20"/>
        </w:rPr>
        <w:t>The Famil</w:t>
      </w:r>
      <w:r w:rsidR="007274F4" w:rsidRPr="0001378B">
        <w:rPr>
          <w:rFonts w:eastAsia="Times New Roman" w:cs="Times New Roman"/>
          <w:color w:val="auto"/>
          <w:szCs w:val="20"/>
        </w:rPr>
        <w:t>ies Responsibilities</w:t>
      </w:r>
      <w:r w:rsidR="00EA0C35" w:rsidRPr="0001378B">
        <w:rPr>
          <w:rFonts w:eastAsia="Times New Roman" w:cs="Times New Roman"/>
          <w:color w:val="auto"/>
          <w:szCs w:val="20"/>
        </w:rPr>
        <w:t>:</w:t>
      </w:r>
    </w:p>
    <w:p w14:paraId="19410935" w14:textId="07AFA282" w:rsidR="000E3575" w:rsidRPr="0001378B" w:rsidRDefault="001100CE" w:rsidP="007274F4">
      <w:pPr>
        <w:pStyle w:val="ListParagraph"/>
        <w:numPr>
          <w:ilvl w:val="0"/>
          <w:numId w:val="225"/>
        </w:numPr>
        <w:spacing w:after="268"/>
        <w:ind w:left="1368" w:right="7"/>
        <w:rPr>
          <w:rFonts w:eastAsia="Times New Roman" w:cs="Times New Roman"/>
          <w:color w:val="auto"/>
          <w:szCs w:val="20"/>
        </w:rPr>
      </w:pPr>
      <w:r w:rsidRPr="0001378B">
        <w:rPr>
          <w:rFonts w:eastAsia="Times New Roman" w:cs="Times New Roman"/>
          <w:color w:val="auto"/>
          <w:szCs w:val="20"/>
        </w:rPr>
        <w:lastRenderedPageBreak/>
        <w:t>Meet all applicable eligibility requirements as outlined in Rules 6M-4.200 and 6M-4.208, F.A.C. (</w:t>
      </w:r>
      <w:r w:rsidR="003A175C" w:rsidRPr="0001378B">
        <w:rPr>
          <w:rFonts w:eastAsia="Times New Roman" w:cs="Times New Roman"/>
          <w:color w:val="auto"/>
          <w:szCs w:val="20"/>
        </w:rPr>
        <w:t>c</w:t>
      </w:r>
      <w:r w:rsidRPr="0001378B">
        <w:rPr>
          <w:rFonts w:eastAsia="Times New Roman" w:cs="Times New Roman"/>
          <w:color w:val="auto"/>
          <w:szCs w:val="20"/>
        </w:rPr>
        <w:t xml:space="preserve">) Participate in work activities and submit the documentation identified in subparagraph 6M-4.208(4)(f)6., F.A.C. </w:t>
      </w:r>
    </w:p>
    <w:p w14:paraId="1524BD6B" w14:textId="69693348" w:rsidR="000E3575" w:rsidRPr="0001378B" w:rsidRDefault="001100CE" w:rsidP="00EA0C35">
      <w:pPr>
        <w:pStyle w:val="ListParagraph"/>
        <w:numPr>
          <w:ilvl w:val="0"/>
          <w:numId w:val="222"/>
        </w:numPr>
        <w:spacing w:after="268"/>
        <w:ind w:left="1368" w:right="7"/>
        <w:rPr>
          <w:rFonts w:eastAsia="Times New Roman" w:cs="Times New Roman"/>
          <w:color w:val="auto"/>
          <w:szCs w:val="20"/>
        </w:rPr>
      </w:pPr>
      <w:r w:rsidRPr="0001378B">
        <w:rPr>
          <w:rFonts w:eastAsia="Times New Roman" w:cs="Times New Roman"/>
          <w:color w:val="auto"/>
          <w:szCs w:val="20"/>
        </w:rPr>
        <w:t xml:space="preserve">Have at least one child between the ages of birth to thirteen (13) years of age. </w:t>
      </w:r>
    </w:p>
    <w:p w14:paraId="2FE73EAC" w14:textId="2D3518C5" w:rsidR="000E3575" w:rsidRPr="0001378B" w:rsidRDefault="001100CE" w:rsidP="00EA0C35">
      <w:pPr>
        <w:pStyle w:val="ListParagraph"/>
        <w:numPr>
          <w:ilvl w:val="0"/>
          <w:numId w:val="222"/>
        </w:numPr>
        <w:spacing w:after="268"/>
        <w:ind w:left="1368" w:right="7"/>
        <w:rPr>
          <w:rFonts w:eastAsia="Times New Roman" w:cs="Times New Roman"/>
          <w:color w:val="auto"/>
          <w:szCs w:val="20"/>
        </w:rPr>
      </w:pPr>
      <w:r w:rsidRPr="0001378B">
        <w:rPr>
          <w:rFonts w:eastAsia="Times New Roman" w:cs="Times New Roman"/>
          <w:color w:val="auto"/>
          <w:szCs w:val="20"/>
        </w:rPr>
        <w:t>Be responsible for a copayment for the SR Plus Program that is, at a minimum, at least ten percent (10%) of the family’s current income at the time of eligibility determination.</w:t>
      </w:r>
    </w:p>
    <w:p w14:paraId="6ECF4D28" w14:textId="0347D892" w:rsidR="001100CE" w:rsidRPr="0001378B" w:rsidRDefault="001100CE" w:rsidP="00EA0C35">
      <w:pPr>
        <w:pStyle w:val="ListParagraph"/>
        <w:numPr>
          <w:ilvl w:val="0"/>
          <w:numId w:val="222"/>
        </w:numPr>
        <w:spacing w:after="268"/>
        <w:ind w:left="1368" w:right="7"/>
        <w:rPr>
          <w:rFonts w:eastAsia="Times New Roman" w:cs="Times New Roman"/>
          <w:color w:val="auto"/>
          <w:szCs w:val="20"/>
        </w:rPr>
      </w:pPr>
      <w:r w:rsidRPr="0001378B">
        <w:rPr>
          <w:rFonts w:eastAsia="Times New Roman" w:cs="Times New Roman"/>
          <w:color w:val="auto"/>
          <w:szCs w:val="20"/>
        </w:rPr>
        <w:t>Notify the coalition within fourteen (14) calendar days of any change in address, eligible work activity, family size or family income.</w:t>
      </w:r>
    </w:p>
    <w:p w14:paraId="71CE24D7" w14:textId="77777777" w:rsidR="004034CE" w:rsidRDefault="004034CE" w:rsidP="009F7DA5">
      <w:pPr>
        <w:pStyle w:val="ListParagraph"/>
        <w:spacing w:after="268"/>
        <w:ind w:left="1080" w:right="7" w:firstLine="0"/>
        <w:rPr>
          <w:rFonts w:eastAsia="Times New Roman" w:cs="Times New Roman"/>
          <w:color w:val="FF0000"/>
          <w:szCs w:val="20"/>
        </w:rPr>
      </w:pPr>
    </w:p>
    <w:p w14:paraId="6663D10C" w14:textId="222383F6" w:rsidR="00092667" w:rsidRPr="0001378B" w:rsidRDefault="007274F4" w:rsidP="007274F4">
      <w:pPr>
        <w:pStyle w:val="ListParagraph"/>
        <w:numPr>
          <w:ilvl w:val="4"/>
          <w:numId w:val="76"/>
        </w:numPr>
        <w:spacing w:after="268"/>
        <w:ind w:left="1080" w:right="7"/>
        <w:rPr>
          <w:rFonts w:eastAsia="Times New Roman" w:cs="Times New Roman"/>
          <w:color w:val="auto"/>
          <w:szCs w:val="20"/>
        </w:rPr>
      </w:pPr>
      <w:r w:rsidRPr="0001378B">
        <w:rPr>
          <w:rFonts w:eastAsia="Times New Roman" w:cs="Times New Roman"/>
          <w:color w:val="auto"/>
          <w:szCs w:val="20"/>
        </w:rPr>
        <w:t xml:space="preserve">The </w:t>
      </w:r>
      <w:r w:rsidR="00557246" w:rsidRPr="0001378B">
        <w:rPr>
          <w:rFonts w:eastAsia="Times New Roman" w:cs="Times New Roman"/>
          <w:color w:val="auto"/>
          <w:szCs w:val="20"/>
        </w:rPr>
        <w:t>Coalition Responsibilities</w:t>
      </w:r>
      <w:r w:rsidR="00EA0C35" w:rsidRPr="0001378B">
        <w:rPr>
          <w:rFonts w:eastAsia="Times New Roman" w:cs="Times New Roman"/>
          <w:color w:val="auto"/>
          <w:szCs w:val="20"/>
        </w:rPr>
        <w:t>:</w:t>
      </w:r>
    </w:p>
    <w:p w14:paraId="35635C8E" w14:textId="5644E367" w:rsidR="00092667" w:rsidRPr="0001378B" w:rsidRDefault="00557246" w:rsidP="00EA0C35">
      <w:pPr>
        <w:pStyle w:val="ListParagraph"/>
        <w:numPr>
          <w:ilvl w:val="5"/>
          <w:numId w:val="223"/>
        </w:numPr>
        <w:spacing w:after="268"/>
        <w:ind w:left="1368" w:right="7"/>
        <w:rPr>
          <w:rFonts w:eastAsia="Times New Roman" w:cs="Times New Roman"/>
          <w:color w:val="auto"/>
          <w:szCs w:val="20"/>
        </w:rPr>
      </w:pPr>
      <w:r w:rsidRPr="0001378B">
        <w:rPr>
          <w:rFonts w:eastAsia="Times New Roman" w:cs="Times New Roman"/>
          <w:color w:val="auto"/>
          <w:szCs w:val="20"/>
        </w:rPr>
        <w:t xml:space="preserve">Authorize twelve (12) months of services for an eligible working family in accordance with the family’s eligible work activities on a first-come, first-served basis upon initial eligibility determination or redetermination. </w:t>
      </w:r>
    </w:p>
    <w:p w14:paraId="2B534937" w14:textId="6C2238F2" w:rsidR="00092667" w:rsidRPr="0001378B" w:rsidRDefault="00557246" w:rsidP="00EA0C35">
      <w:pPr>
        <w:pStyle w:val="ListParagraph"/>
        <w:numPr>
          <w:ilvl w:val="5"/>
          <w:numId w:val="223"/>
        </w:numPr>
        <w:spacing w:after="268"/>
        <w:ind w:left="1368" w:right="7"/>
        <w:rPr>
          <w:rFonts w:eastAsia="Times New Roman" w:cs="Times New Roman"/>
          <w:color w:val="auto"/>
          <w:szCs w:val="20"/>
        </w:rPr>
      </w:pPr>
      <w:r w:rsidRPr="0001378B">
        <w:rPr>
          <w:rFonts w:eastAsia="Times New Roman" w:cs="Times New Roman"/>
          <w:color w:val="auto"/>
          <w:szCs w:val="20"/>
        </w:rPr>
        <w:t xml:space="preserve">Not establish a wait list for the SR Plus program. </w:t>
      </w:r>
    </w:p>
    <w:p w14:paraId="61D35278" w14:textId="77EF8689" w:rsidR="00092667" w:rsidRPr="0001378B" w:rsidRDefault="00557246" w:rsidP="00EA0C35">
      <w:pPr>
        <w:pStyle w:val="ListParagraph"/>
        <w:numPr>
          <w:ilvl w:val="5"/>
          <w:numId w:val="223"/>
        </w:numPr>
        <w:spacing w:after="268"/>
        <w:ind w:left="1368" w:right="7"/>
        <w:rPr>
          <w:rFonts w:eastAsia="Times New Roman" w:cs="Times New Roman"/>
          <w:color w:val="auto"/>
          <w:szCs w:val="20"/>
        </w:rPr>
      </w:pPr>
      <w:r w:rsidRPr="0001378B">
        <w:rPr>
          <w:rFonts w:eastAsia="Times New Roman" w:cs="Times New Roman"/>
          <w:color w:val="auto"/>
          <w:szCs w:val="20"/>
        </w:rPr>
        <w:t xml:space="preserve">Provide the parent with access to the State of Florida’s workforce development, benefits management and career planning tool identified in Section 445.009(1)(k), F.S. </w:t>
      </w:r>
    </w:p>
    <w:p w14:paraId="5793537D" w14:textId="3B0921E4" w:rsidR="00092667" w:rsidRPr="0001378B" w:rsidRDefault="00557246" w:rsidP="00EA0C35">
      <w:pPr>
        <w:pStyle w:val="ListParagraph"/>
        <w:numPr>
          <w:ilvl w:val="5"/>
          <w:numId w:val="223"/>
        </w:numPr>
        <w:spacing w:after="268"/>
        <w:ind w:left="1368" w:right="7"/>
        <w:rPr>
          <w:rFonts w:eastAsia="Times New Roman" w:cs="Times New Roman"/>
          <w:color w:val="auto"/>
          <w:szCs w:val="20"/>
        </w:rPr>
      </w:pPr>
      <w:r w:rsidRPr="0001378B">
        <w:rPr>
          <w:rFonts w:eastAsia="Times New Roman" w:cs="Times New Roman"/>
          <w:color w:val="auto"/>
          <w:szCs w:val="20"/>
        </w:rPr>
        <w:t xml:space="preserve">Issue payment certificates to eligible families to submit to contracted SR program providers described in Rule 6M-4.610, F.A.C., to enroll into the SR Plus Program. </w:t>
      </w:r>
    </w:p>
    <w:p w14:paraId="0BDA2583" w14:textId="25671F58" w:rsidR="59BF5C25" w:rsidRPr="0001378B" w:rsidRDefault="00557246" w:rsidP="007274F4">
      <w:pPr>
        <w:pStyle w:val="ListParagraph"/>
        <w:numPr>
          <w:ilvl w:val="5"/>
          <w:numId w:val="223"/>
        </w:numPr>
        <w:spacing w:after="268"/>
        <w:ind w:left="1368" w:right="7"/>
        <w:rPr>
          <w:rFonts w:eastAsia="Times New Roman" w:cs="Times New Roman"/>
          <w:color w:val="auto"/>
          <w:szCs w:val="20"/>
        </w:rPr>
      </w:pPr>
      <w:r w:rsidRPr="0001378B">
        <w:rPr>
          <w:rFonts w:eastAsia="Times New Roman" w:cs="Times New Roman"/>
          <w:color w:val="auto"/>
          <w:szCs w:val="20"/>
        </w:rPr>
        <w:t>Implement the sliding fee scale provided by the Division of Early Learning to assess a parent copayment based on family size, hours of care needed, and family income. The parent copayment for the SR Plus Program will not decrease during the family’s 12-month authorization period.</w:t>
      </w:r>
    </w:p>
    <w:p w14:paraId="49B47BCE" w14:textId="77777777" w:rsidR="00530F7F" w:rsidRPr="003A4135" w:rsidRDefault="00530F7F" w:rsidP="00184656">
      <w:pPr>
        <w:pStyle w:val="Heading2"/>
        <w:numPr>
          <w:ilvl w:val="2"/>
          <w:numId w:val="76"/>
        </w:numPr>
        <w:spacing w:after="0"/>
        <w:ind w:left="360" w:hanging="360"/>
        <w:rPr>
          <w:caps/>
          <w:sz w:val="20"/>
          <w:szCs w:val="20"/>
        </w:rPr>
      </w:pPr>
      <w:bookmarkStart w:id="83" w:name="Optional"/>
      <w:r w:rsidRPr="003A4135">
        <w:rPr>
          <w:caps/>
          <w:sz w:val="20"/>
          <w:szCs w:val="20"/>
        </w:rPr>
        <w:t>OPTIONAL –</w:t>
      </w:r>
      <w:r w:rsidR="00E26C1B" w:rsidRPr="003A4135">
        <w:rPr>
          <w:caps/>
          <w:sz w:val="20"/>
          <w:szCs w:val="20"/>
        </w:rPr>
        <w:t xml:space="preserve"> </w:t>
      </w:r>
      <w:r w:rsidRPr="003A4135">
        <w:rPr>
          <w:caps/>
          <w:sz w:val="20"/>
          <w:szCs w:val="20"/>
        </w:rPr>
        <w:t xml:space="preserve">Funding </w:t>
      </w:r>
      <w:r w:rsidR="00E26C1B" w:rsidRPr="003A4135">
        <w:rPr>
          <w:caps/>
          <w:sz w:val="20"/>
          <w:szCs w:val="20"/>
        </w:rPr>
        <w:t>T</w:t>
      </w:r>
      <w:r w:rsidRPr="003A4135">
        <w:rPr>
          <w:caps/>
          <w:sz w:val="20"/>
          <w:szCs w:val="20"/>
        </w:rPr>
        <w:t>ransfers</w:t>
      </w:r>
      <w:r w:rsidR="00E26C1B" w:rsidRPr="003A4135">
        <w:rPr>
          <w:caps/>
          <w:sz w:val="20"/>
          <w:szCs w:val="20"/>
        </w:rPr>
        <w:t xml:space="preserve"> (R</w:t>
      </w:r>
      <w:r w:rsidRPr="003A4135">
        <w:rPr>
          <w:caps/>
          <w:sz w:val="20"/>
          <w:szCs w:val="20"/>
        </w:rPr>
        <w:t>ollovers</w:t>
      </w:r>
      <w:r w:rsidR="00E26C1B" w:rsidRPr="003A4135">
        <w:rPr>
          <w:caps/>
          <w:sz w:val="20"/>
          <w:szCs w:val="20"/>
        </w:rPr>
        <w:t>)</w:t>
      </w:r>
    </w:p>
    <w:bookmarkEnd w:id="83"/>
    <w:p w14:paraId="2BFE7517" w14:textId="77777777" w:rsidR="005042FC" w:rsidRPr="003A4135" w:rsidRDefault="005042FC" w:rsidP="00257D62">
      <w:pPr>
        <w:spacing w:after="0" w:line="259" w:lineRule="auto"/>
        <w:ind w:left="391" w:firstLine="0"/>
        <w:jc w:val="left"/>
        <w:rPr>
          <w:b/>
          <w:smallCaps/>
          <w:sz w:val="16"/>
          <w:szCs w:val="20"/>
          <w:u w:val="single" w:color="000000"/>
        </w:rPr>
      </w:pPr>
    </w:p>
    <w:p w14:paraId="5BDEB25E" w14:textId="77777777" w:rsidR="00637437" w:rsidRPr="003A4135" w:rsidRDefault="00E26C1B" w:rsidP="00257D62">
      <w:pPr>
        <w:spacing w:after="0" w:line="259" w:lineRule="auto"/>
        <w:ind w:left="391" w:firstLine="0"/>
        <w:jc w:val="left"/>
        <w:rPr>
          <w:caps/>
          <w:szCs w:val="20"/>
        </w:rPr>
      </w:pPr>
      <w:r w:rsidRPr="003A4135">
        <w:rPr>
          <w:b/>
          <w:caps/>
          <w:szCs w:val="20"/>
          <w:u w:val="single" w:color="000000"/>
        </w:rPr>
        <w:t>Rollovers</w:t>
      </w:r>
      <w:r w:rsidR="00530F7F" w:rsidRPr="003A4135">
        <w:rPr>
          <w:b/>
          <w:caps/>
          <w:szCs w:val="20"/>
          <w:u w:val="single" w:color="000000"/>
        </w:rPr>
        <w:t xml:space="preserve"> </w:t>
      </w:r>
      <w:r w:rsidR="00530F7F" w:rsidRPr="003A4135">
        <w:rPr>
          <w:b/>
          <w:i/>
          <w:caps/>
          <w:szCs w:val="20"/>
          <w:u w:val="single" w:color="000000"/>
        </w:rPr>
        <w:t xml:space="preserve">– </w:t>
      </w:r>
      <w:r w:rsidRPr="003A4135">
        <w:rPr>
          <w:b/>
          <w:i/>
          <w:caps/>
          <w:szCs w:val="20"/>
          <w:u w:val="single" w:color="000000"/>
        </w:rPr>
        <w:t>If funding is available</w:t>
      </w:r>
      <w:r w:rsidR="00530F7F" w:rsidRPr="003A4135">
        <w:rPr>
          <w:caps/>
          <w:szCs w:val="20"/>
        </w:rPr>
        <w:t>:</w:t>
      </w:r>
    </w:p>
    <w:p w14:paraId="096DB723" w14:textId="77777777" w:rsidR="00637437" w:rsidRPr="003A4135" w:rsidRDefault="00E26C1B" w:rsidP="00184656">
      <w:pPr>
        <w:numPr>
          <w:ilvl w:val="0"/>
          <w:numId w:val="45"/>
        </w:numPr>
        <w:spacing w:line="276" w:lineRule="auto"/>
        <w:ind w:hanging="360"/>
      </w:pPr>
      <w:r w:rsidRPr="003A4135">
        <w:t>Parents/guardians can be rolled into other categories as their eligibility changes in order</w:t>
      </w:r>
      <w:r w:rsidR="008C1F73" w:rsidRPr="003A4135">
        <w:t xml:space="preserve"> to promote continuity of care.</w:t>
      </w:r>
    </w:p>
    <w:p w14:paraId="51177E46" w14:textId="77777777" w:rsidR="00637437" w:rsidRPr="003A4135" w:rsidRDefault="00E26C1B" w:rsidP="00184656">
      <w:pPr>
        <w:numPr>
          <w:ilvl w:val="0"/>
          <w:numId w:val="45"/>
        </w:numPr>
        <w:spacing w:after="2" w:line="276" w:lineRule="auto"/>
        <w:ind w:hanging="360"/>
      </w:pPr>
      <w:r w:rsidRPr="003A4135">
        <w:t xml:space="preserve">Previous Welfare Transition parents can be rolled into a Transitional Child Care (TCC) category with a child care authorization form from Workforce </w:t>
      </w:r>
      <w:proofErr w:type="spellStart"/>
      <w:r w:rsidR="00530F7F" w:rsidRPr="003A4135">
        <w:t>Escarosa</w:t>
      </w:r>
      <w:proofErr w:type="spellEnd"/>
      <w:r w:rsidRPr="003A4135">
        <w:t xml:space="preserve"> or designee.  (R</w:t>
      </w:r>
      <w:r w:rsidR="00530F7F" w:rsidRPr="003A4135">
        <w:t>eferrals may not be backdated.)</w:t>
      </w:r>
    </w:p>
    <w:p w14:paraId="0D5424FD" w14:textId="432196A3" w:rsidR="00637437" w:rsidRPr="003A4135" w:rsidRDefault="00E26C1B" w:rsidP="00184656">
      <w:pPr>
        <w:numPr>
          <w:ilvl w:val="0"/>
          <w:numId w:val="45"/>
        </w:numPr>
        <w:spacing w:after="2" w:line="276" w:lineRule="auto"/>
        <w:ind w:hanging="360"/>
      </w:pPr>
      <w:r w:rsidRPr="003A4135">
        <w:t xml:space="preserve">Transitional Child Care (TCC) parents can be rolled into an income eligible category when their child care authorization </w:t>
      </w:r>
      <w:r w:rsidR="00B01215" w:rsidRPr="003A4135">
        <w:t>expires,</w:t>
      </w:r>
      <w:r w:rsidRPr="003A4135">
        <w:t xml:space="preserve"> and they meet the income eligibility</w:t>
      </w:r>
      <w:r w:rsidR="00530F7F" w:rsidRPr="003A4135">
        <w:t xml:space="preserve"> guidelines of that category. </w:t>
      </w:r>
      <w:r w:rsidRPr="003A4135">
        <w:t>TCC eligibility may be for a maximum of two years unless noted othe</w:t>
      </w:r>
      <w:r w:rsidR="008C1F73" w:rsidRPr="003A4135">
        <w:t>rwise by the referring agency</w:t>
      </w:r>
      <w:r w:rsidR="008C1F73" w:rsidRPr="003A4135">
        <w:rPr>
          <w:sz w:val="16"/>
        </w:rPr>
        <w:t>.</w:t>
      </w:r>
    </w:p>
    <w:p w14:paraId="701BC46A" w14:textId="77777777" w:rsidR="00637437" w:rsidRPr="00B01215" w:rsidRDefault="00E26C1B" w:rsidP="00184656">
      <w:pPr>
        <w:numPr>
          <w:ilvl w:val="0"/>
          <w:numId w:val="45"/>
        </w:numPr>
        <w:spacing w:after="2" w:line="276" w:lineRule="auto"/>
        <w:ind w:hanging="360"/>
      </w:pPr>
      <w:r w:rsidRPr="003A4135">
        <w:t xml:space="preserve">Protective Services parents who are employed or in school, can be rolled into the income eligible category when their case is closed by the referring agency, but </w:t>
      </w:r>
      <w:r w:rsidRPr="00B01215">
        <w:t xml:space="preserve">they must meet the eligibility income guidelines of </w:t>
      </w:r>
      <w:r w:rsidR="00E760D6" w:rsidRPr="00B01215">
        <w:t>85</w:t>
      </w:r>
      <w:r w:rsidRPr="00B01215">
        <w:t xml:space="preserve">% or below </w:t>
      </w:r>
      <w:r w:rsidR="00E760D6" w:rsidRPr="00B01215">
        <w:t>of the SMI</w:t>
      </w:r>
      <w:r w:rsidRPr="00B01215">
        <w:t>.</w:t>
      </w:r>
    </w:p>
    <w:p w14:paraId="744B13C9" w14:textId="77777777" w:rsidR="004757F1" w:rsidRPr="003A4135" w:rsidRDefault="00E26C1B" w:rsidP="00184656">
      <w:pPr>
        <w:numPr>
          <w:ilvl w:val="0"/>
          <w:numId w:val="45"/>
        </w:numPr>
        <w:spacing w:after="2" w:line="276" w:lineRule="auto"/>
        <w:ind w:hanging="360"/>
        <w:rPr>
          <w:sz w:val="16"/>
        </w:rPr>
      </w:pPr>
      <w:r w:rsidRPr="003A4135">
        <w:t>If a parent has an active Protective Services referral care authorization form, it always takes priority even if the parent is also eligible</w:t>
      </w:r>
      <w:r w:rsidR="008C1F73" w:rsidRPr="003A4135">
        <w:t xml:space="preserve"> for another funding category.</w:t>
      </w:r>
    </w:p>
    <w:p w14:paraId="1DC5D493" w14:textId="688380D2" w:rsidR="008422C5" w:rsidRPr="003A4135" w:rsidRDefault="00E26C1B" w:rsidP="00184656">
      <w:pPr>
        <w:numPr>
          <w:ilvl w:val="0"/>
          <w:numId w:val="45"/>
        </w:numPr>
        <w:spacing w:after="2" w:line="276" w:lineRule="auto"/>
        <w:ind w:hanging="360"/>
      </w:pPr>
      <w:r w:rsidRPr="003A4135">
        <w:t>The parent/guardian is financially responsible for any childcare services received before initiation of service by the Coalition and following the expiration of the Cert</w:t>
      </w:r>
      <w:r w:rsidR="008C1F73" w:rsidRPr="003A4135">
        <w:t>ificate of Eligibility/Voucher.</w:t>
      </w:r>
    </w:p>
    <w:p w14:paraId="479D9E1C" w14:textId="77777777" w:rsidR="00637437" w:rsidRPr="003A4135" w:rsidRDefault="00E26C1B" w:rsidP="00257D62">
      <w:pPr>
        <w:spacing w:after="0" w:line="259" w:lineRule="auto"/>
        <w:ind w:left="751" w:firstLine="0"/>
        <w:rPr>
          <w:sz w:val="16"/>
        </w:rPr>
      </w:pPr>
      <w:r w:rsidRPr="003A4135">
        <w:rPr>
          <w:sz w:val="16"/>
        </w:rPr>
        <w:t xml:space="preserve"> </w:t>
      </w:r>
    </w:p>
    <w:p w14:paraId="04C78532" w14:textId="77777777" w:rsidR="00637437" w:rsidRPr="003A4135" w:rsidRDefault="00E26C1B" w:rsidP="00184656">
      <w:pPr>
        <w:pStyle w:val="ListParagraph"/>
        <w:numPr>
          <w:ilvl w:val="2"/>
          <w:numId w:val="76"/>
        </w:numPr>
        <w:spacing w:after="0" w:line="259" w:lineRule="auto"/>
        <w:ind w:left="360" w:hanging="360"/>
        <w:jc w:val="left"/>
        <w:rPr>
          <w:caps/>
          <w:szCs w:val="20"/>
        </w:rPr>
      </w:pPr>
      <w:bookmarkStart w:id="84" w:name="ParentFeesTransfers"/>
      <w:r w:rsidRPr="003A4135">
        <w:rPr>
          <w:b/>
          <w:caps/>
          <w:szCs w:val="20"/>
        </w:rPr>
        <w:t>P</w:t>
      </w:r>
      <w:r w:rsidR="005042FC" w:rsidRPr="003A4135">
        <w:rPr>
          <w:b/>
          <w:caps/>
          <w:szCs w:val="20"/>
        </w:rPr>
        <w:t>arent</w:t>
      </w:r>
      <w:r w:rsidRPr="003A4135">
        <w:rPr>
          <w:b/>
          <w:caps/>
          <w:szCs w:val="20"/>
        </w:rPr>
        <w:t xml:space="preserve"> F</w:t>
      </w:r>
      <w:r w:rsidR="005042FC" w:rsidRPr="003A4135">
        <w:rPr>
          <w:b/>
          <w:caps/>
          <w:szCs w:val="20"/>
        </w:rPr>
        <w:t>ees and</w:t>
      </w:r>
      <w:r w:rsidRPr="003A4135">
        <w:rPr>
          <w:b/>
          <w:caps/>
          <w:szCs w:val="20"/>
        </w:rPr>
        <w:t xml:space="preserve"> C</w:t>
      </w:r>
      <w:r w:rsidR="005042FC" w:rsidRPr="003A4135">
        <w:rPr>
          <w:b/>
          <w:caps/>
          <w:szCs w:val="20"/>
        </w:rPr>
        <w:t>hild</w:t>
      </w:r>
      <w:r w:rsidRPr="003A4135">
        <w:rPr>
          <w:b/>
          <w:caps/>
          <w:szCs w:val="20"/>
        </w:rPr>
        <w:t xml:space="preserve"> C</w:t>
      </w:r>
      <w:r w:rsidR="005042FC" w:rsidRPr="003A4135">
        <w:rPr>
          <w:b/>
          <w:caps/>
          <w:szCs w:val="20"/>
        </w:rPr>
        <w:t>are</w:t>
      </w:r>
      <w:r w:rsidRPr="003A4135">
        <w:rPr>
          <w:b/>
          <w:caps/>
          <w:szCs w:val="20"/>
        </w:rPr>
        <w:t xml:space="preserve"> P</w:t>
      </w:r>
      <w:r w:rsidR="005042FC" w:rsidRPr="003A4135">
        <w:rPr>
          <w:b/>
          <w:caps/>
          <w:szCs w:val="20"/>
        </w:rPr>
        <w:t>rovider</w:t>
      </w:r>
      <w:r w:rsidRPr="003A4135">
        <w:rPr>
          <w:b/>
          <w:caps/>
          <w:szCs w:val="20"/>
        </w:rPr>
        <w:t xml:space="preserve"> T</w:t>
      </w:r>
      <w:r w:rsidR="005042FC" w:rsidRPr="003A4135">
        <w:rPr>
          <w:b/>
          <w:caps/>
          <w:szCs w:val="20"/>
        </w:rPr>
        <w:t>ransfers</w:t>
      </w:r>
    </w:p>
    <w:p w14:paraId="754D8DA7" w14:textId="77777777" w:rsidR="00637437" w:rsidRPr="003A4135" w:rsidRDefault="00E26C1B" w:rsidP="00184656">
      <w:pPr>
        <w:pStyle w:val="ListParagraph"/>
        <w:numPr>
          <w:ilvl w:val="0"/>
          <w:numId w:val="125"/>
        </w:numPr>
        <w:spacing w:after="0" w:line="259" w:lineRule="auto"/>
        <w:jc w:val="left"/>
        <w:rPr>
          <w:b/>
          <w:szCs w:val="20"/>
        </w:rPr>
      </w:pPr>
      <w:bookmarkStart w:id="85" w:name="ParentFeeNoPay"/>
      <w:bookmarkEnd w:id="84"/>
      <w:r w:rsidRPr="003A4135">
        <w:rPr>
          <w:b/>
          <w:szCs w:val="20"/>
        </w:rPr>
        <w:t>P</w:t>
      </w:r>
      <w:r w:rsidR="005042FC" w:rsidRPr="003A4135">
        <w:rPr>
          <w:b/>
          <w:szCs w:val="20"/>
        </w:rPr>
        <w:t>arent</w:t>
      </w:r>
      <w:r w:rsidRPr="003A4135">
        <w:rPr>
          <w:b/>
          <w:szCs w:val="20"/>
        </w:rPr>
        <w:t xml:space="preserve"> F</w:t>
      </w:r>
      <w:r w:rsidR="005042FC" w:rsidRPr="003A4135">
        <w:rPr>
          <w:b/>
          <w:szCs w:val="20"/>
        </w:rPr>
        <w:t xml:space="preserve">ee </w:t>
      </w:r>
      <w:r w:rsidRPr="003A4135">
        <w:rPr>
          <w:b/>
          <w:szCs w:val="20"/>
        </w:rPr>
        <w:t>N</w:t>
      </w:r>
      <w:r w:rsidR="005042FC" w:rsidRPr="003A4135">
        <w:rPr>
          <w:b/>
          <w:szCs w:val="20"/>
        </w:rPr>
        <w:t>on</w:t>
      </w:r>
      <w:r w:rsidRPr="003A4135">
        <w:rPr>
          <w:b/>
          <w:szCs w:val="20"/>
        </w:rPr>
        <w:t>-P</w:t>
      </w:r>
      <w:r w:rsidR="005042FC" w:rsidRPr="003A4135">
        <w:rPr>
          <w:b/>
          <w:szCs w:val="20"/>
        </w:rPr>
        <w:t>ayment</w:t>
      </w:r>
    </w:p>
    <w:bookmarkEnd w:id="85"/>
    <w:p w14:paraId="3B402C3D" w14:textId="24CCB7C8" w:rsidR="00637437" w:rsidRPr="003A4135" w:rsidRDefault="00E26C1B" w:rsidP="00184656">
      <w:pPr>
        <w:numPr>
          <w:ilvl w:val="0"/>
          <w:numId w:val="46"/>
        </w:numPr>
        <w:tabs>
          <w:tab w:val="left" w:pos="10334"/>
        </w:tabs>
        <w:spacing w:line="276" w:lineRule="auto"/>
        <w:ind w:left="1080" w:hanging="360"/>
      </w:pPr>
      <w:r w:rsidRPr="003A4135">
        <w:t>Parents are expected to pay the required parent fee to the child</w:t>
      </w:r>
      <w:r w:rsidR="005042FC" w:rsidRPr="003A4135">
        <w:t>care provider regularly.</w:t>
      </w:r>
    </w:p>
    <w:p w14:paraId="27EE01A5" w14:textId="77777777" w:rsidR="004757F1" w:rsidRPr="003A4135" w:rsidRDefault="00E26C1B" w:rsidP="00184656">
      <w:pPr>
        <w:numPr>
          <w:ilvl w:val="0"/>
          <w:numId w:val="46"/>
        </w:numPr>
        <w:tabs>
          <w:tab w:val="left" w:pos="10334"/>
        </w:tabs>
        <w:spacing w:line="276" w:lineRule="auto"/>
        <w:ind w:left="1080" w:hanging="360"/>
      </w:pPr>
      <w:r w:rsidRPr="003A4135">
        <w:t xml:space="preserve">It is the responsibility of the Provider to collect parent fees and to notify the Coalition if the parent is not paying their parent fee as required. Parents may only be held responsible for the past 30 days of parent fee non-payment. </w:t>
      </w:r>
    </w:p>
    <w:p w14:paraId="70C1D67A" w14:textId="3200C803" w:rsidR="00637437" w:rsidRPr="003A4135" w:rsidRDefault="00E26C1B" w:rsidP="00184656">
      <w:pPr>
        <w:numPr>
          <w:ilvl w:val="0"/>
          <w:numId w:val="46"/>
        </w:numPr>
        <w:tabs>
          <w:tab w:val="left" w:pos="10334"/>
        </w:tabs>
        <w:spacing w:line="276" w:lineRule="auto"/>
        <w:ind w:left="1080" w:hanging="360"/>
      </w:pPr>
      <w:r w:rsidRPr="003A4135">
        <w:t xml:space="preserve">Parents, who are in arrears as documented by the childcare provider, will be notified by the Coalition </w:t>
      </w:r>
      <w:r w:rsidR="008C5C47" w:rsidRPr="003A4135">
        <w:t>in writing of their non-compliance and given 14 calendar days</w:t>
      </w:r>
      <w:r w:rsidRPr="003A4135">
        <w:t xml:space="preserve">, in which to either pay or develop a satisfactory payment plan with the childcare </w:t>
      </w:r>
      <w:r w:rsidR="00AC0AF8" w:rsidRPr="003A4135">
        <w:t xml:space="preserve">provider. </w:t>
      </w:r>
      <w:r w:rsidRPr="003A4135">
        <w:rPr>
          <w:b/>
        </w:rPr>
        <w:t>If the family reapplies for services at a later date, the unpaid parent fees will still be in effect and family will not receive services until this has been addressed.</w:t>
      </w:r>
      <w:r w:rsidRPr="003A4135">
        <w:t xml:space="preserve">  </w:t>
      </w:r>
      <w:r w:rsidRPr="003A4135">
        <w:rPr>
          <w:b/>
        </w:rPr>
        <w:t xml:space="preserve"> </w:t>
      </w:r>
    </w:p>
    <w:p w14:paraId="574E07B8" w14:textId="18F2C7B5" w:rsidR="00637437" w:rsidRPr="003A4135" w:rsidRDefault="00E26C1B" w:rsidP="00184656">
      <w:pPr>
        <w:numPr>
          <w:ilvl w:val="0"/>
          <w:numId w:val="46"/>
        </w:numPr>
        <w:tabs>
          <w:tab w:val="left" w:pos="10334"/>
        </w:tabs>
        <w:spacing w:line="276" w:lineRule="auto"/>
        <w:ind w:left="1080" w:hanging="360"/>
      </w:pPr>
      <w:r w:rsidRPr="003A4135">
        <w:lastRenderedPageBreak/>
        <w:t xml:space="preserve">If a childcare provider terminates the childcare arrangement based on the parent’s failure to comply with their co-payment, the child may not be placed in another school readiness program until the parent and provider have come to a satisfactory payment arrangement. </w:t>
      </w:r>
    </w:p>
    <w:p w14:paraId="678B125B" w14:textId="77777777" w:rsidR="00637437" w:rsidRPr="003A4135" w:rsidRDefault="00E26C1B" w:rsidP="00184656">
      <w:pPr>
        <w:numPr>
          <w:ilvl w:val="0"/>
          <w:numId w:val="46"/>
        </w:numPr>
        <w:tabs>
          <w:tab w:val="left" w:pos="10334"/>
        </w:tabs>
        <w:spacing w:line="276" w:lineRule="auto"/>
        <w:ind w:left="1080" w:hanging="360"/>
      </w:pPr>
      <w:r w:rsidRPr="003A4135">
        <w:t xml:space="preserve">The eligibility </w:t>
      </w:r>
      <w:r w:rsidR="004757F1" w:rsidRPr="003A4135">
        <w:t>specialist</w:t>
      </w:r>
      <w:r w:rsidRPr="003A4135">
        <w:t xml:space="preserve"> should contact the parent to establish the reasons for the parent fee non-payment and evaluate whether there are special circumstances warranting a fee reduction or waiver.</w:t>
      </w:r>
      <w:r w:rsidRPr="003A4135">
        <w:rPr>
          <w:b/>
        </w:rPr>
        <w:t xml:space="preserve"> </w:t>
      </w:r>
    </w:p>
    <w:p w14:paraId="5D4C1834" w14:textId="77777777" w:rsidR="005042FC" w:rsidRPr="003A4135" w:rsidRDefault="005042FC" w:rsidP="00257D62">
      <w:pPr>
        <w:ind w:left="0" w:firstLine="0"/>
      </w:pPr>
    </w:p>
    <w:p w14:paraId="4B49795A" w14:textId="77777777" w:rsidR="00637437" w:rsidRPr="003A4135" w:rsidRDefault="00E26C1B" w:rsidP="00184656">
      <w:pPr>
        <w:pStyle w:val="Heading2"/>
        <w:numPr>
          <w:ilvl w:val="0"/>
          <w:numId w:val="125"/>
        </w:numPr>
        <w:rPr>
          <w:sz w:val="20"/>
          <w:szCs w:val="20"/>
        </w:rPr>
      </w:pPr>
      <w:bookmarkStart w:id="86" w:name="TransferRequest"/>
      <w:r w:rsidRPr="003A4135">
        <w:rPr>
          <w:sz w:val="20"/>
          <w:szCs w:val="20"/>
        </w:rPr>
        <w:t>P</w:t>
      </w:r>
      <w:r w:rsidR="005042FC" w:rsidRPr="003A4135">
        <w:rPr>
          <w:sz w:val="20"/>
          <w:szCs w:val="20"/>
        </w:rPr>
        <w:t>arent</w:t>
      </w:r>
      <w:r w:rsidRPr="003A4135">
        <w:rPr>
          <w:sz w:val="20"/>
          <w:szCs w:val="20"/>
        </w:rPr>
        <w:t xml:space="preserve"> R</w:t>
      </w:r>
      <w:r w:rsidR="005042FC" w:rsidRPr="003A4135">
        <w:rPr>
          <w:sz w:val="20"/>
          <w:szCs w:val="20"/>
        </w:rPr>
        <w:t>equest</w:t>
      </w:r>
      <w:r w:rsidRPr="003A4135">
        <w:rPr>
          <w:sz w:val="20"/>
          <w:szCs w:val="20"/>
        </w:rPr>
        <w:t xml:space="preserve"> </w:t>
      </w:r>
      <w:r w:rsidR="005042FC" w:rsidRPr="003A4135">
        <w:rPr>
          <w:sz w:val="20"/>
          <w:szCs w:val="20"/>
        </w:rPr>
        <w:t>for</w:t>
      </w:r>
      <w:r w:rsidRPr="003A4135">
        <w:rPr>
          <w:sz w:val="20"/>
          <w:szCs w:val="20"/>
        </w:rPr>
        <w:t xml:space="preserve"> T</w:t>
      </w:r>
      <w:r w:rsidR="005042FC" w:rsidRPr="003A4135">
        <w:rPr>
          <w:sz w:val="20"/>
          <w:szCs w:val="20"/>
        </w:rPr>
        <w:t>ransfer</w:t>
      </w:r>
      <w:r w:rsidRPr="003A4135">
        <w:rPr>
          <w:sz w:val="20"/>
          <w:szCs w:val="20"/>
        </w:rPr>
        <w:t xml:space="preserve"> </w:t>
      </w:r>
    </w:p>
    <w:bookmarkEnd w:id="86"/>
    <w:p w14:paraId="5CC15234" w14:textId="3F37C322" w:rsidR="00637437" w:rsidRPr="003A4135" w:rsidRDefault="00E26C1B" w:rsidP="00184656">
      <w:pPr>
        <w:numPr>
          <w:ilvl w:val="0"/>
          <w:numId w:val="47"/>
        </w:numPr>
        <w:tabs>
          <w:tab w:val="left" w:pos="10350"/>
        </w:tabs>
        <w:spacing w:line="276" w:lineRule="auto"/>
        <w:ind w:left="1080" w:hanging="360"/>
      </w:pPr>
      <w:r w:rsidRPr="003A4135">
        <w:t xml:space="preserve">If a parent requests to be transferred to another childcare provider, the </w:t>
      </w:r>
      <w:r w:rsidR="004757F1" w:rsidRPr="003A4135">
        <w:t xml:space="preserve">Parent Transfer form and the Provider Transfer form must be completed and submitted to the </w:t>
      </w:r>
      <w:r w:rsidR="00B01215" w:rsidRPr="003A4135">
        <w:t>Coalition,</w:t>
      </w:r>
      <w:r w:rsidR="00A842C4">
        <w:t xml:space="preserve"> or the parent can make the request via email</w:t>
      </w:r>
      <w:r w:rsidR="004757F1" w:rsidRPr="003A4135">
        <w:t>. Parent fees must be paid in order to complete the parent request for a transfe</w:t>
      </w:r>
      <w:r w:rsidR="008C5C47" w:rsidRPr="003A4135">
        <w:t>r to another provider or the parent must enter into a payment agreement</w:t>
      </w:r>
      <w:r w:rsidR="00A118D6" w:rsidRPr="003A4135">
        <w:t xml:space="preserve"> with the child care provider</w:t>
      </w:r>
      <w:r w:rsidR="008C5C47" w:rsidRPr="003A4135">
        <w:t>.</w:t>
      </w:r>
    </w:p>
    <w:p w14:paraId="7F7B6CEE" w14:textId="77777777" w:rsidR="00637437" w:rsidRPr="003A4135" w:rsidRDefault="00E26C1B" w:rsidP="00184656">
      <w:pPr>
        <w:numPr>
          <w:ilvl w:val="0"/>
          <w:numId w:val="47"/>
        </w:numPr>
        <w:tabs>
          <w:tab w:val="left" w:pos="10350"/>
        </w:tabs>
        <w:spacing w:line="276" w:lineRule="auto"/>
        <w:ind w:left="1080" w:hanging="360"/>
      </w:pPr>
      <w:r w:rsidRPr="003A4135">
        <w:t xml:space="preserve">Eligibility staff </w:t>
      </w:r>
      <w:r w:rsidR="004757F1" w:rsidRPr="003A4135">
        <w:t xml:space="preserve">should </w:t>
      </w:r>
      <w:r w:rsidRPr="003A4135">
        <w:t xml:space="preserve">contact the provider from which the child will be leaving </w:t>
      </w:r>
      <w:r w:rsidR="004757F1" w:rsidRPr="003A4135">
        <w:t>to verify they completed the transfer f</w:t>
      </w:r>
      <w:r w:rsidR="008C5C47" w:rsidRPr="003A4135">
        <w:t>orm</w:t>
      </w:r>
      <w:r w:rsidR="004757F1" w:rsidRPr="003A4135">
        <w:t xml:space="preserve"> and parent fees are paid. </w:t>
      </w:r>
      <w:r w:rsidR="00A05E8E" w:rsidRPr="003A4135">
        <w:t xml:space="preserve"> </w:t>
      </w:r>
      <w:r w:rsidRPr="003A4135">
        <w:t>A</w:t>
      </w:r>
      <w:r w:rsidR="004757F1" w:rsidRPr="003A4135">
        <w:t>ll contacts must be documented in case notes.</w:t>
      </w:r>
    </w:p>
    <w:p w14:paraId="3D0ED0B6" w14:textId="77777777" w:rsidR="00637437" w:rsidRPr="003A4135" w:rsidRDefault="00E26C1B" w:rsidP="00184656">
      <w:pPr>
        <w:numPr>
          <w:ilvl w:val="0"/>
          <w:numId w:val="47"/>
        </w:numPr>
        <w:tabs>
          <w:tab w:val="left" w:pos="10350"/>
        </w:tabs>
        <w:spacing w:line="276" w:lineRule="auto"/>
        <w:ind w:left="1080" w:hanging="360"/>
      </w:pPr>
      <w:r w:rsidRPr="003A4135">
        <w:t xml:space="preserve">Parents/guardians are </w:t>
      </w:r>
      <w:r w:rsidRPr="003A4135">
        <w:rPr>
          <w:u w:val="single" w:color="000000"/>
        </w:rPr>
        <w:t>only</w:t>
      </w:r>
      <w:r w:rsidRPr="003A4135">
        <w:t xml:space="preserve"> held responsible by the Coalition for parent fees in order to transfer. Any additional fees owed to the Provider (i.e. registration fees, late fee, etc.) are the Provider’s responsibility to collect and are not a va</w:t>
      </w:r>
      <w:r w:rsidR="00BB6789" w:rsidRPr="003A4135">
        <w:t xml:space="preserve">lid reason to deny a transfer. </w:t>
      </w:r>
      <w:r w:rsidRPr="003A4135">
        <w:t>Providers have the right to independently seek</w:t>
      </w:r>
      <w:r w:rsidR="008C1F73" w:rsidRPr="003A4135">
        <w:t xml:space="preserve"> outstanding fees from parents.</w:t>
      </w:r>
    </w:p>
    <w:p w14:paraId="7B17B820" w14:textId="58DE14E9" w:rsidR="00637437" w:rsidRPr="003A4135" w:rsidRDefault="00E26C1B" w:rsidP="00A842C4">
      <w:pPr>
        <w:tabs>
          <w:tab w:val="left" w:pos="10350"/>
        </w:tabs>
        <w:spacing w:after="0" w:line="276" w:lineRule="auto"/>
        <w:ind w:left="1080" w:hanging="360"/>
        <w:jc w:val="left"/>
      </w:pPr>
      <w:r w:rsidRPr="003A4135">
        <w:t xml:space="preserve"> </w:t>
      </w:r>
      <w:r w:rsidR="00A842C4">
        <w:tab/>
      </w:r>
      <w:r w:rsidRPr="003A4135">
        <w:t xml:space="preserve">If the parent/guardian still owes a parent fee assessed by the Coalition, the parent should clarify to eligibility staff the reason the parent’s fee was not paid.  The parent may not be allowed to transfer their child until the provider is paid and signs </w:t>
      </w:r>
      <w:r w:rsidR="004757F1" w:rsidRPr="003A4135">
        <w:t>the Provider Transfer form</w:t>
      </w:r>
      <w:r w:rsidRPr="003A4135">
        <w:t xml:space="preserve"> </w:t>
      </w:r>
      <w:r w:rsidR="00AE599C">
        <w:t xml:space="preserve">or has communicated with Eligibility Staff through email of </w:t>
      </w:r>
      <w:r w:rsidRPr="003A4135">
        <w:t>releasing the p</w:t>
      </w:r>
      <w:r w:rsidR="008C1F73" w:rsidRPr="003A4135">
        <w:t>arent from further obligation</w:t>
      </w:r>
      <w:r w:rsidR="00AE599C">
        <w:t>.</w:t>
      </w:r>
    </w:p>
    <w:p w14:paraId="57FF9571" w14:textId="77777777" w:rsidR="00637437" w:rsidRPr="003A4135" w:rsidRDefault="00E26C1B" w:rsidP="00184656">
      <w:pPr>
        <w:numPr>
          <w:ilvl w:val="0"/>
          <w:numId w:val="47"/>
        </w:numPr>
        <w:tabs>
          <w:tab w:val="left" w:pos="10350"/>
        </w:tabs>
        <w:spacing w:line="276" w:lineRule="auto"/>
        <w:ind w:left="1080" w:hanging="360"/>
      </w:pPr>
      <w:r w:rsidRPr="003A4135">
        <w:t xml:space="preserve">If the Provider is unwilling to sign a document releasing the parent because of other fees unrelated to the parent fee, </w:t>
      </w:r>
      <w:r w:rsidR="004757F1" w:rsidRPr="003A4135">
        <w:t xml:space="preserve">the </w:t>
      </w:r>
      <w:r w:rsidRPr="003A4135">
        <w:t xml:space="preserve">eligibility staff should </w:t>
      </w:r>
      <w:r w:rsidR="004757F1" w:rsidRPr="003A4135">
        <w:t>inform the Eligibility Supervisor so they can contact the provider to try and resolve the issue.</w:t>
      </w:r>
    </w:p>
    <w:p w14:paraId="0314E699" w14:textId="77777777" w:rsidR="00637437" w:rsidRPr="003A4135" w:rsidRDefault="00E26C1B" w:rsidP="00184656">
      <w:pPr>
        <w:numPr>
          <w:ilvl w:val="0"/>
          <w:numId w:val="47"/>
        </w:numPr>
        <w:tabs>
          <w:tab w:val="left" w:pos="10350"/>
        </w:tabs>
        <w:spacing w:line="276" w:lineRule="auto"/>
        <w:ind w:left="1080" w:hanging="360"/>
      </w:pPr>
      <w:r w:rsidRPr="003A4135">
        <w:t xml:space="preserve">The Coalition may allow a transfer if the parent/guardian is able to provide proof that the </w:t>
      </w:r>
      <w:r w:rsidR="008C5C47" w:rsidRPr="003A4135">
        <w:t xml:space="preserve">last 30 days of </w:t>
      </w:r>
      <w:r w:rsidRPr="003A4135">
        <w:t>parent fee</w:t>
      </w:r>
      <w:r w:rsidR="008C5C47" w:rsidRPr="003A4135">
        <w:t>s</w:t>
      </w:r>
      <w:r w:rsidRPr="003A4135">
        <w:t xml:space="preserve"> was paid to the </w:t>
      </w:r>
      <w:r w:rsidR="008C1F73" w:rsidRPr="003A4135">
        <w:t>Provider.</w:t>
      </w:r>
    </w:p>
    <w:p w14:paraId="53DF2730" w14:textId="191A29C9" w:rsidR="00637437" w:rsidRPr="003A4135" w:rsidRDefault="00E26C1B" w:rsidP="00184656">
      <w:pPr>
        <w:numPr>
          <w:ilvl w:val="0"/>
          <w:numId w:val="47"/>
        </w:numPr>
        <w:tabs>
          <w:tab w:val="left" w:pos="10350"/>
        </w:tabs>
        <w:spacing w:line="276" w:lineRule="auto"/>
        <w:ind w:left="1080" w:hanging="360"/>
      </w:pPr>
      <w:r w:rsidRPr="003A4135">
        <w:t xml:space="preserve">Proof of parent fee status can be documented in the form of a </w:t>
      </w:r>
      <w:r w:rsidR="008C5C47" w:rsidRPr="003A4135">
        <w:t>zero-balance</w:t>
      </w:r>
      <w:r w:rsidRPr="003A4135">
        <w:t xml:space="preserve"> </w:t>
      </w:r>
      <w:r w:rsidR="00AE599C" w:rsidRPr="003A4135">
        <w:t>statement,</w:t>
      </w:r>
      <w:r w:rsidRPr="003A4135">
        <w:t xml:space="preserve"> or a verbal clearance authorized </w:t>
      </w:r>
      <w:r w:rsidR="008C1F73" w:rsidRPr="003A4135">
        <w:t>by the eligibility supervisor.</w:t>
      </w:r>
    </w:p>
    <w:p w14:paraId="32EF51B4" w14:textId="77777777" w:rsidR="00637437" w:rsidRPr="003A4135" w:rsidRDefault="00E26C1B" w:rsidP="00184656">
      <w:pPr>
        <w:numPr>
          <w:ilvl w:val="0"/>
          <w:numId w:val="47"/>
        </w:numPr>
        <w:tabs>
          <w:tab w:val="left" w:pos="10350"/>
        </w:tabs>
        <w:spacing w:line="276" w:lineRule="auto"/>
        <w:ind w:left="1080" w:hanging="360"/>
      </w:pPr>
      <w:r w:rsidRPr="003A4135">
        <w:t>All transfers must be recorded and documented in the client’s eligibility file and EFS case history notes, inclu</w:t>
      </w:r>
      <w:r w:rsidR="008C1F73" w:rsidRPr="003A4135">
        <w:t>ding telephone communications.</w:t>
      </w:r>
    </w:p>
    <w:p w14:paraId="221E3B23" w14:textId="77777777" w:rsidR="006D5AB5" w:rsidRPr="003A4135" w:rsidRDefault="00E61872" w:rsidP="00184656">
      <w:pPr>
        <w:numPr>
          <w:ilvl w:val="0"/>
          <w:numId w:val="47"/>
        </w:numPr>
        <w:tabs>
          <w:tab w:val="left" w:pos="10350"/>
        </w:tabs>
        <w:spacing w:after="0" w:line="276" w:lineRule="auto"/>
        <w:ind w:left="1080" w:hanging="360"/>
      </w:pPr>
      <w:r w:rsidRPr="003A4135">
        <w:t>For children under Protective Services, contact with the DCF caseworker or designee should be made regarding the non-payment of parent fees.</w:t>
      </w:r>
    </w:p>
    <w:p w14:paraId="7CCF71E5" w14:textId="77777777" w:rsidR="008C1F73" w:rsidRDefault="008C1F73" w:rsidP="00257D62">
      <w:pPr>
        <w:tabs>
          <w:tab w:val="left" w:pos="10350"/>
        </w:tabs>
        <w:spacing w:after="0" w:line="276" w:lineRule="auto"/>
        <w:ind w:left="1080" w:right="464" w:firstLine="0"/>
      </w:pPr>
    </w:p>
    <w:p w14:paraId="397666D6" w14:textId="77777777" w:rsidR="00FE04EA" w:rsidRDefault="00FE04EA" w:rsidP="00257D62">
      <w:pPr>
        <w:tabs>
          <w:tab w:val="left" w:pos="10350"/>
        </w:tabs>
        <w:spacing w:after="0" w:line="276" w:lineRule="auto"/>
        <w:ind w:left="1080" w:right="464" w:firstLine="0"/>
      </w:pPr>
    </w:p>
    <w:p w14:paraId="44F6EDAF" w14:textId="77777777" w:rsidR="00FE04EA" w:rsidRDefault="00FE04EA" w:rsidP="00257D62">
      <w:pPr>
        <w:tabs>
          <w:tab w:val="left" w:pos="10350"/>
        </w:tabs>
        <w:spacing w:after="0" w:line="276" w:lineRule="auto"/>
        <w:ind w:left="1080" w:right="464" w:firstLine="0"/>
      </w:pPr>
    </w:p>
    <w:p w14:paraId="0162E140" w14:textId="77777777" w:rsidR="00FE04EA" w:rsidRPr="003A4135" w:rsidRDefault="00FE04EA" w:rsidP="00257D62">
      <w:pPr>
        <w:tabs>
          <w:tab w:val="left" w:pos="10350"/>
        </w:tabs>
        <w:spacing w:after="0" w:line="276" w:lineRule="auto"/>
        <w:ind w:left="1080" w:right="464" w:firstLine="0"/>
      </w:pPr>
    </w:p>
    <w:p w14:paraId="3D5169A2" w14:textId="10F8A453" w:rsidR="006D5AB5" w:rsidRPr="003A4135" w:rsidRDefault="1E0B7FE6" w:rsidP="1E0B7FE6">
      <w:pPr>
        <w:spacing w:after="0" w:line="276" w:lineRule="auto"/>
        <w:ind w:left="369"/>
        <w:rPr>
          <w:b/>
          <w:bCs/>
          <w:caps/>
        </w:rPr>
      </w:pPr>
      <w:bookmarkStart w:id="87" w:name="CoalTransfer"/>
      <w:r w:rsidRPr="1E0B7FE6">
        <w:rPr>
          <w:b/>
          <w:bCs/>
          <w:caps/>
        </w:rPr>
        <w:t>F.</w:t>
      </w:r>
      <w:r w:rsidR="006D5AB5">
        <w:tab/>
      </w:r>
      <w:r w:rsidRPr="00A06C4F">
        <w:rPr>
          <w:b/>
          <w:bCs/>
          <w:caps/>
        </w:rPr>
        <w:t>coalition Transfers</w:t>
      </w:r>
    </w:p>
    <w:bookmarkEnd w:id="87"/>
    <w:p w14:paraId="774E4709" w14:textId="77777777" w:rsidR="00AB1018" w:rsidRPr="003A4135" w:rsidRDefault="0D8CED19" w:rsidP="00257D62">
      <w:pPr>
        <w:widowControl w:val="0"/>
        <w:spacing w:line="276" w:lineRule="auto"/>
        <w:ind w:left="360" w:firstLine="0"/>
      </w:pPr>
      <w:r>
        <w:t>A family shall continue to receive school readiness services during the 12-month eligibility period due to a change in residence within the state to a different coalition service area.</w:t>
      </w:r>
    </w:p>
    <w:p w14:paraId="110826A6" w14:textId="77777777" w:rsidR="00AB1018" w:rsidRPr="003A4135" w:rsidRDefault="00AB1018" w:rsidP="00184656">
      <w:pPr>
        <w:pStyle w:val="ListParagraph"/>
        <w:widowControl w:val="0"/>
        <w:numPr>
          <w:ilvl w:val="1"/>
          <w:numId w:val="197"/>
        </w:numPr>
        <w:spacing w:line="276" w:lineRule="auto"/>
        <w:ind w:left="720"/>
        <w:rPr>
          <w:szCs w:val="20"/>
        </w:rPr>
      </w:pPr>
      <w:r w:rsidRPr="003A4135">
        <w:rPr>
          <w:szCs w:val="20"/>
        </w:rPr>
        <w:t>The school readiness funding shall transfer to the coalition service area that the family</w:t>
      </w:r>
    </w:p>
    <w:p w14:paraId="00BF63E2" w14:textId="77777777" w:rsidR="00AB1018" w:rsidRPr="003A4135" w:rsidRDefault="00AB1018" w:rsidP="00184656">
      <w:pPr>
        <w:pStyle w:val="ListParagraph"/>
        <w:widowControl w:val="0"/>
        <w:numPr>
          <w:ilvl w:val="1"/>
          <w:numId w:val="197"/>
        </w:numPr>
        <w:spacing w:line="276" w:lineRule="auto"/>
        <w:ind w:left="720"/>
        <w:rPr>
          <w:szCs w:val="20"/>
        </w:rPr>
      </w:pPr>
      <w:r w:rsidRPr="003A4135">
        <w:rPr>
          <w:szCs w:val="20"/>
        </w:rPr>
        <w:t>relocates to. Funding shall reflect the remaining balance of 12-month eligibility.</w:t>
      </w:r>
    </w:p>
    <w:p w14:paraId="496783B5" w14:textId="77777777" w:rsidR="00AB1018" w:rsidRPr="003A4135" w:rsidRDefault="00AB1018" w:rsidP="00184656">
      <w:pPr>
        <w:pStyle w:val="ListParagraph"/>
        <w:widowControl w:val="0"/>
        <w:numPr>
          <w:ilvl w:val="1"/>
          <w:numId w:val="197"/>
        </w:numPr>
        <w:spacing w:line="276" w:lineRule="auto"/>
        <w:ind w:left="720"/>
        <w:rPr>
          <w:szCs w:val="20"/>
        </w:rPr>
      </w:pPr>
      <w:r w:rsidRPr="003A4135">
        <w:rPr>
          <w:szCs w:val="20"/>
        </w:rPr>
        <w:t>The parent copayment may not be increased due to a transfer of services outside of the</w:t>
      </w:r>
    </w:p>
    <w:p w14:paraId="23348FD9" w14:textId="77777777" w:rsidR="008C1F73" w:rsidRPr="003A4135" w:rsidRDefault="00AB1018" w:rsidP="00184656">
      <w:pPr>
        <w:pStyle w:val="ListParagraph"/>
        <w:widowControl w:val="0"/>
        <w:numPr>
          <w:ilvl w:val="1"/>
          <w:numId w:val="197"/>
        </w:numPr>
        <w:spacing w:line="276" w:lineRule="auto"/>
        <w:ind w:left="720"/>
        <w:rPr>
          <w:szCs w:val="20"/>
        </w:rPr>
      </w:pPr>
      <w:r w:rsidRPr="003A4135">
        <w:rPr>
          <w:szCs w:val="20"/>
        </w:rPr>
        <w:t>coalition service area.</w:t>
      </w:r>
    </w:p>
    <w:p w14:paraId="327F35A6" w14:textId="77777777" w:rsidR="00AB1018" w:rsidRPr="003A4135" w:rsidRDefault="00AB1018" w:rsidP="00184656">
      <w:pPr>
        <w:pStyle w:val="ListParagraph"/>
        <w:widowControl w:val="0"/>
        <w:numPr>
          <w:ilvl w:val="1"/>
          <w:numId w:val="197"/>
        </w:numPr>
        <w:spacing w:line="276" w:lineRule="auto"/>
        <w:ind w:left="720"/>
        <w:rPr>
          <w:szCs w:val="20"/>
        </w:rPr>
      </w:pPr>
      <w:r w:rsidRPr="003A4135">
        <w:rPr>
          <w:szCs w:val="20"/>
        </w:rPr>
        <w:t>The coalition service area of transfer will be responsible for the redetermination of eligibility</w:t>
      </w:r>
    </w:p>
    <w:p w14:paraId="5539F586" w14:textId="77777777" w:rsidR="00AB1018" w:rsidRPr="003A4135" w:rsidRDefault="00AB1018" w:rsidP="00184656">
      <w:pPr>
        <w:pStyle w:val="ListParagraph"/>
        <w:widowControl w:val="0"/>
        <w:numPr>
          <w:ilvl w:val="1"/>
          <w:numId w:val="197"/>
        </w:numPr>
        <w:spacing w:line="276" w:lineRule="auto"/>
        <w:ind w:left="720"/>
        <w:rPr>
          <w:szCs w:val="20"/>
        </w:rPr>
      </w:pPr>
      <w:r w:rsidRPr="003A4135">
        <w:rPr>
          <w:szCs w:val="20"/>
        </w:rPr>
        <w:t>at the end of the original 12-month authorization period.</w:t>
      </w:r>
    </w:p>
    <w:p w14:paraId="2B8CF5D0" w14:textId="77777777" w:rsidR="00AB1018" w:rsidRPr="003A4135" w:rsidRDefault="00AB1018" w:rsidP="00184656">
      <w:pPr>
        <w:pStyle w:val="ListParagraph"/>
        <w:widowControl w:val="0"/>
        <w:numPr>
          <w:ilvl w:val="1"/>
          <w:numId w:val="197"/>
        </w:numPr>
        <w:spacing w:line="276" w:lineRule="auto"/>
        <w:ind w:left="720"/>
        <w:rPr>
          <w:szCs w:val="20"/>
        </w:rPr>
      </w:pPr>
      <w:r w:rsidRPr="003A4135">
        <w:rPr>
          <w:szCs w:val="20"/>
        </w:rPr>
        <w:t>If the family transfers during a three (3) month period to reestablish a purpose of care, the</w:t>
      </w:r>
    </w:p>
    <w:p w14:paraId="59BF0820" w14:textId="77777777" w:rsidR="00AB1018" w:rsidRPr="003A4135" w:rsidRDefault="00AB1018" w:rsidP="00184656">
      <w:pPr>
        <w:pStyle w:val="ListParagraph"/>
        <w:widowControl w:val="0"/>
        <w:numPr>
          <w:ilvl w:val="1"/>
          <w:numId w:val="197"/>
        </w:numPr>
        <w:spacing w:line="276" w:lineRule="auto"/>
        <w:ind w:left="720"/>
        <w:rPr>
          <w:szCs w:val="20"/>
        </w:rPr>
      </w:pPr>
      <w:r w:rsidRPr="003A4135">
        <w:rPr>
          <w:szCs w:val="20"/>
        </w:rPr>
        <w:t>family must reestablish a purpose of care by the end of the three (3) month period for services</w:t>
      </w:r>
    </w:p>
    <w:p w14:paraId="10A78C1E" w14:textId="77777777" w:rsidR="00AB1018" w:rsidRPr="003A4135" w:rsidRDefault="00AB1018" w:rsidP="00184656">
      <w:pPr>
        <w:pStyle w:val="ListParagraph"/>
        <w:widowControl w:val="0"/>
        <w:numPr>
          <w:ilvl w:val="1"/>
          <w:numId w:val="197"/>
        </w:numPr>
        <w:spacing w:line="276" w:lineRule="auto"/>
        <w:ind w:left="720"/>
        <w:rPr>
          <w:szCs w:val="20"/>
        </w:rPr>
      </w:pPr>
      <w:r w:rsidRPr="003A4135">
        <w:rPr>
          <w:szCs w:val="20"/>
        </w:rPr>
        <w:lastRenderedPageBreak/>
        <w:t>to be continued in the new coalition service area.</w:t>
      </w:r>
    </w:p>
    <w:p w14:paraId="06B7223C" w14:textId="77777777" w:rsidR="00D361BF" w:rsidRPr="003A4135" w:rsidRDefault="00D361BF" w:rsidP="00184656">
      <w:pPr>
        <w:pStyle w:val="ListParagraph"/>
        <w:widowControl w:val="0"/>
        <w:numPr>
          <w:ilvl w:val="1"/>
          <w:numId w:val="197"/>
        </w:numPr>
        <w:spacing w:line="276" w:lineRule="auto"/>
        <w:ind w:left="720"/>
        <w:rPr>
          <w:color w:val="auto"/>
          <w:szCs w:val="20"/>
        </w:rPr>
      </w:pPr>
      <w:r w:rsidRPr="003A4135">
        <w:rPr>
          <w:color w:val="auto"/>
          <w:szCs w:val="20"/>
        </w:rPr>
        <w:t>For at risk transfers, the originating coalition should contact the originating referring agency and the receiving coalition should contact the receiving referring agency to ensure that the family’s child care referral reflects transfer</w:t>
      </w:r>
    </w:p>
    <w:p w14:paraId="3AA90847" w14:textId="77777777" w:rsidR="00D361BF" w:rsidRPr="003A4135" w:rsidRDefault="00D361BF" w:rsidP="00184656">
      <w:pPr>
        <w:pStyle w:val="ListParagraph"/>
        <w:widowControl w:val="0"/>
        <w:numPr>
          <w:ilvl w:val="1"/>
          <w:numId w:val="197"/>
        </w:numPr>
        <w:spacing w:line="276" w:lineRule="auto"/>
        <w:ind w:left="720"/>
        <w:rPr>
          <w:color w:val="auto"/>
          <w:szCs w:val="20"/>
        </w:rPr>
      </w:pPr>
      <w:r w:rsidRPr="003A4135">
        <w:rPr>
          <w:color w:val="auto"/>
          <w:szCs w:val="20"/>
        </w:rPr>
        <w:t>TANF school readiness eligibility will not be transferred. These</w:t>
      </w:r>
      <w:r w:rsidR="00257D62" w:rsidRPr="003A4135">
        <w:rPr>
          <w:color w:val="auto"/>
          <w:szCs w:val="20"/>
        </w:rPr>
        <w:t xml:space="preserve"> customers will have to apply</w:t>
      </w:r>
      <w:r w:rsidRPr="003A4135">
        <w:rPr>
          <w:color w:val="auto"/>
          <w:szCs w:val="20"/>
        </w:rPr>
        <w:t xml:space="preserve"> to the receiving TANF/CareerSource agency for child care referrals in a new coalition.</w:t>
      </w:r>
    </w:p>
    <w:p w14:paraId="01AF5347" w14:textId="3BB3BB2B" w:rsidR="00876544" w:rsidRPr="003A4135" w:rsidRDefault="002C3C46" w:rsidP="00184656">
      <w:pPr>
        <w:pStyle w:val="ListParagraph"/>
        <w:widowControl w:val="0"/>
        <w:numPr>
          <w:ilvl w:val="1"/>
          <w:numId w:val="197"/>
        </w:numPr>
        <w:spacing w:line="276" w:lineRule="auto"/>
        <w:ind w:left="720"/>
        <w:rPr>
          <w:color w:val="auto"/>
          <w:szCs w:val="20"/>
        </w:rPr>
      </w:pPr>
      <w:r w:rsidRPr="003A4135">
        <w:rPr>
          <w:color w:val="auto"/>
          <w:szCs w:val="20"/>
        </w:rPr>
        <w:t xml:space="preserve">All </w:t>
      </w:r>
      <w:r w:rsidR="00B43CE8" w:rsidRPr="003A4135">
        <w:rPr>
          <w:color w:val="auto"/>
          <w:szCs w:val="20"/>
        </w:rPr>
        <w:t>county-to-county</w:t>
      </w:r>
      <w:r w:rsidRPr="003A4135">
        <w:rPr>
          <w:color w:val="auto"/>
          <w:szCs w:val="20"/>
        </w:rPr>
        <w:t xml:space="preserve"> transfers will be referred to the Eligibility Director or Supervisor for processing.</w:t>
      </w:r>
    </w:p>
    <w:p w14:paraId="3E1A8935" w14:textId="77777777" w:rsidR="00D361BF" w:rsidRPr="003A4135" w:rsidRDefault="00D361BF" w:rsidP="00257D62">
      <w:pPr>
        <w:widowControl w:val="0"/>
        <w:spacing w:line="276" w:lineRule="auto"/>
        <w:ind w:left="720" w:firstLine="360"/>
        <w:jc w:val="left"/>
        <w:rPr>
          <w:szCs w:val="20"/>
        </w:rPr>
      </w:pPr>
    </w:p>
    <w:p w14:paraId="1B0E9BDD" w14:textId="77777777" w:rsidR="00637437" w:rsidRPr="003A4135" w:rsidRDefault="006D5AB5" w:rsidP="00257D62">
      <w:pPr>
        <w:pStyle w:val="Heading2"/>
        <w:spacing w:line="276" w:lineRule="auto"/>
        <w:ind w:left="0" w:firstLine="0"/>
        <w:rPr>
          <w:caps/>
          <w:sz w:val="20"/>
          <w:szCs w:val="20"/>
        </w:rPr>
      </w:pPr>
      <w:bookmarkStart w:id="88" w:name="Termination"/>
      <w:r w:rsidRPr="003A4135">
        <w:rPr>
          <w:caps/>
          <w:sz w:val="20"/>
          <w:szCs w:val="20"/>
        </w:rPr>
        <w:t xml:space="preserve">G. </w:t>
      </w:r>
      <w:r w:rsidR="00E26C1B" w:rsidRPr="003A4135">
        <w:rPr>
          <w:caps/>
          <w:sz w:val="20"/>
          <w:szCs w:val="20"/>
        </w:rPr>
        <w:t>T</w:t>
      </w:r>
      <w:r w:rsidR="000D11D1" w:rsidRPr="003A4135">
        <w:rPr>
          <w:caps/>
          <w:sz w:val="20"/>
          <w:szCs w:val="20"/>
        </w:rPr>
        <w:t>ermination</w:t>
      </w:r>
      <w:r w:rsidR="00E26C1B" w:rsidRPr="003A4135">
        <w:rPr>
          <w:caps/>
          <w:sz w:val="20"/>
          <w:szCs w:val="20"/>
        </w:rPr>
        <w:t xml:space="preserve"> </w:t>
      </w:r>
      <w:r w:rsidR="000D11D1" w:rsidRPr="003A4135">
        <w:rPr>
          <w:caps/>
          <w:sz w:val="20"/>
          <w:szCs w:val="20"/>
        </w:rPr>
        <w:t>of</w:t>
      </w:r>
      <w:r w:rsidR="00E26C1B" w:rsidRPr="003A4135">
        <w:rPr>
          <w:caps/>
          <w:sz w:val="20"/>
          <w:szCs w:val="20"/>
        </w:rPr>
        <w:t xml:space="preserve"> C</w:t>
      </w:r>
      <w:r w:rsidR="000D11D1" w:rsidRPr="003A4135">
        <w:rPr>
          <w:caps/>
          <w:sz w:val="20"/>
          <w:szCs w:val="20"/>
        </w:rPr>
        <w:t>hild</w:t>
      </w:r>
      <w:r w:rsidR="00E26C1B" w:rsidRPr="003A4135">
        <w:rPr>
          <w:caps/>
          <w:sz w:val="20"/>
          <w:szCs w:val="20"/>
        </w:rPr>
        <w:t xml:space="preserve"> C</w:t>
      </w:r>
      <w:r w:rsidR="000D11D1" w:rsidRPr="003A4135">
        <w:rPr>
          <w:caps/>
          <w:sz w:val="20"/>
          <w:szCs w:val="20"/>
        </w:rPr>
        <w:t>are</w:t>
      </w:r>
      <w:r w:rsidR="00E26C1B" w:rsidRPr="003A4135">
        <w:rPr>
          <w:caps/>
          <w:sz w:val="20"/>
          <w:szCs w:val="20"/>
        </w:rPr>
        <w:t xml:space="preserve"> B</w:t>
      </w:r>
      <w:r w:rsidR="000D11D1" w:rsidRPr="003A4135">
        <w:rPr>
          <w:caps/>
          <w:sz w:val="20"/>
          <w:szCs w:val="20"/>
        </w:rPr>
        <w:t>enefits</w:t>
      </w:r>
      <w:r w:rsidR="00E26C1B" w:rsidRPr="003A4135">
        <w:rPr>
          <w:caps/>
          <w:sz w:val="20"/>
          <w:szCs w:val="20"/>
        </w:rPr>
        <w:t xml:space="preserve">  </w:t>
      </w:r>
    </w:p>
    <w:bookmarkEnd w:id="88"/>
    <w:p w14:paraId="1A7E1D18" w14:textId="77777777" w:rsidR="008C1F73" w:rsidRPr="003A4135" w:rsidRDefault="00E26C1B" w:rsidP="00184656">
      <w:pPr>
        <w:numPr>
          <w:ilvl w:val="0"/>
          <w:numId w:val="48"/>
        </w:numPr>
        <w:spacing w:line="276" w:lineRule="auto"/>
        <w:ind w:left="720" w:hanging="360"/>
      </w:pPr>
      <w:r w:rsidRPr="003A4135">
        <w:t xml:space="preserve">Parents can voluntarily withdraw their child from the school readiness program at any time. </w:t>
      </w:r>
      <w:r w:rsidR="00E61872" w:rsidRPr="003A4135">
        <w:t xml:space="preserve">Parents need to complete the Voluntary Termination of Services form.  </w:t>
      </w:r>
      <w:r w:rsidRPr="003A4135">
        <w:t>Payment ends on the date the parent specifi</w:t>
      </w:r>
      <w:r w:rsidR="008C1F73" w:rsidRPr="003A4135">
        <w:t>es the last date of attendance.</w:t>
      </w:r>
    </w:p>
    <w:p w14:paraId="732ED0D9" w14:textId="5D598CB7" w:rsidR="008C1F73" w:rsidRPr="003A4135" w:rsidRDefault="00E26C1B" w:rsidP="00184656">
      <w:pPr>
        <w:numPr>
          <w:ilvl w:val="0"/>
          <w:numId w:val="48"/>
        </w:numPr>
        <w:spacing w:line="276" w:lineRule="auto"/>
        <w:ind w:left="720" w:hanging="360"/>
      </w:pPr>
      <w:r w:rsidRPr="003A4135">
        <w:t xml:space="preserve">Whenever a family terminates from the program, eligibility staff must immediately notify the </w:t>
      </w:r>
      <w:r w:rsidR="00A842C4" w:rsidRPr="003A4135">
        <w:t>childcare</w:t>
      </w:r>
      <w:r w:rsidRPr="003A4135">
        <w:t xml:space="preserve"> provider </w:t>
      </w:r>
      <w:r w:rsidR="00346044" w:rsidRPr="003A4135">
        <w:t xml:space="preserve">verbally by </w:t>
      </w:r>
      <w:r w:rsidR="00E61872" w:rsidRPr="003A4135">
        <w:t xml:space="preserve">phone and send a </w:t>
      </w:r>
      <w:r w:rsidRPr="003A4135">
        <w:t xml:space="preserve">confirmation </w:t>
      </w:r>
      <w:r w:rsidR="00A842C4">
        <w:t>email</w:t>
      </w:r>
      <w:r w:rsidRPr="003A4135">
        <w:t xml:space="preserve"> of the date of termination</w:t>
      </w:r>
      <w:r w:rsidR="00E61872" w:rsidRPr="003A4135">
        <w:t>.</w:t>
      </w:r>
    </w:p>
    <w:p w14:paraId="660EF856" w14:textId="2F4AECFE" w:rsidR="008C1F73" w:rsidRPr="003A4135" w:rsidRDefault="00A842C4" w:rsidP="00184656">
      <w:pPr>
        <w:numPr>
          <w:ilvl w:val="0"/>
          <w:numId w:val="48"/>
        </w:numPr>
        <w:spacing w:line="276" w:lineRule="auto"/>
        <w:ind w:left="720" w:hanging="360"/>
        <w:rPr>
          <w:color w:val="auto"/>
        </w:rPr>
      </w:pPr>
      <w:r>
        <w:rPr>
          <w:color w:val="auto"/>
        </w:rPr>
        <w:t>MOD</w:t>
      </w:r>
      <w:r w:rsidR="00E26C1B" w:rsidRPr="003A4135">
        <w:rPr>
          <w:color w:val="auto"/>
        </w:rPr>
        <w:t xml:space="preserve"> case history notes should clearly identify the specific reaso</w:t>
      </w:r>
      <w:r w:rsidR="005B7B94" w:rsidRPr="003A4135">
        <w:rPr>
          <w:color w:val="auto"/>
        </w:rPr>
        <w:t>n the services were terminated.</w:t>
      </w:r>
    </w:p>
    <w:p w14:paraId="6759DD79" w14:textId="710E31AF" w:rsidR="008C1F73" w:rsidRPr="003A4135" w:rsidRDefault="00E26C1B" w:rsidP="00184656">
      <w:pPr>
        <w:numPr>
          <w:ilvl w:val="0"/>
          <w:numId w:val="48"/>
        </w:numPr>
        <w:spacing w:line="276" w:lineRule="auto"/>
        <w:ind w:left="720" w:hanging="360"/>
      </w:pPr>
      <w:r w:rsidRPr="003A4135">
        <w:t xml:space="preserve">Involuntary terminations for </w:t>
      </w:r>
      <w:r w:rsidR="00A842C4" w:rsidRPr="003A4135">
        <w:t>childcare</w:t>
      </w:r>
      <w:r w:rsidRPr="003A4135">
        <w:t xml:space="preserve"> services can occur by the Coalition when the parent or child no longer meets the eligibility criteria or parents fail to comply with the requirements, including, but</w:t>
      </w:r>
      <w:r w:rsidR="000D11D1" w:rsidRPr="003A4135">
        <w:t xml:space="preserve"> not limited to, the following</w:t>
      </w:r>
      <w:r w:rsidR="008C5C47" w:rsidRPr="003A4135">
        <w:t xml:space="preserve">.  (Each </w:t>
      </w:r>
      <w:r w:rsidR="00066D58" w:rsidRPr="003A4135">
        <w:t>c</w:t>
      </w:r>
      <w:r w:rsidR="008C5C47" w:rsidRPr="003A4135">
        <w:t xml:space="preserve">ase will be reviewed to determine if the parent is eligible for </w:t>
      </w:r>
      <w:r w:rsidR="00F35213" w:rsidRPr="003A4135">
        <w:t>3-months</w:t>
      </w:r>
      <w:r w:rsidR="008C5C47" w:rsidRPr="003A4135">
        <w:t xml:space="preserve"> to re-establish purpose of care.)</w:t>
      </w:r>
    </w:p>
    <w:p w14:paraId="7D9249D0" w14:textId="77777777" w:rsidR="00637437" w:rsidRPr="003A4135" w:rsidRDefault="00E26C1B" w:rsidP="00184656">
      <w:pPr>
        <w:numPr>
          <w:ilvl w:val="1"/>
          <w:numId w:val="48"/>
        </w:numPr>
        <w:spacing w:line="276" w:lineRule="auto"/>
        <w:ind w:left="1080" w:hanging="360"/>
      </w:pPr>
      <w:r w:rsidRPr="003A4135">
        <w:t>Referring agency terminates parent from Workforce or Protective S</w:t>
      </w:r>
      <w:r w:rsidR="005B7B94" w:rsidRPr="003A4135">
        <w:t>ervices program</w:t>
      </w:r>
    </w:p>
    <w:p w14:paraId="7026AF1D" w14:textId="77777777" w:rsidR="00637437" w:rsidRPr="003A4135" w:rsidRDefault="00E26C1B" w:rsidP="00184656">
      <w:pPr>
        <w:numPr>
          <w:ilvl w:val="1"/>
          <w:numId w:val="48"/>
        </w:numPr>
        <w:spacing w:line="276" w:lineRule="auto"/>
        <w:ind w:left="1080" w:hanging="360"/>
      </w:pPr>
      <w:r w:rsidRPr="003A4135">
        <w:t xml:space="preserve">Parent’s family unit income </w:t>
      </w:r>
      <w:r w:rsidR="005B7B94" w:rsidRPr="003A4135">
        <w:t>exceeds eligibility guidelines</w:t>
      </w:r>
    </w:p>
    <w:p w14:paraId="1718E3CC" w14:textId="77777777" w:rsidR="00637437" w:rsidRPr="003A4135" w:rsidRDefault="00E26C1B" w:rsidP="00184656">
      <w:pPr>
        <w:numPr>
          <w:ilvl w:val="1"/>
          <w:numId w:val="48"/>
        </w:numPr>
        <w:spacing w:line="276" w:lineRule="auto"/>
        <w:ind w:left="1080" w:hanging="360"/>
      </w:pPr>
      <w:r w:rsidRPr="003A4135">
        <w:t>Parent fails to comply</w:t>
      </w:r>
      <w:r w:rsidR="005B7B94" w:rsidRPr="003A4135">
        <w:t xml:space="preserve"> with redetermination deadline</w:t>
      </w:r>
    </w:p>
    <w:p w14:paraId="30E7D11E" w14:textId="431B0EC3" w:rsidR="00637437" w:rsidRPr="003A4135" w:rsidRDefault="00E26C1B" w:rsidP="00184656">
      <w:pPr>
        <w:numPr>
          <w:ilvl w:val="1"/>
          <w:numId w:val="48"/>
        </w:numPr>
        <w:spacing w:line="276" w:lineRule="auto"/>
        <w:ind w:left="1080" w:hanging="360"/>
      </w:pPr>
      <w:r w:rsidRPr="003A4135">
        <w:t xml:space="preserve">Fails </w:t>
      </w:r>
      <w:r w:rsidR="005B7B94" w:rsidRPr="003A4135">
        <w:t>to maintain minimum work hours</w:t>
      </w:r>
      <w:r w:rsidR="00702ABC">
        <w:t xml:space="preserve"> </w:t>
      </w:r>
      <w:r w:rsidR="00702ABC" w:rsidRPr="00CD22E8">
        <w:rPr>
          <w:color w:val="EE0000"/>
        </w:rPr>
        <w:t>at redetermination</w:t>
      </w:r>
    </w:p>
    <w:p w14:paraId="484E34BB" w14:textId="77777777" w:rsidR="00637437" w:rsidRPr="003A4135" w:rsidRDefault="00E26C1B" w:rsidP="00184656">
      <w:pPr>
        <w:numPr>
          <w:ilvl w:val="1"/>
          <w:numId w:val="48"/>
        </w:numPr>
        <w:spacing w:line="276" w:lineRule="auto"/>
        <w:ind w:left="1080" w:hanging="360"/>
      </w:pPr>
      <w:r w:rsidRPr="003A4135">
        <w:t>Parent has a break in employment</w:t>
      </w:r>
      <w:r w:rsidR="005B7B94" w:rsidRPr="003A4135">
        <w:t xml:space="preserve"> in excess of </w:t>
      </w:r>
      <w:r w:rsidR="00F35213" w:rsidRPr="003A4135">
        <w:t>3-months</w:t>
      </w:r>
    </w:p>
    <w:p w14:paraId="7B49B2B0" w14:textId="77777777" w:rsidR="00D2411D" w:rsidRPr="003A4135" w:rsidRDefault="00E26C1B" w:rsidP="00184656">
      <w:pPr>
        <w:numPr>
          <w:ilvl w:val="1"/>
          <w:numId w:val="48"/>
        </w:numPr>
        <w:spacing w:line="276" w:lineRule="auto"/>
        <w:ind w:left="1080" w:hanging="360"/>
      </w:pPr>
      <w:r w:rsidRPr="003A4135">
        <w:t xml:space="preserve">Child is no longer in the home or </w:t>
      </w:r>
      <w:r w:rsidR="005B7B94" w:rsidRPr="003A4135">
        <w:t>custody of the parent/guardian</w:t>
      </w:r>
    </w:p>
    <w:p w14:paraId="5558F216" w14:textId="4FD717E4" w:rsidR="00637437" w:rsidRDefault="008C1F73" w:rsidP="00184656">
      <w:pPr>
        <w:numPr>
          <w:ilvl w:val="1"/>
          <w:numId w:val="48"/>
        </w:numPr>
        <w:spacing w:line="276" w:lineRule="auto"/>
        <w:ind w:left="1080" w:hanging="360"/>
      </w:pPr>
      <w:r w:rsidRPr="003A4135">
        <w:t xml:space="preserve">Child Absences. </w:t>
      </w:r>
      <w:r w:rsidR="001871EC" w:rsidRPr="003A4135">
        <w:t>In accordance with s. 1002.87(8), F.S. PROVIDER agrees to notify COALITION in writing if a child enrolled is absent for five (5) consecutive days with no contact from the parent by the</w:t>
      </w:r>
      <w:r w:rsidRPr="003A4135">
        <w:t xml:space="preserve"> close of the fifth (5th) day. </w:t>
      </w:r>
      <w:r w:rsidR="001871EC" w:rsidRPr="003A4135">
        <w:t>In accordance with ss. 1002.81(5) and 1002.87(7), F.S., if the need for care cannot be re-established, then the COALITION will notify the PROVIDER and parent that school readiness</w:t>
      </w:r>
      <w:r w:rsidRPr="003A4135">
        <w:t xml:space="preserve"> funding will be discontinued. </w:t>
      </w:r>
      <w:r w:rsidR="001871EC" w:rsidRPr="003A4135">
        <w:t>The end of eligibility for funded child care services will be fourteen (14) days from the fifth (5th) day that the child was not in attendance with no contact from the parent.</w:t>
      </w:r>
    </w:p>
    <w:p w14:paraId="09BC6CB5" w14:textId="560F40A0" w:rsidR="00B43CE8" w:rsidRPr="00B43CE8" w:rsidRDefault="00B43CE8" w:rsidP="00184656">
      <w:pPr>
        <w:numPr>
          <w:ilvl w:val="1"/>
          <w:numId w:val="48"/>
        </w:numPr>
        <w:spacing w:line="276" w:lineRule="auto"/>
        <w:ind w:left="1080" w:hanging="360"/>
      </w:pPr>
      <w:r w:rsidRPr="00926195">
        <w:rPr>
          <w:szCs w:val="20"/>
        </w:rPr>
        <w:t xml:space="preserve">Excessive unexplained absences that exceed </w:t>
      </w:r>
      <w:r w:rsidRPr="00B43CE8">
        <w:rPr>
          <w:szCs w:val="20"/>
        </w:rPr>
        <w:t>1 calendar days</w:t>
      </w:r>
      <w:r w:rsidRPr="00926195">
        <w:rPr>
          <w:szCs w:val="20"/>
        </w:rPr>
        <w:t xml:space="preserve"> during a total month of attendance. The coalition shall document three attempts to contact the family and the provider regarding excessive absences prior to disenrollment.</w:t>
      </w:r>
    </w:p>
    <w:p w14:paraId="4CE4EAD2" w14:textId="01402085" w:rsidR="00B43CE8" w:rsidRPr="00B43CE8" w:rsidRDefault="00B43CE8" w:rsidP="00184656">
      <w:pPr>
        <w:numPr>
          <w:ilvl w:val="1"/>
          <w:numId w:val="48"/>
        </w:numPr>
        <w:spacing w:line="276" w:lineRule="auto"/>
        <w:ind w:left="1080" w:hanging="360"/>
      </w:pPr>
      <w:r w:rsidRPr="00B43CE8">
        <w:rPr>
          <w:szCs w:val="20"/>
        </w:rPr>
        <w:t>Substantiated fraud or intentional program violation determined by the coalition or its designee pursuant Sections 1002.91</w:t>
      </w:r>
    </w:p>
    <w:p w14:paraId="142C4923" w14:textId="61E3A3D8" w:rsidR="00B43CE8" w:rsidRPr="00B43CE8" w:rsidRDefault="00B43CE8" w:rsidP="00184656">
      <w:pPr>
        <w:numPr>
          <w:ilvl w:val="1"/>
          <w:numId w:val="48"/>
        </w:numPr>
        <w:spacing w:line="276" w:lineRule="auto"/>
        <w:ind w:left="1080" w:hanging="360"/>
      </w:pPr>
      <w:r w:rsidRPr="00B43CE8">
        <w:rPr>
          <w:szCs w:val="20"/>
        </w:rPr>
        <w:t>A change in residency outside of the State of Florida</w:t>
      </w:r>
      <w:r>
        <w:rPr>
          <w:szCs w:val="20"/>
        </w:rPr>
        <w:t>.</w:t>
      </w:r>
    </w:p>
    <w:p w14:paraId="504C226A" w14:textId="77777777" w:rsidR="00637437" w:rsidRPr="003A4135" w:rsidRDefault="00637437">
      <w:pPr>
        <w:spacing w:after="0" w:line="259" w:lineRule="auto"/>
        <w:ind w:left="751" w:firstLine="0"/>
        <w:jc w:val="left"/>
        <w:rPr>
          <w:sz w:val="16"/>
        </w:rPr>
      </w:pPr>
    </w:p>
    <w:p w14:paraId="13D10FFB" w14:textId="453DEFEC" w:rsidR="00637437" w:rsidRPr="003A4135" w:rsidRDefault="00E26C1B" w:rsidP="00184656">
      <w:pPr>
        <w:numPr>
          <w:ilvl w:val="0"/>
          <w:numId w:val="48"/>
        </w:numPr>
        <w:ind w:left="720" w:hanging="360"/>
      </w:pPr>
      <w:r w:rsidRPr="003A4135">
        <w:t xml:space="preserve">When terminated involuntarily, the parent must be notified </w:t>
      </w:r>
      <w:r w:rsidR="00105277">
        <w:t xml:space="preserve">within 14 days </w:t>
      </w:r>
      <w:r w:rsidRPr="003A4135">
        <w:t>of their right to appeal the decisio</w:t>
      </w:r>
      <w:r w:rsidR="008C1F73" w:rsidRPr="003A4135">
        <w:t>n pursuant to Coalition policy.</w:t>
      </w:r>
    </w:p>
    <w:p w14:paraId="565ED0FF" w14:textId="77777777" w:rsidR="00637437" w:rsidRPr="003A4135" w:rsidRDefault="00E26C1B" w:rsidP="00257D62">
      <w:pPr>
        <w:spacing w:after="0" w:line="259" w:lineRule="auto"/>
        <w:ind w:left="720" w:hanging="360"/>
        <w:jc w:val="left"/>
        <w:rPr>
          <w:sz w:val="16"/>
        </w:rPr>
      </w:pPr>
      <w:r w:rsidRPr="003A4135">
        <w:rPr>
          <w:sz w:val="16"/>
        </w:rPr>
        <w:t xml:space="preserve"> </w:t>
      </w:r>
    </w:p>
    <w:p w14:paraId="0E84A50D" w14:textId="4A55F860" w:rsidR="00637437" w:rsidRPr="003A4135" w:rsidRDefault="00E26C1B" w:rsidP="00184656">
      <w:pPr>
        <w:numPr>
          <w:ilvl w:val="0"/>
          <w:numId w:val="48"/>
        </w:numPr>
        <w:ind w:left="720" w:hanging="360"/>
      </w:pPr>
      <w:r w:rsidRPr="00B01215">
        <w:t xml:space="preserve">In situations in which the services are terminated prior to the expired date of the </w:t>
      </w:r>
      <w:r w:rsidR="00A842C4" w:rsidRPr="00B01215">
        <w:t xml:space="preserve">Payment </w:t>
      </w:r>
      <w:r w:rsidRPr="00B01215">
        <w:t>Certificate of Eligibility, the</w:t>
      </w:r>
      <w:r w:rsidRPr="003A4135">
        <w:t xml:space="preserve"> parent/guardian and child care provider are to be notified, both verbally and in writing</w:t>
      </w:r>
      <w:r w:rsidR="00A842C4">
        <w:t xml:space="preserve"> (via email)</w:t>
      </w:r>
      <w:r w:rsidRPr="003A4135">
        <w:t>, at least 1</w:t>
      </w:r>
      <w:r w:rsidR="00EB6E09" w:rsidRPr="003A4135">
        <w:t>4</w:t>
      </w:r>
      <w:r w:rsidRPr="003A4135">
        <w:t xml:space="preserve"> calendar days in advance o</w:t>
      </w:r>
      <w:r w:rsidR="00FC2878" w:rsidRPr="003A4135">
        <w:t xml:space="preserve">f the termination of services. </w:t>
      </w:r>
      <w:r w:rsidRPr="003A4135">
        <w:t>If during the 1</w:t>
      </w:r>
      <w:r w:rsidR="00EB6E09" w:rsidRPr="003A4135">
        <w:t>4</w:t>
      </w:r>
      <w:r w:rsidRPr="003A4135">
        <w:t xml:space="preserve">-day period the client contacts the Coalition and provides acceptable documentation for the continuation of care, the termination notice may be voided. All parties who have received copies of the notice shall be notified that the termination has </w:t>
      </w:r>
      <w:r w:rsidR="00FC2878" w:rsidRPr="003A4135">
        <w:t>been voided.</w:t>
      </w:r>
    </w:p>
    <w:p w14:paraId="11BC921B" w14:textId="77777777" w:rsidR="003750E9" w:rsidRPr="003A4135" w:rsidRDefault="003750E9" w:rsidP="00257D62">
      <w:pPr>
        <w:ind w:left="720" w:hanging="360"/>
      </w:pPr>
    </w:p>
    <w:p w14:paraId="0A3DD9FF" w14:textId="77777777" w:rsidR="00637437" w:rsidRPr="003A4135" w:rsidRDefault="00E26C1B" w:rsidP="00184656">
      <w:pPr>
        <w:numPr>
          <w:ilvl w:val="0"/>
          <w:numId w:val="48"/>
        </w:numPr>
        <w:ind w:left="720" w:hanging="360"/>
      </w:pPr>
      <w:r w:rsidRPr="003A4135">
        <w:t>Excep</w:t>
      </w:r>
      <w:r w:rsidR="000D11D1" w:rsidRPr="003A4135">
        <w:t xml:space="preserve">tions to the </w:t>
      </w:r>
      <w:r w:rsidR="00EB6E09" w:rsidRPr="003A4135">
        <w:t>14-day</w:t>
      </w:r>
      <w:r w:rsidR="000D11D1" w:rsidRPr="003A4135">
        <w:t xml:space="preserve"> notice are:</w:t>
      </w:r>
    </w:p>
    <w:p w14:paraId="01E0CA5B" w14:textId="553A3BFA" w:rsidR="00637437" w:rsidRPr="003A4135" w:rsidRDefault="00E26C1B" w:rsidP="00184656">
      <w:pPr>
        <w:numPr>
          <w:ilvl w:val="1"/>
          <w:numId w:val="48"/>
        </w:numPr>
        <w:spacing w:after="0"/>
        <w:ind w:left="1080" w:hanging="360"/>
      </w:pPr>
      <w:r w:rsidRPr="003A4135">
        <w:t xml:space="preserve">Child Care </w:t>
      </w:r>
      <w:r w:rsidR="00A842C4">
        <w:t>Payment Certificate</w:t>
      </w:r>
      <w:r w:rsidRPr="003A4135">
        <w:t xml:space="preserve"> of Eligibility expir</w:t>
      </w:r>
      <w:r w:rsidR="006B299B" w:rsidRPr="003A4135">
        <w:t xml:space="preserve">es in advance of </w:t>
      </w:r>
      <w:r w:rsidR="00066D58" w:rsidRPr="003A4135">
        <w:t>14-day</w:t>
      </w:r>
      <w:r w:rsidR="006B299B" w:rsidRPr="003A4135">
        <w:t xml:space="preserve"> notice</w:t>
      </w:r>
    </w:p>
    <w:p w14:paraId="27BFB9CF" w14:textId="77777777" w:rsidR="00637437" w:rsidRPr="003A4135" w:rsidRDefault="00E26C1B" w:rsidP="00184656">
      <w:pPr>
        <w:numPr>
          <w:ilvl w:val="1"/>
          <w:numId w:val="48"/>
        </w:numPr>
        <w:spacing w:after="0"/>
        <w:ind w:left="1080" w:hanging="360"/>
      </w:pPr>
      <w:r w:rsidRPr="003A4135">
        <w:lastRenderedPageBreak/>
        <w:t>Child Care Provider closes suddenly (</w:t>
      </w:r>
      <w:r w:rsidRPr="003A4135">
        <w:rPr>
          <w:i/>
        </w:rPr>
        <w:t>eligible parents are offered opportunity to transfer to another provider</w:t>
      </w:r>
      <w:r w:rsidR="006B299B" w:rsidRPr="003A4135">
        <w:t>)</w:t>
      </w:r>
    </w:p>
    <w:p w14:paraId="01480F40" w14:textId="77777777" w:rsidR="00637437" w:rsidRPr="003A4135" w:rsidRDefault="00E26C1B" w:rsidP="00257D62">
      <w:pPr>
        <w:spacing w:after="0" w:line="259" w:lineRule="auto"/>
        <w:ind w:left="720" w:hanging="360"/>
        <w:jc w:val="left"/>
      </w:pPr>
      <w:r w:rsidRPr="003A4135">
        <w:t xml:space="preserve">   </w:t>
      </w:r>
    </w:p>
    <w:p w14:paraId="447DB496" w14:textId="77777777" w:rsidR="00637437" w:rsidRPr="003A4135" w:rsidRDefault="00E26C1B" w:rsidP="00184656">
      <w:pPr>
        <w:numPr>
          <w:ilvl w:val="0"/>
          <w:numId w:val="48"/>
        </w:numPr>
        <w:ind w:left="720" w:hanging="360"/>
      </w:pPr>
      <w:r w:rsidRPr="003A4135">
        <w:t xml:space="preserve">When advised by Workforce that a parent participating in the Temporary Cash Assistance or Transitional Child Care program is being terminated, the Coalition must </w:t>
      </w:r>
      <w:r w:rsidR="00066D58" w:rsidRPr="003A4135">
        <w:t xml:space="preserve">contact the parent to notify them of the </w:t>
      </w:r>
      <w:r w:rsidR="00484029" w:rsidRPr="003A4135">
        <w:t>3-month</w:t>
      </w:r>
      <w:r w:rsidR="00066D58" w:rsidRPr="003A4135">
        <w:t xml:space="preserve"> re-establish purpose of care period</w:t>
      </w:r>
      <w:r w:rsidR="008C1F73" w:rsidRPr="003A4135">
        <w:t>.</w:t>
      </w:r>
    </w:p>
    <w:p w14:paraId="2585AA06" w14:textId="77777777" w:rsidR="00637437" w:rsidRPr="003A4135" w:rsidRDefault="00E26C1B" w:rsidP="00257D62">
      <w:pPr>
        <w:spacing w:after="0" w:line="259" w:lineRule="auto"/>
        <w:ind w:left="720" w:hanging="360"/>
        <w:jc w:val="left"/>
      </w:pPr>
      <w:r w:rsidRPr="003A4135">
        <w:t xml:space="preserve"> </w:t>
      </w:r>
    </w:p>
    <w:p w14:paraId="13D86AB8" w14:textId="77777777" w:rsidR="00637437" w:rsidRPr="003A4135" w:rsidRDefault="00066D58" w:rsidP="00184656">
      <w:pPr>
        <w:numPr>
          <w:ilvl w:val="0"/>
          <w:numId w:val="48"/>
        </w:numPr>
        <w:ind w:left="720" w:hanging="360"/>
      </w:pPr>
      <w:r w:rsidRPr="003A4135">
        <w:t>In cases of termination of services, t</w:t>
      </w:r>
      <w:r w:rsidR="00E26C1B" w:rsidRPr="003A4135">
        <w:t>he parent file must be documented to clearly delineate the termination of services, and EFS must be updated with the reason and effective date of termination, and the date the clie</w:t>
      </w:r>
      <w:r w:rsidR="008C1F73" w:rsidRPr="003A4135">
        <w:t>nt and provider were notified.</w:t>
      </w:r>
    </w:p>
    <w:p w14:paraId="7082D3B5" w14:textId="77777777" w:rsidR="00637437" w:rsidRPr="003A4135" w:rsidRDefault="00E26C1B" w:rsidP="00257D62">
      <w:pPr>
        <w:spacing w:after="0" w:line="259" w:lineRule="auto"/>
        <w:ind w:left="1080" w:hanging="360"/>
        <w:jc w:val="left"/>
      </w:pPr>
      <w:r w:rsidRPr="003A4135">
        <w:t xml:space="preserve"> </w:t>
      </w:r>
    </w:p>
    <w:p w14:paraId="6600AFCD" w14:textId="77777777" w:rsidR="00637437" w:rsidRPr="003A4135" w:rsidRDefault="00E26C1B" w:rsidP="00184656">
      <w:pPr>
        <w:pStyle w:val="Heading2"/>
        <w:numPr>
          <w:ilvl w:val="0"/>
          <w:numId w:val="159"/>
        </w:numPr>
        <w:rPr>
          <w:caps/>
          <w:sz w:val="20"/>
          <w:szCs w:val="20"/>
        </w:rPr>
      </w:pPr>
      <w:bookmarkStart w:id="89" w:name="Disenrollment"/>
      <w:r w:rsidRPr="003A4135">
        <w:rPr>
          <w:caps/>
          <w:sz w:val="20"/>
          <w:szCs w:val="20"/>
        </w:rPr>
        <w:t>D</w:t>
      </w:r>
      <w:r w:rsidR="006B299B" w:rsidRPr="003A4135">
        <w:rPr>
          <w:caps/>
          <w:sz w:val="20"/>
          <w:szCs w:val="20"/>
        </w:rPr>
        <w:t>isenrollment</w:t>
      </w:r>
      <w:r w:rsidRPr="003A4135">
        <w:rPr>
          <w:caps/>
          <w:sz w:val="20"/>
          <w:szCs w:val="20"/>
        </w:rPr>
        <w:t xml:space="preserve">   </w:t>
      </w:r>
    </w:p>
    <w:bookmarkEnd w:id="89"/>
    <w:p w14:paraId="43653ECA" w14:textId="77777777" w:rsidR="00637437" w:rsidRPr="003A4135" w:rsidRDefault="00E26C1B" w:rsidP="00184656">
      <w:pPr>
        <w:numPr>
          <w:ilvl w:val="0"/>
          <w:numId w:val="49"/>
        </w:numPr>
        <w:ind w:left="720" w:hanging="360"/>
      </w:pPr>
      <w:r w:rsidRPr="003A4135">
        <w:t>In the event of a funding shortfall, disenrollment of children may become necessary, but should b</w:t>
      </w:r>
      <w:r w:rsidR="006B299B" w:rsidRPr="003A4135">
        <w:t xml:space="preserve">e considered as a last resort. </w:t>
      </w:r>
      <w:r w:rsidR="00E61872" w:rsidRPr="003A4135">
        <w:t xml:space="preserve">The </w:t>
      </w:r>
      <w:r w:rsidRPr="003A4135">
        <w:t xml:space="preserve">Coalition </w:t>
      </w:r>
      <w:r w:rsidR="00E61872" w:rsidRPr="003A4135">
        <w:t xml:space="preserve">has a written </w:t>
      </w:r>
      <w:r w:rsidRPr="003A4135">
        <w:t>a policy and procedure to dis</w:t>
      </w:r>
      <w:r w:rsidR="006B299B" w:rsidRPr="003A4135">
        <w:t>-</w:t>
      </w:r>
      <w:r w:rsidRPr="003A4135">
        <w:t>enroll children</w:t>
      </w:r>
      <w:r w:rsidR="00E61872" w:rsidRPr="003A4135">
        <w:t>.</w:t>
      </w:r>
    </w:p>
    <w:p w14:paraId="1E2693C4" w14:textId="77777777" w:rsidR="00637437" w:rsidRPr="003A4135" w:rsidRDefault="00E26C1B" w:rsidP="00257D62">
      <w:pPr>
        <w:spacing w:after="0" w:line="259" w:lineRule="auto"/>
        <w:ind w:left="720" w:firstLine="0"/>
        <w:jc w:val="left"/>
      </w:pPr>
      <w:r w:rsidRPr="003A4135">
        <w:t xml:space="preserve"> </w:t>
      </w:r>
    </w:p>
    <w:p w14:paraId="4F80AD00" w14:textId="6F77A29C" w:rsidR="00A842C4" w:rsidRPr="0001378B" w:rsidRDefault="001871EC" w:rsidP="00FD2448">
      <w:pPr>
        <w:numPr>
          <w:ilvl w:val="0"/>
          <w:numId w:val="49"/>
        </w:numPr>
        <w:ind w:left="720" w:hanging="360"/>
        <w:rPr>
          <w:color w:val="auto"/>
        </w:rPr>
      </w:pPr>
      <w:r w:rsidRPr="003A4135">
        <w:t>Staff should not take any action unless notified by the supervisor or eligibility director and in accordance with the Coalition’s Policy and Procedure for disenrolling</w:t>
      </w:r>
      <w:r w:rsidR="00066D58" w:rsidRPr="003A4135">
        <w:t xml:space="preserve"> children</w:t>
      </w:r>
      <w:r w:rsidR="008C1F73" w:rsidRPr="003A4135">
        <w:t>.</w:t>
      </w:r>
      <w:r w:rsidR="00FD2448">
        <w:t xml:space="preserve"> </w:t>
      </w:r>
      <w:r w:rsidR="00AF1E4D">
        <w:t>Reference</w:t>
      </w:r>
      <w:r w:rsidR="00AF1E4D" w:rsidRPr="0001378B">
        <w:rPr>
          <w:color w:val="auto"/>
        </w:rPr>
        <w:t xml:space="preserve">: </w:t>
      </w:r>
      <w:r w:rsidR="00A76961" w:rsidRPr="0001378B">
        <w:rPr>
          <w:color w:val="auto"/>
        </w:rPr>
        <w:t>(See ELC Waitlist Policy)</w:t>
      </w:r>
    </w:p>
    <w:p w14:paraId="16CA7E55" w14:textId="77777777" w:rsidR="00FD2448" w:rsidRPr="00A76961" w:rsidRDefault="00FD2448" w:rsidP="00FD2448">
      <w:pPr>
        <w:widowControl w:val="0"/>
        <w:spacing w:line="260" w:lineRule="atLeast"/>
        <w:ind w:left="0" w:right="7" w:firstLine="720"/>
        <w:rPr>
          <w:color w:val="FF0000"/>
          <w:u w:val="single"/>
        </w:rPr>
      </w:pPr>
    </w:p>
    <w:p w14:paraId="7788FE77" w14:textId="77777777" w:rsidR="00637437" w:rsidRPr="003A4135" w:rsidRDefault="00E26C1B" w:rsidP="00184656">
      <w:pPr>
        <w:pStyle w:val="Heading2"/>
        <w:numPr>
          <w:ilvl w:val="0"/>
          <w:numId w:val="159"/>
        </w:numPr>
        <w:spacing w:line="276" w:lineRule="auto"/>
        <w:rPr>
          <w:caps/>
          <w:sz w:val="20"/>
          <w:szCs w:val="20"/>
        </w:rPr>
      </w:pPr>
      <w:bookmarkStart w:id="90" w:name="SusFraud"/>
      <w:r w:rsidRPr="003A4135">
        <w:rPr>
          <w:caps/>
          <w:sz w:val="20"/>
          <w:szCs w:val="20"/>
        </w:rPr>
        <w:t>S</w:t>
      </w:r>
      <w:r w:rsidR="006B299B" w:rsidRPr="003A4135">
        <w:rPr>
          <w:caps/>
          <w:sz w:val="20"/>
          <w:szCs w:val="20"/>
        </w:rPr>
        <w:t>uspected</w:t>
      </w:r>
      <w:r w:rsidRPr="003A4135">
        <w:rPr>
          <w:caps/>
          <w:sz w:val="20"/>
          <w:szCs w:val="20"/>
        </w:rPr>
        <w:t xml:space="preserve"> F</w:t>
      </w:r>
      <w:r w:rsidR="006B299B" w:rsidRPr="003A4135">
        <w:rPr>
          <w:caps/>
          <w:sz w:val="20"/>
          <w:szCs w:val="20"/>
        </w:rPr>
        <w:t xml:space="preserve">raud </w:t>
      </w:r>
      <w:r w:rsidRPr="003A4135">
        <w:rPr>
          <w:caps/>
          <w:sz w:val="20"/>
          <w:szCs w:val="20"/>
        </w:rPr>
        <w:t>P</w:t>
      </w:r>
      <w:r w:rsidR="006B299B" w:rsidRPr="003A4135">
        <w:rPr>
          <w:caps/>
          <w:sz w:val="20"/>
          <w:szCs w:val="20"/>
        </w:rPr>
        <w:t>rocedures</w:t>
      </w:r>
      <w:r w:rsidRPr="003A4135">
        <w:rPr>
          <w:caps/>
          <w:sz w:val="20"/>
          <w:szCs w:val="20"/>
        </w:rPr>
        <w:t xml:space="preserve"> </w:t>
      </w:r>
    </w:p>
    <w:bookmarkEnd w:id="90"/>
    <w:p w14:paraId="5D971C41" w14:textId="77777777" w:rsidR="006B299B" w:rsidRPr="003A4135" w:rsidRDefault="008C1F73" w:rsidP="00184656">
      <w:pPr>
        <w:pStyle w:val="ListParagraph"/>
        <w:numPr>
          <w:ilvl w:val="0"/>
          <w:numId w:val="126"/>
        </w:numPr>
        <w:spacing w:line="276" w:lineRule="auto"/>
        <w:ind w:left="720"/>
        <w:rPr>
          <w:b/>
          <w:smallCaps/>
        </w:rPr>
      </w:pPr>
      <w:r w:rsidRPr="003A4135">
        <w:rPr>
          <w:b/>
        </w:rPr>
        <w:t>General</w:t>
      </w:r>
    </w:p>
    <w:p w14:paraId="0923E1BA" w14:textId="77777777" w:rsidR="00637437" w:rsidRPr="003A4135" w:rsidRDefault="00E26C1B" w:rsidP="00184656">
      <w:pPr>
        <w:numPr>
          <w:ilvl w:val="0"/>
          <w:numId w:val="50"/>
        </w:numPr>
        <w:tabs>
          <w:tab w:val="left" w:pos="1530"/>
        </w:tabs>
        <w:spacing w:line="276" w:lineRule="auto"/>
        <w:ind w:left="1080" w:hanging="360"/>
      </w:pPr>
      <w:r w:rsidRPr="003A4135">
        <w:t xml:space="preserve">Part of the responsibility of the eligibility </w:t>
      </w:r>
      <w:r w:rsidR="00E61872" w:rsidRPr="003A4135">
        <w:t>specialist</w:t>
      </w:r>
      <w:r w:rsidRPr="003A4135">
        <w:t xml:space="preserve"> is to be aware of indicators of</w:t>
      </w:r>
      <w:r w:rsidR="006B299B" w:rsidRPr="003A4135">
        <w:t xml:space="preserve"> possible fraudulent activity. </w:t>
      </w:r>
      <w:r w:rsidRPr="003A4135">
        <w:t>Such indicators i</w:t>
      </w:r>
      <w:r w:rsidR="006B299B" w:rsidRPr="003A4135">
        <w:t>nclude, but are not limited to:</w:t>
      </w:r>
    </w:p>
    <w:p w14:paraId="40975691" w14:textId="77777777" w:rsidR="00637437" w:rsidRPr="003A4135" w:rsidRDefault="008E7D17" w:rsidP="00184656">
      <w:pPr>
        <w:numPr>
          <w:ilvl w:val="1"/>
          <w:numId w:val="50"/>
        </w:numPr>
        <w:spacing w:line="276" w:lineRule="auto"/>
        <w:ind w:left="1440" w:hanging="360"/>
      </w:pPr>
      <w:r w:rsidRPr="003A4135">
        <w:t>Inconsistent statements</w:t>
      </w:r>
    </w:p>
    <w:p w14:paraId="08E0C2C9" w14:textId="77777777" w:rsidR="008E7D17" w:rsidRPr="003A4135" w:rsidRDefault="008E7D17" w:rsidP="00184656">
      <w:pPr>
        <w:numPr>
          <w:ilvl w:val="1"/>
          <w:numId w:val="50"/>
        </w:numPr>
        <w:spacing w:line="276" w:lineRule="auto"/>
        <w:ind w:left="1440" w:hanging="360"/>
      </w:pPr>
      <w:r w:rsidRPr="003A4135">
        <w:t>Documents with errors</w:t>
      </w:r>
    </w:p>
    <w:p w14:paraId="319D3EC9" w14:textId="77777777" w:rsidR="00637437" w:rsidRPr="003A4135" w:rsidRDefault="00E26C1B" w:rsidP="00184656">
      <w:pPr>
        <w:numPr>
          <w:ilvl w:val="1"/>
          <w:numId w:val="50"/>
        </w:numPr>
        <w:spacing w:line="276" w:lineRule="auto"/>
        <w:ind w:left="1440" w:hanging="360"/>
      </w:pPr>
      <w:r w:rsidRPr="003A4135">
        <w:t xml:space="preserve">Inconsistent documents from </w:t>
      </w:r>
      <w:r w:rsidR="008E7D17" w:rsidRPr="003A4135">
        <w:t>one redetermination to the next</w:t>
      </w:r>
    </w:p>
    <w:p w14:paraId="787E6D79" w14:textId="77777777" w:rsidR="00637437" w:rsidRPr="003A4135" w:rsidRDefault="00E26C1B" w:rsidP="00184656">
      <w:pPr>
        <w:numPr>
          <w:ilvl w:val="1"/>
          <w:numId w:val="50"/>
        </w:numPr>
        <w:spacing w:line="276" w:lineRule="auto"/>
        <w:ind w:left="1440" w:hanging="360"/>
      </w:pPr>
      <w:r w:rsidRPr="003A4135">
        <w:t>Hidden information in areas of documents</w:t>
      </w:r>
      <w:r w:rsidR="008E7D17" w:rsidRPr="003A4135">
        <w:t xml:space="preserve"> where information should exist</w:t>
      </w:r>
    </w:p>
    <w:p w14:paraId="253AAD99" w14:textId="77777777" w:rsidR="00637437" w:rsidRPr="003A4135" w:rsidRDefault="00E26C1B" w:rsidP="00184656">
      <w:pPr>
        <w:numPr>
          <w:ilvl w:val="1"/>
          <w:numId w:val="50"/>
        </w:numPr>
        <w:spacing w:line="276" w:lineRule="auto"/>
        <w:ind w:left="1440" w:hanging="360"/>
      </w:pPr>
      <w:r w:rsidRPr="003A4135">
        <w:t>Consistent handw</w:t>
      </w:r>
      <w:r w:rsidR="008E7D17" w:rsidRPr="003A4135">
        <w:t>riting on documents from others</w:t>
      </w:r>
    </w:p>
    <w:p w14:paraId="57229D20" w14:textId="77777777" w:rsidR="00637437" w:rsidRPr="003A4135" w:rsidRDefault="00E26C1B" w:rsidP="00184656">
      <w:pPr>
        <w:numPr>
          <w:ilvl w:val="1"/>
          <w:numId w:val="50"/>
        </w:numPr>
        <w:spacing w:line="276" w:lineRule="auto"/>
        <w:ind w:left="1440" w:hanging="360"/>
      </w:pPr>
      <w:r w:rsidRPr="003A4135">
        <w:t>Missing information on docu</w:t>
      </w:r>
      <w:r w:rsidR="008E7D17" w:rsidRPr="003A4135">
        <w:t>ments like paystubs or whiteout</w:t>
      </w:r>
    </w:p>
    <w:p w14:paraId="65F2A698" w14:textId="77777777" w:rsidR="00637437" w:rsidRPr="003A4135" w:rsidRDefault="008E7D17" w:rsidP="00184656">
      <w:pPr>
        <w:numPr>
          <w:ilvl w:val="1"/>
          <w:numId w:val="50"/>
        </w:numPr>
        <w:spacing w:line="276" w:lineRule="auto"/>
        <w:ind w:left="1440" w:hanging="360"/>
      </w:pPr>
      <w:r w:rsidRPr="003A4135">
        <w:t>Missing documents</w:t>
      </w:r>
    </w:p>
    <w:p w14:paraId="28EE0A7C" w14:textId="77777777" w:rsidR="00637437" w:rsidRPr="003A4135" w:rsidRDefault="00E26C1B" w:rsidP="00184656">
      <w:pPr>
        <w:numPr>
          <w:ilvl w:val="1"/>
          <w:numId w:val="50"/>
        </w:numPr>
        <w:spacing w:line="276" w:lineRule="auto"/>
        <w:ind w:left="1440" w:hanging="360"/>
      </w:pPr>
      <w:r w:rsidRPr="003A4135">
        <w:t>Deni</w:t>
      </w:r>
      <w:r w:rsidR="008E7D17" w:rsidRPr="003A4135">
        <w:t>ed access to information</w:t>
      </w:r>
    </w:p>
    <w:p w14:paraId="4F14F4CA" w14:textId="77777777" w:rsidR="00637437" w:rsidRPr="003A4135" w:rsidRDefault="008E7D17" w:rsidP="00184656">
      <w:pPr>
        <w:numPr>
          <w:ilvl w:val="1"/>
          <w:numId w:val="50"/>
        </w:numPr>
        <w:spacing w:line="276" w:lineRule="auto"/>
        <w:ind w:left="1440" w:hanging="360"/>
      </w:pPr>
      <w:r w:rsidRPr="003A4135">
        <w:t>Unusual discrepancies</w:t>
      </w:r>
    </w:p>
    <w:p w14:paraId="71FFB6A2" w14:textId="77777777" w:rsidR="00637437" w:rsidRPr="003A4135" w:rsidRDefault="008E7D17" w:rsidP="00184656">
      <w:pPr>
        <w:numPr>
          <w:ilvl w:val="1"/>
          <w:numId w:val="50"/>
        </w:numPr>
        <w:spacing w:line="276" w:lineRule="auto"/>
        <w:ind w:left="1440" w:hanging="360"/>
      </w:pPr>
      <w:r w:rsidRPr="003A4135">
        <w:t>Inconsistent addresses</w:t>
      </w:r>
    </w:p>
    <w:p w14:paraId="7A0E491A" w14:textId="77777777" w:rsidR="00637437" w:rsidRPr="003A4135" w:rsidRDefault="00E26C1B" w:rsidP="00184656">
      <w:pPr>
        <w:numPr>
          <w:ilvl w:val="1"/>
          <w:numId w:val="50"/>
        </w:numPr>
        <w:spacing w:line="276" w:lineRule="auto"/>
        <w:ind w:left="1440" w:hanging="360"/>
      </w:pPr>
      <w:r w:rsidRPr="003A4135">
        <w:t>Unavailability of o</w:t>
      </w:r>
      <w:r w:rsidR="008E7D17" w:rsidRPr="003A4135">
        <w:t>ther than photocopied documents</w:t>
      </w:r>
    </w:p>
    <w:p w14:paraId="11176C26" w14:textId="77777777" w:rsidR="00637437" w:rsidRPr="003A4135" w:rsidRDefault="00E26C1B" w:rsidP="00184656">
      <w:pPr>
        <w:numPr>
          <w:ilvl w:val="1"/>
          <w:numId w:val="50"/>
        </w:numPr>
        <w:spacing w:line="276" w:lineRule="auto"/>
        <w:ind w:left="1440" w:hanging="360"/>
      </w:pPr>
      <w:r w:rsidRPr="003A4135">
        <w:t>Inconsistent,</w:t>
      </w:r>
      <w:r w:rsidR="008E7D17" w:rsidRPr="003A4135">
        <w:t xml:space="preserve"> vague or implausible responses</w:t>
      </w:r>
    </w:p>
    <w:p w14:paraId="4A9CB177" w14:textId="77777777" w:rsidR="00637437" w:rsidRPr="003A4135" w:rsidRDefault="00E26C1B" w:rsidP="00257D62">
      <w:pPr>
        <w:spacing w:after="0" w:line="276" w:lineRule="auto"/>
        <w:ind w:left="1110" w:firstLine="0"/>
      </w:pPr>
      <w:r w:rsidRPr="003A4135">
        <w:t xml:space="preserve">  </w:t>
      </w:r>
    </w:p>
    <w:p w14:paraId="7850FCE4" w14:textId="48FCE7B0" w:rsidR="00637437" w:rsidRPr="003A4135" w:rsidRDefault="2153183D" w:rsidP="00184656">
      <w:pPr>
        <w:numPr>
          <w:ilvl w:val="0"/>
          <w:numId w:val="50"/>
        </w:numPr>
        <w:spacing w:after="0" w:line="276" w:lineRule="auto"/>
        <w:ind w:left="1080" w:hanging="360"/>
      </w:pPr>
      <w:r>
        <w:t xml:space="preserve">If an eligibility specialist suspects a parent or provider is deliberately giving false, misleading or incorrect information, failing to disclose significant information that could directly affect their eligibility for benefits or reimbursement, or falsifying or submitting false documentation, collaborating with other clients or providers, or taking any other actions specifically for purposes of receiving benefits, the eligibility specialist must promptly report their concerns and observations to their supervisor who will notify the </w:t>
      </w:r>
      <w:r w:rsidR="001472DA" w:rsidRPr="001759B3">
        <w:rPr>
          <w:color w:val="auto"/>
        </w:rPr>
        <w:t>Program Integrity Unit Director</w:t>
      </w:r>
      <w:r w:rsidR="001472DA" w:rsidRPr="007C4F99">
        <w:rPr>
          <w:color w:val="auto"/>
        </w:rPr>
        <w:t>.</w:t>
      </w:r>
      <w:r w:rsidR="00C84925" w:rsidRPr="00C84925">
        <w:rPr>
          <w:color w:val="auto"/>
        </w:rPr>
        <w:t xml:space="preserve"> </w:t>
      </w:r>
      <w:r w:rsidRPr="00C84925">
        <w:rPr>
          <w:color w:val="auto"/>
        </w:rPr>
        <w:t xml:space="preserve">The </w:t>
      </w:r>
      <w:r>
        <w:t>PIU unit will investigate and process all suspected fraud referrals.</w:t>
      </w:r>
    </w:p>
    <w:p w14:paraId="5602AECA" w14:textId="77777777" w:rsidR="006F2FDF" w:rsidRPr="003A4135" w:rsidRDefault="006F2FDF" w:rsidP="00257D62">
      <w:pPr>
        <w:spacing w:line="276" w:lineRule="auto"/>
        <w:ind w:left="1080" w:firstLine="0"/>
      </w:pPr>
    </w:p>
    <w:p w14:paraId="750CD0AB" w14:textId="12ABEA97" w:rsidR="7DB18717" w:rsidRDefault="7DB18717" w:rsidP="7DB18717">
      <w:pPr>
        <w:numPr>
          <w:ilvl w:val="0"/>
          <w:numId w:val="50"/>
        </w:numPr>
        <w:spacing w:line="276" w:lineRule="auto"/>
        <w:ind w:left="1080" w:hanging="360"/>
      </w:pPr>
      <w:r>
        <w:t>Prior to submission of suspected fraud, the PIU unit will make the following determinations:</w:t>
      </w:r>
    </w:p>
    <w:p w14:paraId="33D08A0E" w14:textId="77777777" w:rsidR="00637437" w:rsidRPr="003A4135" w:rsidRDefault="00E26C1B" w:rsidP="00184656">
      <w:pPr>
        <w:numPr>
          <w:ilvl w:val="2"/>
          <w:numId w:val="127"/>
        </w:numPr>
        <w:spacing w:line="276" w:lineRule="auto"/>
        <w:ind w:left="1440" w:hanging="360"/>
      </w:pPr>
      <w:r w:rsidRPr="003A4135">
        <w:t>Determin</w:t>
      </w:r>
      <w:r w:rsidR="002E415D" w:rsidRPr="003A4135">
        <w:t>e the amount of lost benefits</w:t>
      </w:r>
    </w:p>
    <w:p w14:paraId="624D0257" w14:textId="77777777" w:rsidR="00637437" w:rsidRPr="003A4135" w:rsidRDefault="00E26C1B" w:rsidP="00184656">
      <w:pPr>
        <w:numPr>
          <w:ilvl w:val="2"/>
          <w:numId w:val="127"/>
        </w:numPr>
        <w:spacing w:line="276" w:lineRule="auto"/>
        <w:ind w:left="1440" w:hanging="360"/>
      </w:pPr>
      <w:r w:rsidRPr="003A4135">
        <w:t>Determine the mont</w:t>
      </w:r>
      <w:r w:rsidR="002E415D" w:rsidRPr="003A4135">
        <w:t>hs the lost benefits occurred</w:t>
      </w:r>
    </w:p>
    <w:p w14:paraId="3F5FB9D8" w14:textId="77777777" w:rsidR="00637437" w:rsidRPr="003A4135" w:rsidRDefault="00E26C1B" w:rsidP="00184656">
      <w:pPr>
        <w:numPr>
          <w:ilvl w:val="2"/>
          <w:numId w:val="127"/>
        </w:numPr>
        <w:spacing w:line="276" w:lineRule="auto"/>
        <w:ind w:left="1440" w:hanging="360"/>
      </w:pPr>
      <w:r w:rsidRPr="003A4135">
        <w:t>Determine if the allegatio</w:t>
      </w:r>
      <w:r w:rsidR="002E415D" w:rsidRPr="003A4135">
        <w:t>n resulted from falsified forms and/or m</w:t>
      </w:r>
      <w:r w:rsidRPr="003A4135">
        <w:t>isrepresentation of hous</w:t>
      </w:r>
      <w:r w:rsidR="002E415D" w:rsidRPr="003A4135">
        <w:t>ehold/attendance circumstances</w:t>
      </w:r>
    </w:p>
    <w:p w14:paraId="56695F12" w14:textId="77777777" w:rsidR="00637437" w:rsidRPr="003A4135" w:rsidRDefault="00E26C1B" w:rsidP="00184656">
      <w:pPr>
        <w:numPr>
          <w:ilvl w:val="2"/>
          <w:numId w:val="127"/>
        </w:numPr>
        <w:spacing w:line="276" w:lineRule="auto"/>
        <w:ind w:left="1440" w:hanging="360"/>
      </w:pPr>
      <w:r w:rsidRPr="003A4135">
        <w:t xml:space="preserve">Determine if </w:t>
      </w:r>
      <w:r w:rsidR="002E415D" w:rsidRPr="003A4135">
        <w:t>the allegation is supported:</w:t>
      </w:r>
    </w:p>
    <w:p w14:paraId="237119F2" w14:textId="655100D4" w:rsidR="00637437" w:rsidRPr="003A4135" w:rsidRDefault="00E26C1B" w:rsidP="00184656">
      <w:pPr>
        <w:numPr>
          <w:ilvl w:val="3"/>
          <w:numId w:val="51"/>
        </w:numPr>
        <w:spacing w:line="276" w:lineRule="auto"/>
        <w:ind w:left="1800" w:hanging="360"/>
      </w:pPr>
      <w:r w:rsidRPr="003A4135">
        <w:lastRenderedPageBreak/>
        <w:t>Contact should be made with individuals who could support or dispute an allegation. (For example</w:t>
      </w:r>
      <w:r w:rsidR="002E415D" w:rsidRPr="003A4135">
        <w:t xml:space="preserve">: </w:t>
      </w:r>
      <w:r w:rsidRPr="003A4135">
        <w:t xml:space="preserve">information is obtained that a parent stated they were working for an </w:t>
      </w:r>
      <w:r w:rsidR="00FB7369" w:rsidRPr="003A4135">
        <w:t>employer,</w:t>
      </w:r>
      <w:r w:rsidRPr="003A4135">
        <w:t xml:space="preserve"> and it was later determined </w:t>
      </w:r>
      <w:r w:rsidR="002E415D" w:rsidRPr="003A4135">
        <w:t>they were not employed there).</w:t>
      </w:r>
    </w:p>
    <w:p w14:paraId="44FD1BAD" w14:textId="77777777" w:rsidR="00637437" w:rsidRPr="003A4135" w:rsidRDefault="00E26C1B" w:rsidP="00184656">
      <w:pPr>
        <w:numPr>
          <w:ilvl w:val="3"/>
          <w:numId w:val="51"/>
        </w:numPr>
        <w:spacing w:line="276" w:lineRule="auto"/>
        <w:ind w:left="1800" w:hanging="360"/>
      </w:pPr>
      <w:r w:rsidRPr="003A4135">
        <w:t>Contact with the employer should be made</w:t>
      </w:r>
      <w:r w:rsidR="002E415D" w:rsidRPr="003A4135">
        <w:t>,</w:t>
      </w:r>
      <w:r w:rsidRPr="003A4135">
        <w:t xml:space="preserve"> and where possible written documentation obtained</w:t>
      </w:r>
      <w:r w:rsidR="002E415D" w:rsidRPr="003A4135">
        <w:t>,</w:t>
      </w:r>
      <w:r w:rsidRPr="003A4135">
        <w:t xml:space="preserve"> showing when and if the employee</w:t>
      </w:r>
      <w:r w:rsidR="002E415D" w:rsidRPr="003A4135">
        <w:t xml:space="preserve"> worked there and for how long.</w:t>
      </w:r>
    </w:p>
    <w:p w14:paraId="3D1B8F9E" w14:textId="4DBBE563" w:rsidR="00637437" w:rsidRPr="0001378B" w:rsidRDefault="007274F4" w:rsidP="00184656">
      <w:pPr>
        <w:numPr>
          <w:ilvl w:val="3"/>
          <w:numId w:val="51"/>
        </w:numPr>
        <w:spacing w:line="276" w:lineRule="auto"/>
        <w:ind w:left="1800" w:hanging="360"/>
        <w:rPr>
          <w:strike/>
          <w:color w:val="auto"/>
        </w:rPr>
      </w:pPr>
      <w:r w:rsidRPr="0001378B">
        <w:rPr>
          <w:color w:val="auto"/>
        </w:rPr>
        <w:t>A parent</w:t>
      </w:r>
      <w:r w:rsidR="00850B5C" w:rsidRPr="0001378B">
        <w:rPr>
          <w:color w:val="auto"/>
        </w:rPr>
        <w:t xml:space="preserve"> or provider</w:t>
      </w:r>
      <w:r w:rsidRPr="0001378B">
        <w:rPr>
          <w:color w:val="auto"/>
        </w:rPr>
        <w:t xml:space="preserve"> can provide evidence to support or dispute allegations by email, fax, or in person. A face-to-face meeting is not required but can be requested by the parent or provider. If a face-to-face meeting is requested by the parent or provider The Program Integrity Unit will discuss with the parent or provider the situation and obtain evidence to support or </w:t>
      </w:r>
      <w:r w:rsidR="00A76961" w:rsidRPr="0001378B">
        <w:rPr>
          <w:color w:val="auto"/>
        </w:rPr>
        <w:t>dispute the</w:t>
      </w:r>
      <w:r w:rsidR="00850B5C" w:rsidRPr="0001378B">
        <w:rPr>
          <w:color w:val="auto"/>
        </w:rPr>
        <w:t xml:space="preserve"> </w:t>
      </w:r>
      <w:r w:rsidRPr="0001378B">
        <w:rPr>
          <w:color w:val="auto"/>
        </w:rPr>
        <w:t>allegations.</w:t>
      </w:r>
    </w:p>
    <w:p w14:paraId="65617D15" w14:textId="0CB2E8CF" w:rsidR="00637437" w:rsidRPr="003A4135" w:rsidRDefault="00E26C1B" w:rsidP="00184656">
      <w:pPr>
        <w:numPr>
          <w:ilvl w:val="3"/>
          <w:numId w:val="51"/>
        </w:numPr>
        <w:spacing w:line="276" w:lineRule="auto"/>
        <w:ind w:left="1800" w:hanging="360"/>
      </w:pPr>
      <w:r w:rsidRPr="003A4135">
        <w:t xml:space="preserve">A </w:t>
      </w:r>
      <w:r w:rsidR="00A842C4" w:rsidRPr="003A4135">
        <w:t>face-to-face</w:t>
      </w:r>
      <w:r w:rsidR="00850B5C">
        <w:t xml:space="preserve"> </w:t>
      </w:r>
      <w:r w:rsidR="00460E14" w:rsidRPr="0001378B">
        <w:rPr>
          <w:color w:val="auto"/>
        </w:rPr>
        <w:t>meeting,</w:t>
      </w:r>
      <w:r w:rsidR="00850B5C" w:rsidRPr="0001378B">
        <w:rPr>
          <w:color w:val="auto"/>
        </w:rPr>
        <w:t xml:space="preserve"> if requested by parent or provider can</w:t>
      </w:r>
      <w:r w:rsidR="0001378B" w:rsidRPr="0001378B">
        <w:rPr>
          <w:color w:val="auto"/>
        </w:rPr>
        <w:t xml:space="preserve"> </w:t>
      </w:r>
      <w:r w:rsidRPr="003A4135">
        <w:t>provide</w:t>
      </w:r>
      <w:r w:rsidRPr="00850B5C">
        <w:rPr>
          <w:strike/>
          <w:color w:val="FF0000"/>
        </w:rPr>
        <w:t>s</w:t>
      </w:r>
      <w:r w:rsidRPr="003A4135">
        <w:t xml:space="preserve"> the parent or provider an opportunity to present evidence that may dispute the alleg</w:t>
      </w:r>
      <w:r w:rsidR="00635EA4" w:rsidRPr="003A4135">
        <w:t>ations and resolve the issues.</w:t>
      </w:r>
    </w:p>
    <w:p w14:paraId="680882EA" w14:textId="12D0C1D1" w:rsidR="00637437" w:rsidRDefault="00810D8E" w:rsidP="00184656">
      <w:pPr>
        <w:numPr>
          <w:ilvl w:val="1"/>
          <w:numId w:val="50"/>
        </w:numPr>
        <w:spacing w:after="0" w:line="276" w:lineRule="auto"/>
        <w:ind w:left="1440" w:hanging="360"/>
      </w:pPr>
      <w:r w:rsidRPr="003A4135">
        <w:t>The Program Integrity Unit will make the dete</w:t>
      </w:r>
      <w:r w:rsidR="00D2411D" w:rsidRPr="003A4135">
        <w:t xml:space="preserve">rmination and process according </w:t>
      </w:r>
      <w:r w:rsidRPr="003A4135">
        <w:t xml:space="preserve">to </w:t>
      </w:r>
      <w:r w:rsidR="00361F09">
        <w:t>DEL</w:t>
      </w:r>
      <w:r w:rsidRPr="003A4135">
        <w:t xml:space="preserve"> guidelines and current Fraud policy and procedures.</w:t>
      </w:r>
    </w:p>
    <w:p w14:paraId="6DA83162" w14:textId="4767DD10" w:rsidR="006F4C37" w:rsidRPr="003A4135" w:rsidRDefault="05845C78" w:rsidP="00184656">
      <w:pPr>
        <w:numPr>
          <w:ilvl w:val="1"/>
          <w:numId w:val="50"/>
        </w:numPr>
        <w:spacing w:after="0" w:line="276" w:lineRule="auto"/>
        <w:ind w:left="1440" w:hanging="360"/>
      </w:pPr>
      <w:r>
        <w:t>Reference:</w:t>
      </w:r>
      <w:r w:rsidR="00C84925">
        <w:t xml:space="preserve"> </w:t>
      </w:r>
      <w:r w:rsidRPr="00A573E5">
        <w:t>ELCEC Fraud Policy (</w:t>
      </w:r>
      <w:r w:rsidRPr="001759B3">
        <w:rPr>
          <w:color w:val="auto"/>
        </w:rPr>
        <w:t>ELCEC 4101.1G)</w:t>
      </w:r>
    </w:p>
    <w:p w14:paraId="2993479E" w14:textId="77777777" w:rsidR="00637437" w:rsidRPr="003A4135" w:rsidRDefault="00637437" w:rsidP="00635EA4">
      <w:pPr>
        <w:spacing w:after="0" w:line="259" w:lineRule="auto"/>
        <w:ind w:left="1440" w:hanging="360"/>
        <w:jc w:val="left"/>
      </w:pPr>
    </w:p>
    <w:p w14:paraId="122F2E80" w14:textId="77777777" w:rsidR="008C1F73" w:rsidRPr="003A4135" w:rsidRDefault="008C1F73" w:rsidP="00635EA4">
      <w:pPr>
        <w:spacing w:after="0" w:line="259" w:lineRule="auto"/>
        <w:ind w:left="1440" w:hanging="360"/>
        <w:jc w:val="left"/>
      </w:pPr>
    </w:p>
    <w:p w14:paraId="37179D85" w14:textId="77777777" w:rsidR="008C1F73" w:rsidRPr="003A4135" w:rsidRDefault="008C1F73" w:rsidP="00635EA4">
      <w:pPr>
        <w:spacing w:after="0" w:line="259" w:lineRule="auto"/>
        <w:ind w:left="1440" w:hanging="360"/>
        <w:jc w:val="left"/>
      </w:pPr>
    </w:p>
    <w:p w14:paraId="2002D9ED" w14:textId="4CB0FEE3" w:rsidR="00257D62" w:rsidRDefault="00257D62" w:rsidP="00635EA4">
      <w:pPr>
        <w:spacing w:after="0" w:line="259" w:lineRule="auto"/>
        <w:ind w:left="1440" w:hanging="360"/>
        <w:jc w:val="left"/>
      </w:pPr>
    </w:p>
    <w:p w14:paraId="3D2F291A" w14:textId="55488DBB" w:rsidR="007A1290" w:rsidRDefault="007A1290" w:rsidP="00635EA4">
      <w:pPr>
        <w:spacing w:after="0" w:line="259" w:lineRule="auto"/>
        <w:ind w:left="1440" w:hanging="360"/>
        <w:jc w:val="left"/>
      </w:pPr>
    </w:p>
    <w:p w14:paraId="5B721D1E" w14:textId="43D3EE1A" w:rsidR="007A1290" w:rsidRDefault="007A1290" w:rsidP="00635EA4">
      <w:pPr>
        <w:spacing w:after="0" w:line="259" w:lineRule="auto"/>
        <w:ind w:left="1440" w:hanging="360"/>
        <w:jc w:val="left"/>
      </w:pPr>
    </w:p>
    <w:p w14:paraId="34622BFF" w14:textId="353E933B" w:rsidR="007A1290" w:rsidRDefault="007A1290" w:rsidP="00635EA4">
      <w:pPr>
        <w:spacing w:after="0" w:line="259" w:lineRule="auto"/>
        <w:ind w:left="1440" w:hanging="360"/>
        <w:jc w:val="left"/>
      </w:pPr>
    </w:p>
    <w:p w14:paraId="3CA2FDC0" w14:textId="53ED74E2" w:rsidR="007A1290" w:rsidRDefault="007A1290" w:rsidP="00635EA4">
      <w:pPr>
        <w:spacing w:after="0" w:line="259" w:lineRule="auto"/>
        <w:ind w:left="1440" w:hanging="360"/>
        <w:jc w:val="left"/>
      </w:pPr>
    </w:p>
    <w:p w14:paraId="57A9DC8A" w14:textId="2A7E7D31" w:rsidR="007A1290" w:rsidRDefault="007A1290" w:rsidP="00635EA4">
      <w:pPr>
        <w:spacing w:after="0" w:line="259" w:lineRule="auto"/>
        <w:ind w:left="1440" w:hanging="360"/>
        <w:jc w:val="left"/>
      </w:pPr>
    </w:p>
    <w:p w14:paraId="51957939" w14:textId="6E5850ED" w:rsidR="007A1290" w:rsidRDefault="007A1290" w:rsidP="00635EA4">
      <w:pPr>
        <w:spacing w:after="0" w:line="259" w:lineRule="auto"/>
        <w:ind w:left="1440" w:hanging="360"/>
        <w:jc w:val="left"/>
      </w:pPr>
    </w:p>
    <w:p w14:paraId="4D259067" w14:textId="3521A672" w:rsidR="007A1290" w:rsidRDefault="007A1290" w:rsidP="00635EA4">
      <w:pPr>
        <w:spacing w:after="0" w:line="259" w:lineRule="auto"/>
        <w:ind w:left="1440" w:hanging="360"/>
        <w:jc w:val="left"/>
      </w:pPr>
    </w:p>
    <w:p w14:paraId="66FB33E3" w14:textId="4E026873" w:rsidR="007A1290" w:rsidRDefault="007A1290" w:rsidP="00635EA4">
      <w:pPr>
        <w:spacing w:after="0" w:line="259" w:lineRule="auto"/>
        <w:ind w:left="1440" w:hanging="360"/>
        <w:jc w:val="left"/>
      </w:pPr>
    </w:p>
    <w:p w14:paraId="4D6DED93" w14:textId="0D400C87" w:rsidR="007A1290" w:rsidRDefault="007A1290" w:rsidP="00635EA4">
      <w:pPr>
        <w:spacing w:after="0" w:line="259" w:lineRule="auto"/>
        <w:ind w:left="1440" w:hanging="360"/>
        <w:jc w:val="left"/>
      </w:pPr>
    </w:p>
    <w:p w14:paraId="6D2D4EA3" w14:textId="7E2EBADF" w:rsidR="007A1290" w:rsidRDefault="007A1290" w:rsidP="00635EA4">
      <w:pPr>
        <w:spacing w:after="0" w:line="259" w:lineRule="auto"/>
        <w:ind w:left="1440" w:hanging="360"/>
        <w:jc w:val="left"/>
      </w:pPr>
    </w:p>
    <w:p w14:paraId="61C4005C" w14:textId="374EB34C" w:rsidR="007A1290" w:rsidRDefault="007A1290" w:rsidP="00635EA4">
      <w:pPr>
        <w:spacing w:after="0" w:line="259" w:lineRule="auto"/>
        <w:ind w:left="1440" w:hanging="360"/>
        <w:jc w:val="left"/>
      </w:pPr>
    </w:p>
    <w:p w14:paraId="61413756" w14:textId="1DF4B815" w:rsidR="007A1290" w:rsidRDefault="007A1290" w:rsidP="00635EA4">
      <w:pPr>
        <w:spacing w:after="0" w:line="259" w:lineRule="auto"/>
        <w:ind w:left="1440" w:hanging="360"/>
        <w:jc w:val="left"/>
      </w:pPr>
    </w:p>
    <w:p w14:paraId="5046CF4D" w14:textId="478B965D" w:rsidR="007A1290" w:rsidRDefault="007A1290" w:rsidP="00635EA4">
      <w:pPr>
        <w:spacing w:after="0" w:line="259" w:lineRule="auto"/>
        <w:ind w:left="1440" w:hanging="360"/>
        <w:jc w:val="left"/>
      </w:pPr>
    </w:p>
    <w:p w14:paraId="51143C02" w14:textId="104F0AD8" w:rsidR="007A1290" w:rsidRDefault="007A1290" w:rsidP="00635EA4">
      <w:pPr>
        <w:spacing w:after="0" w:line="259" w:lineRule="auto"/>
        <w:ind w:left="1440" w:hanging="360"/>
        <w:jc w:val="left"/>
      </w:pPr>
    </w:p>
    <w:p w14:paraId="435FCC72" w14:textId="4D33124C" w:rsidR="007A1290" w:rsidRDefault="007A1290" w:rsidP="00635EA4">
      <w:pPr>
        <w:spacing w:after="0" w:line="259" w:lineRule="auto"/>
        <w:ind w:left="1440" w:hanging="360"/>
        <w:jc w:val="left"/>
      </w:pPr>
    </w:p>
    <w:p w14:paraId="3B51C221" w14:textId="4A9141A2" w:rsidR="007A1290" w:rsidRDefault="007A1290" w:rsidP="00635EA4">
      <w:pPr>
        <w:spacing w:after="0" w:line="259" w:lineRule="auto"/>
        <w:ind w:left="1440" w:hanging="360"/>
        <w:jc w:val="left"/>
      </w:pPr>
    </w:p>
    <w:p w14:paraId="418FAEEE" w14:textId="4036BA73" w:rsidR="007A1290" w:rsidRDefault="007A1290" w:rsidP="00635EA4">
      <w:pPr>
        <w:spacing w:after="0" w:line="259" w:lineRule="auto"/>
        <w:ind w:left="1440" w:hanging="360"/>
        <w:jc w:val="left"/>
      </w:pPr>
    </w:p>
    <w:p w14:paraId="52C758D2" w14:textId="77777777" w:rsidR="00996AF5" w:rsidRDefault="00996AF5" w:rsidP="00635EA4">
      <w:pPr>
        <w:spacing w:after="0" w:line="259" w:lineRule="auto"/>
        <w:ind w:left="1440" w:hanging="360"/>
        <w:jc w:val="left"/>
      </w:pPr>
    </w:p>
    <w:p w14:paraId="6124220A" w14:textId="77777777" w:rsidR="00996AF5" w:rsidRDefault="00996AF5" w:rsidP="00635EA4">
      <w:pPr>
        <w:spacing w:after="0" w:line="259" w:lineRule="auto"/>
        <w:ind w:left="1440" w:hanging="360"/>
        <w:jc w:val="left"/>
      </w:pPr>
    </w:p>
    <w:p w14:paraId="60E73BEC" w14:textId="77777777" w:rsidR="00996AF5" w:rsidRDefault="00996AF5" w:rsidP="00635EA4">
      <w:pPr>
        <w:spacing w:after="0" w:line="259" w:lineRule="auto"/>
        <w:ind w:left="1440" w:hanging="360"/>
        <w:jc w:val="left"/>
      </w:pPr>
    </w:p>
    <w:p w14:paraId="754922EF" w14:textId="77777777" w:rsidR="00996AF5" w:rsidRDefault="00996AF5" w:rsidP="00635EA4">
      <w:pPr>
        <w:spacing w:after="0" w:line="259" w:lineRule="auto"/>
        <w:ind w:left="1440" w:hanging="360"/>
        <w:jc w:val="left"/>
      </w:pPr>
    </w:p>
    <w:p w14:paraId="2AC05B09" w14:textId="77777777" w:rsidR="00996AF5" w:rsidRDefault="00996AF5" w:rsidP="00635EA4">
      <w:pPr>
        <w:spacing w:after="0" w:line="259" w:lineRule="auto"/>
        <w:ind w:left="1440" w:hanging="360"/>
        <w:jc w:val="left"/>
      </w:pPr>
    </w:p>
    <w:p w14:paraId="034CE5FF" w14:textId="77777777" w:rsidR="00996AF5" w:rsidRDefault="00996AF5" w:rsidP="00635EA4">
      <w:pPr>
        <w:spacing w:after="0" w:line="259" w:lineRule="auto"/>
        <w:ind w:left="1440" w:hanging="360"/>
        <w:jc w:val="left"/>
      </w:pPr>
    </w:p>
    <w:p w14:paraId="4155A960" w14:textId="77777777" w:rsidR="00996AF5" w:rsidRDefault="00996AF5" w:rsidP="00635EA4">
      <w:pPr>
        <w:spacing w:after="0" w:line="259" w:lineRule="auto"/>
        <w:ind w:left="1440" w:hanging="360"/>
        <w:jc w:val="left"/>
      </w:pPr>
    </w:p>
    <w:p w14:paraId="2012BA1F" w14:textId="77777777" w:rsidR="00996AF5" w:rsidRDefault="00996AF5" w:rsidP="00635EA4">
      <w:pPr>
        <w:spacing w:after="0" w:line="259" w:lineRule="auto"/>
        <w:ind w:left="1440" w:hanging="360"/>
        <w:jc w:val="left"/>
      </w:pPr>
    </w:p>
    <w:p w14:paraId="4C49DDCC" w14:textId="77777777" w:rsidR="00996AF5" w:rsidRDefault="00996AF5" w:rsidP="00635EA4">
      <w:pPr>
        <w:spacing w:after="0" w:line="259" w:lineRule="auto"/>
        <w:ind w:left="1440" w:hanging="360"/>
        <w:jc w:val="left"/>
      </w:pPr>
    </w:p>
    <w:p w14:paraId="3C6B26AD" w14:textId="77777777" w:rsidR="00996AF5" w:rsidRDefault="00996AF5" w:rsidP="00635EA4">
      <w:pPr>
        <w:spacing w:after="0" w:line="259" w:lineRule="auto"/>
        <w:ind w:left="1440" w:hanging="360"/>
        <w:jc w:val="left"/>
      </w:pPr>
    </w:p>
    <w:p w14:paraId="1C5D51CE" w14:textId="77777777" w:rsidR="00996AF5" w:rsidRDefault="00996AF5" w:rsidP="00635EA4">
      <w:pPr>
        <w:spacing w:after="0" w:line="259" w:lineRule="auto"/>
        <w:ind w:left="1440" w:hanging="360"/>
        <w:jc w:val="left"/>
      </w:pPr>
    </w:p>
    <w:p w14:paraId="0D0056D7" w14:textId="77777777" w:rsidR="00996AF5" w:rsidRDefault="00996AF5" w:rsidP="00635EA4">
      <w:pPr>
        <w:spacing w:after="0" w:line="259" w:lineRule="auto"/>
        <w:ind w:left="1440" w:hanging="360"/>
        <w:jc w:val="left"/>
      </w:pPr>
    </w:p>
    <w:p w14:paraId="0E9BAD64" w14:textId="0557801E" w:rsidR="007A1290" w:rsidRDefault="007A1290" w:rsidP="00635EA4">
      <w:pPr>
        <w:spacing w:after="0" w:line="259" w:lineRule="auto"/>
        <w:ind w:left="1440" w:hanging="360"/>
        <w:jc w:val="left"/>
      </w:pPr>
    </w:p>
    <w:p w14:paraId="423243F8" w14:textId="7175144B" w:rsidR="00637437" w:rsidRPr="003A4135" w:rsidRDefault="00E26C1B" w:rsidP="00850B5C">
      <w:pPr>
        <w:pStyle w:val="Heading1"/>
        <w:ind w:left="0" w:firstLine="0"/>
      </w:pPr>
      <w:bookmarkStart w:id="91" w:name="CHAP6"/>
      <w:r w:rsidRPr="003A4135">
        <w:lastRenderedPageBreak/>
        <w:t xml:space="preserve">CHAPTER 6 - </w:t>
      </w:r>
      <w:r w:rsidRPr="003A4135">
        <w:rPr>
          <w:smallCaps/>
        </w:rPr>
        <w:t>Income Verification and Calculation</w:t>
      </w:r>
      <w:r w:rsidRPr="003A4135">
        <w:rPr>
          <w:b w:val="0"/>
        </w:rPr>
        <w:t xml:space="preserve"> </w:t>
      </w:r>
    </w:p>
    <w:p w14:paraId="1D6663ED" w14:textId="77777777" w:rsidR="00637437" w:rsidRPr="003A4135" w:rsidRDefault="00E26C1B" w:rsidP="00184656">
      <w:pPr>
        <w:pStyle w:val="Heading2"/>
        <w:numPr>
          <w:ilvl w:val="0"/>
          <w:numId w:val="160"/>
        </w:numPr>
        <w:spacing w:after="0" w:line="276" w:lineRule="auto"/>
        <w:ind w:left="360"/>
        <w:rPr>
          <w:caps/>
          <w:sz w:val="20"/>
          <w:szCs w:val="20"/>
        </w:rPr>
      </w:pPr>
      <w:bookmarkStart w:id="92" w:name="IncomeDoc"/>
      <w:bookmarkEnd w:id="91"/>
      <w:r w:rsidRPr="003A4135">
        <w:rPr>
          <w:caps/>
          <w:sz w:val="20"/>
          <w:szCs w:val="20"/>
        </w:rPr>
        <w:t>I</w:t>
      </w:r>
      <w:r w:rsidR="00FE49C5" w:rsidRPr="003A4135">
        <w:rPr>
          <w:caps/>
          <w:sz w:val="20"/>
          <w:szCs w:val="20"/>
        </w:rPr>
        <w:t xml:space="preserve">ncome </w:t>
      </w:r>
      <w:r w:rsidRPr="003A4135">
        <w:rPr>
          <w:caps/>
          <w:sz w:val="20"/>
          <w:szCs w:val="20"/>
        </w:rPr>
        <w:t>D</w:t>
      </w:r>
      <w:r w:rsidR="00FE49C5" w:rsidRPr="003A4135">
        <w:rPr>
          <w:caps/>
          <w:sz w:val="20"/>
          <w:szCs w:val="20"/>
        </w:rPr>
        <w:t>ocumentation</w:t>
      </w:r>
    </w:p>
    <w:bookmarkEnd w:id="92"/>
    <w:p w14:paraId="7C1444F9" w14:textId="77777777" w:rsidR="00637437" w:rsidRPr="003A4135" w:rsidRDefault="00E26C1B" w:rsidP="00257D62">
      <w:pPr>
        <w:spacing w:line="240" w:lineRule="auto"/>
        <w:ind w:left="360" w:firstLine="0"/>
      </w:pPr>
      <w:r w:rsidRPr="003A4135">
        <w:t>All earned and unearned income not excluded by rule shall be documented.</w:t>
      </w:r>
      <w:r w:rsidR="00FE49C5" w:rsidRPr="003A4135">
        <w:t xml:space="preserve"> </w:t>
      </w:r>
      <w:r w:rsidRPr="003A4135">
        <w:t xml:space="preserve">Gross </w:t>
      </w:r>
      <w:r w:rsidR="00FE49C5" w:rsidRPr="003A4135">
        <w:t>i</w:t>
      </w:r>
      <w:r w:rsidRPr="003A4135">
        <w:t>ncome (before any deductions) should be verified/documented by the source of the income.</w:t>
      </w:r>
    </w:p>
    <w:p w14:paraId="30A70868" w14:textId="77777777" w:rsidR="00637437" w:rsidRPr="003A4135" w:rsidRDefault="00E26C1B" w:rsidP="00257D62">
      <w:pPr>
        <w:spacing w:after="0" w:line="240" w:lineRule="auto"/>
        <w:jc w:val="left"/>
      </w:pPr>
      <w:r w:rsidRPr="003A4135">
        <w:rPr>
          <w:rFonts w:ascii="Arial" w:eastAsia="Arial" w:hAnsi="Arial" w:cs="Arial"/>
          <w:b/>
          <w:sz w:val="24"/>
        </w:rPr>
        <w:t xml:space="preserve"> </w:t>
      </w:r>
    </w:p>
    <w:p w14:paraId="12FA52AE" w14:textId="242AE54E" w:rsidR="00637437" w:rsidRPr="00A842C4" w:rsidRDefault="00E26C1B" w:rsidP="00184656">
      <w:pPr>
        <w:pStyle w:val="Heading2"/>
        <w:numPr>
          <w:ilvl w:val="0"/>
          <w:numId w:val="160"/>
        </w:numPr>
        <w:spacing w:line="276" w:lineRule="auto"/>
        <w:ind w:left="360"/>
        <w:rPr>
          <w:caps/>
          <w:sz w:val="20"/>
          <w:szCs w:val="20"/>
        </w:rPr>
      </w:pPr>
      <w:bookmarkStart w:id="93" w:name="Chap6EFS"/>
      <w:r w:rsidRPr="00A842C4">
        <w:rPr>
          <w:caps/>
          <w:sz w:val="20"/>
          <w:szCs w:val="20"/>
        </w:rPr>
        <w:t>E</w:t>
      </w:r>
      <w:r w:rsidR="00FE49C5" w:rsidRPr="00A842C4">
        <w:rPr>
          <w:caps/>
          <w:sz w:val="20"/>
          <w:szCs w:val="20"/>
        </w:rPr>
        <w:t>nhanced</w:t>
      </w:r>
      <w:r w:rsidRPr="00A842C4">
        <w:rPr>
          <w:caps/>
          <w:sz w:val="20"/>
          <w:szCs w:val="20"/>
        </w:rPr>
        <w:t xml:space="preserve"> F</w:t>
      </w:r>
      <w:r w:rsidR="00FE49C5" w:rsidRPr="00A842C4">
        <w:rPr>
          <w:caps/>
          <w:sz w:val="20"/>
          <w:szCs w:val="20"/>
        </w:rPr>
        <w:t>ield</w:t>
      </w:r>
      <w:r w:rsidRPr="00A842C4">
        <w:rPr>
          <w:caps/>
          <w:sz w:val="20"/>
          <w:szCs w:val="20"/>
        </w:rPr>
        <w:t xml:space="preserve"> S</w:t>
      </w:r>
      <w:r w:rsidR="00FE49C5" w:rsidRPr="00A842C4">
        <w:rPr>
          <w:caps/>
          <w:sz w:val="20"/>
          <w:szCs w:val="20"/>
        </w:rPr>
        <w:t>ystem</w:t>
      </w:r>
      <w:r w:rsidR="00A842C4" w:rsidRPr="00A842C4">
        <w:rPr>
          <w:caps/>
          <w:sz w:val="20"/>
          <w:szCs w:val="20"/>
        </w:rPr>
        <w:t xml:space="preserve"> of modernization</w:t>
      </w:r>
      <w:r w:rsidRPr="00A842C4">
        <w:rPr>
          <w:caps/>
          <w:sz w:val="20"/>
          <w:szCs w:val="20"/>
        </w:rPr>
        <w:t xml:space="preserve"> (EFS</w:t>
      </w:r>
      <w:r w:rsidR="00A842C4" w:rsidRPr="00A842C4">
        <w:rPr>
          <w:caps/>
          <w:sz w:val="20"/>
          <w:szCs w:val="20"/>
        </w:rPr>
        <w:t xml:space="preserve"> mod</w:t>
      </w:r>
      <w:r w:rsidRPr="00A842C4">
        <w:rPr>
          <w:caps/>
          <w:sz w:val="20"/>
          <w:szCs w:val="20"/>
        </w:rPr>
        <w:t>)</w:t>
      </w:r>
    </w:p>
    <w:bookmarkEnd w:id="93"/>
    <w:p w14:paraId="284288F9" w14:textId="009FD488" w:rsidR="00637437" w:rsidRPr="00A842C4" w:rsidRDefault="00E26C1B" w:rsidP="00184656">
      <w:pPr>
        <w:numPr>
          <w:ilvl w:val="0"/>
          <w:numId w:val="52"/>
        </w:numPr>
        <w:spacing w:line="276" w:lineRule="auto"/>
        <w:ind w:left="720" w:hanging="360"/>
      </w:pPr>
      <w:r w:rsidRPr="00A842C4">
        <w:t xml:space="preserve">Although the </w:t>
      </w:r>
      <w:r w:rsidR="00A842C4" w:rsidRPr="00A842C4">
        <w:t>MOD</w:t>
      </w:r>
      <w:r w:rsidRPr="00A842C4">
        <w:t xml:space="preserve"> system can calculate the total income, eligibility </w:t>
      </w:r>
      <w:r w:rsidR="00FE49C5" w:rsidRPr="00A842C4">
        <w:t>staff is</w:t>
      </w:r>
      <w:r w:rsidRPr="00A842C4">
        <w:t xml:space="preserve"> expected to independently calculate the income to ensure that the electronic information is accurate and correct. Also, note that </w:t>
      </w:r>
      <w:r w:rsidR="00A842C4" w:rsidRPr="00A842C4">
        <w:t>MOD</w:t>
      </w:r>
      <w:r w:rsidRPr="00A842C4">
        <w:t xml:space="preserve"> can only annualize income, and does not</w:t>
      </w:r>
      <w:r w:rsidR="00AE6699" w:rsidRPr="00A842C4">
        <w:t xml:space="preserve"> calculate seasonal employment.</w:t>
      </w:r>
    </w:p>
    <w:p w14:paraId="1B8D6EEF" w14:textId="02B1D32D" w:rsidR="00637437" w:rsidRPr="00A842C4" w:rsidRDefault="00E26C1B" w:rsidP="00184656">
      <w:pPr>
        <w:numPr>
          <w:ilvl w:val="0"/>
          <w:numId w:val="52"/>
        </w:numPr>
        <w:spacing w:line="276" w:lineRule="auto"/>
        <w:ind w:left="720" w:hanging="360"/>
      </w:pPr>
      <w:r w:rsidRPr="00A842C4">
        <w:t xml:space="preserve">Eligibility staff must complete </w:t>
      </w:r>
      <w:r w:rsidR="00A842C4" w:rsidRPr="00A842C4">
        <w:t xml:space="preserve">the Coalitions </w:t>
      </w:r>
      <w:r w:rsidRPr="00A842C4">
        <w:t>Income Worksheet</w:t>
      </w:r>
      <w:r w:rsidR="00A842C4" w:rsidRPr="00A842C4">
        <w:t xml:space="preserve"> </w:t>
      </w:r>
      <w:r w:rsidRPr="00A842C4">
        <w:t>which is the documentation that clearly supports what income information was received and how th</w:t>
      </w:r>
      <w:r w:rsidR="00AE6699" w:rsidRPr="00A842C4">
        <w:t>e total income was calculated.</w:t>
      </w:r>
    </w:p>
    <w:p w14:paraId="1BE57C53" w14:textId="4F96CBAC" w:rsidR="00637437" w:rsidRPr="00A842C4" w:rsidRDefault="00E26C1B" w:rsidP="00184656">
      <w:pPr>
        <w:numPr>
          <w:ilvl w:val="0"/>
          <w:numId w:val="52"/>
        </w:numPr>
        <w:spacing w:line="240" w:lineRule="auto"/>
        <w:ind w:left="720" w:hanging="360"/>
      </w:pPr>
      <w:r w:rsidRPr="00A842C4">
        <w:t>ALL household inco</w:t>
      </w:r>
      <w:r w:rsidR="00FE49C5" w:rsidRPr="00A842C4">
        <w:t xml:space="preserve">me should be entered into </w:t>
      </w:r>
      <w:r w:rsidR="00A842C4" w:rsidRPr="00A842C4">
        <w:t>MOD</w:t>
      </w:r>
      <w:r w:rsidR="00FE49C5" w:rsidRPr="00A842C4">
        <w:t>.</w:t>
      </w:r>
      <w:r w:rsidR="00AE6699" w:rsidRPr="00A842C4">
        <w:t xml:space="preserve"> </w:t>
      </w:r>
      <w:r w:rsidR="00A842C4" w:rsidRPr="00A842C4">
        <w:t>MOD</w:t>
      </w:r>
      <w:r w:rsidRPr="00A842C4">
        <w:t xml:space="preserve"> will help you identify any unearned income which is excluded so that it will not be added to the fami</w:t>
      </w:r>
      <w:r w:rsidR="00E47394" w:rsidRPr="00A842C4">
        <w:t xml:space="preserve">ly’s annual income assessment. </w:t>
      </w:r>
      <w:r w:rsidRPr="00A842C4">
        <w:t xml:space="preserve">Also, if child support is </w:t>
      </w:r>
      <w:r w:rsidRPr="00A842C4">
        <w:rPr>
          <w:u w:val="single" w:color="000000"/>
        </w:rPr>
        <w:t>paid out</w:t>
      </w:r>
      <w:r w:rsidRPr="00A842C4">
        <w:t xml:space="preserve"> by a member of the family unit, eligibility staff will need to ensure it is deducted from the o</w:t>
      </w:r>
      <w:r w:rsidR="00AE6699" w:rsidRPr="00A842C4">
        <w:t>verall annual income as well.</w:t>
      </w:r>
    </w:p>
    <w:p w14:paraId="4DDF4A27" w14:textId="77777777" w:rsidR="00637437" w:rsidRPr="003A4135" w:rsidRDefault="00E26C1B" w:rsidP="00257D62">
      <w:pPr>
        <w:spacing w:after="0" w:line="240" w:lineRule="auto"/>
        <w:ind w:left="1111" w:firstLine="0"/>
        <w:jc w:val="left"/>
      </w:pPr>
      <w:r w:rsidRPr="003A4135">
        <w:rPr>
          <w:b/>
        </w:rPr>
        <w:t xml:space="preserve"> </w:t>
      </w:r>
    </w:p>
    <w:p w14:paraId="0A2C9762" w14:textId="77777777" w:rsidR="00637437" w:rsidRPr="003A4135" w:rsidRDefault="00E26C1B" w:rsidP="00184656">
      <w:pPr>
        <w:pStyle w:val="Heading2"/>
        <w:numPr>
          <w:ilvl w:val="0"/>
          <w:numId w:val="160"/>
        </w:numPr>
        <w:ind w:left="360"/>
        <w:rPr>
          <w:caps/>
          <w:sz w:val="20"/>
          <w:szCs w:val="20"/>
        </w:rPr>
      </w:pPr>
      <w:bookmarkStart w:id="94" w:name="EmployDoc"/>
      <w:r w:rsidRPr="003A4135">
        <w:rPr>
          <w:caps/>
          <w:sz w:val="20"/>
          <w:szCs w:val="20"/>
        </w:rPr>
        <w:t>E</w:t>
      </w:r>
      <w:r w:rsidR="00FE49C5" w:rsidRPr="003A4135">
        <w:rPr>
          <w:caps/>
          <w:sz w:val="20"/>
          <w:szCs w:val="20"/>
        </w:rPr>
        <w:t>mployment</w:t>
      </w:r>
      <w:r w:rsidRPr="003A4135">
        <w:rPr>
          <w:caps/>
          <w:sz w:val="20"/>
          <w:szCs w:val="20"/>
        </w:rPr>
        <w:t xml:space="preserve"> D</w:t>
      </w:r>
      <w:r w:rsidR="00FE49C5" w:rsidRPr="003A4135">
        <w:rPr>
          <w:caps/>
          <w:sz w:val="20"/>
          <w:szCs w:val="20"/>
        </w:rPr>
        <w:t>ocumentation</w:t>
      </w:r>
      <w:r w:rsidRPr="003A4135">
        <w:rPr>
          <w:caps/>
          <w:sz w:val="20"/>
          <w:szCs w:val="20"/>
        </w:rPr>
        <w:t xml:space="preserve"> </w:t>
      </w:r>
    </w:p>
    <w:p w14:paraId="6BB83C94" w14:textId="77777777" w:rsidR="00637437" w:rsidRPr="003A4135" w:rsidRDefault="00E26C1B" w:rsidP="00184656">
      <w:pPr>
        <w:pStyle w:val="Heading3"/>
        <w:numPr>
          <w:ilvl w:val="0"/>
          <w:numId w:val="128"/>
        </w:numPr>
        <w:spacing w:after="0" w:line="276" w:lineRule="auto"/>
        <w:ind w:left="720"/>
        <w:rPr>
          <w:szCs w:val="20"/>
        </w:rPr>
      </w:pPr>
      <w:bookmarkStart w:id="95" w:name="CurrentEmploy"/>
      <w:bookmarkEnd w:id="94"/>
      <w:r w:rsidRPr="003A4135">
        <w:rPr>
          <w:szCs w:val="20"/>
        </w:rPr>
        <w:t>C</w:t>
      </w:r>
      <w:r w:rsidR="00FE49C5" w:rsidRPr="003A4135">
        <w:rPr>
          <w:szCs w:val="20"/>
        </w:rPr>
        <w:t xml:space="preserve">urrent </w:t>
      </w:r>
      <w:r w:rsidRPr="003A4135">
        <w:rPr>
          <w:szCs w:val="20"/>
        </w:rPr>
        <w:t>E</w:t>
      </w:r>
      <w:r w:rsidR="00FE49C5" w:rsidRPr="003A4135">
        <w:rPr>
          <w:szCs w:val="20"/>
        </w:rPr>
        <w:t>mployment</w:t>
      </w:r>
    </w:p>
    <w:bookmarkEnd w:id="95"/>
    <w:p w14:paraId="15F8D987" w14:textId="77777777" w:rsidR="00637437" w:rsidRPr="003A4135" w:rsidRDefault="00E26C1B" w:rsidP="00184656">
      <w:pPr>
        <w:numPr>
          <w:ilvl w:val="0"/>
          <w:numId w:val="53"/>
        </w:numPr>
        <w:spacing w:line="276" w:lineRule="auto"/>
        <w:ind w:left="1080" w:hanging="360"/>
      </w:pPr>
      <w:r w:rsidRPr="003A4135">
        <w:t xml:space="preserve">Parents/guardians must provide employment documentation for any adult member of the family unit. Adult members, who have been employed for </w:t>
      </w:r>
      <w:r w:rsidR="00F65C87" w:rsidRPr="003A4135">
        <w:t>four</w:t>
      </w:r>
      <w:r w:rsidRPr="003A4135">
        <w:t xml:space="preserve"> weeks or longer, </w:t>
      </w:r>
      <w:r w:rsidR="00F65C87" w:rsidRPr="003A4135">
        <w:t>should</w:t>
      </w:r>
      <w:r w:rsidRPr="003A4135">
        <w:t xml:space="preserve"> submit </w:t>
      </w:r>
      <w:r w:rsidR="00F65C87" w:rsidRPr="003A4135">
        <w:t>four</w:t>
      </w:r>
      <w:r w:rsidRPr="003A4135">
        <w:t xml:space="preserve"> weeks of current and consecutive pay stubs</w:t>
      </w:r>
      <w:r w:rsidR="00FE49C5" w:rsidRPr="003A4135">
        <w:t xml:space="preserve"> to be reviewed. </w:t>
      </w:r>
      <w:r w:rsidRPr="003A4135">
        <w:t>This income should be rep</w:t>
      </w:r>
      <w:r w:rsidR="00AE6699" w:rsidRPr="003A4135">
        <w:t>resentative of future earnings.</w:t>
      </w:r>
    </w:p>
    <w:p w14:paraId="06BDC8EB" w14:textId="77777777" w:rsidR="00FE49C5" w:rsidRPr="003A4135" w:rsidRDefault="00E26C1B" w:rsidP="00184656">
      <w:pPr>
        <w:numPr>
          <w:ilvl w:val="1"/>
          <w:numId w:val="130"/>
        </w:numPr>
        <w:spacing w:line="240" w:lineRule="auto"/>
        <w:ind w:left="1440"/>
      </w:pPr>
      <w:r w:rsidRPr="003A4135">
        <w:t xml:space="preserve">If paid weekly – </w:t>
      </w:r>
      <w:r w:rsidR="00EB6E09" w:rsidRPr="003A4135">
        <w:t>four</w:t>
      </w:r>
      <w:r w:rsidRPr="003A4135">
        <w:t xml:space="preserve"> (</w:t>
      </w:r>
      <w:r w:rsidR="00EB6E09" w:rsidRPr="003A4135">
        <w:t>4</w:t>
      </w:r>
      <w:r w:rsidRPr="003A4135">
        <w:t>) current and consecut</w:t>
      </w:r>
      <w:r w:rsidR="00AE6699" w:rsidRPr="003A4135">
        <w:t>ive pay stubs must be reviewed.</w:t>
      </w:r>
    </w:p>
    <w:p w14:paraId="39D18DAD" w14:textId="77777777" w:rsidR="00FE49C5" w:rsidRPr="003A4135" w:rsidRDefault="00E26C1B" w:rsidP="00184656">
      <w:pPr>
        <w:numPr>
          <w:ilvl w:val="1"/>
          <w:numId w:val="130"/>
        </w:numPr>
        <w:spacing w:after="0" w:line="240" w:lineRule="auto"/>
        <w:ind w:left="1440"/>
      </w:pPr>
      <w:r w:rsidRPr="003A4135">
        <w:t xml:space="preserve">If paid biweekly (every two weeks) </w:t>
      </w:r>
      <w:r w:rsidR="00EB6E09" w:rsidRPr="003A4135">
        <w:t>two</w:t>
      </w:r>
      <w:r w:rsidRPr="003A4135">
        <w:t xml:space="preserve"> (</w:t>
      </w:r>
      <w:r w:rsidR="00EB6E09" w:rsidRPr="003A4135">
        <w:t>2</w:t>
      </w:r>
      <w:r w:rsidRPr="003A4135">
        <w:t>) current and consecuti</w:t>
      </w:r>
      <w:r w:rsidR="00FE49C5" w:rsidRPr="003A4135">
        <w:t>ve pay stubs must be reviewed.</w:t>
      </w:r>
    </w:p>
    <w:p w14:paraId="3735096E" w14:textId="77777777" w:rsidR="00FE49C5" w:rsidRPr="003A4135" w:rsidRDefault="00E47394" w:rsidP="00184656">
      <w:pPr>
        <w:numPr>
          <w:ilvl w:val="1"/>
          <w:numId w:val="130"/>
        </w:numPr>
        <w:spacing w:after="9" w:line="240" w:lineRule="auto"/>
        <w:ind w:left="1440"/>
      </w:pPr>
      <w:r w:rsidRPr="003A4135">
        <w:t>If paid semi-monthly (two (2) times per</w:t>
      </w:r>
      <w:r w:rsidR="00E26C1B" w:rsidRPr="003A4135">
        <w:t xml:space="preserve"> month, generally on the same date such as the 15</w:t>
      </w:r>
      <w:r w:rsidR="00E26C1B" w:rsidRPr="003A4135">
        <w:rPr>
          <w:vertAlign w:val="superscript"/>
        </w:rPr>
        <w:t>th</w:t>
      </w:r>
      <w:r w:rsidR="00E26C1B" w:rsidRPr="003A4135">
        <w:t xml:space="preserve"> and 30</w:t>
      </w:r>
      <w:r w:rsidR="00E26C1B" w:rsidRPr="003A4135">
        <w:rPr>
          <w:vertAlign w:val="superscript"/>
        </w:rPr>
        <w:t>th</w:t>
      </w:r>
      <w:r w:rsidR="00E26C1B" w:rsidRPr="003A4135">
        <w:t xml:space="preserve">), </w:t>
      </w:r>
      <w:r w:rsidR="00EB6E09" w:rsidRPr="003A4135">
        <w:t>two</w:t>
      </w:r>
      <w:r w:rsidR="00E26C1B" w:rsidRPr="003A4135">
        <w:t xml:space="preserve"> (</w:t>
      </w:r>
      <w:r w:rsidR="00EB6E09" w:rsidRPr="003A4135">
        <w:t>2</w:t>
      </w:r>
      <w:r w:rsidR="00E26C1B" w:rsidRPr="003A4135">
        <w:t>) current and consecuti</w:t>
      </w:r>
      <w:r w:rsidR="00AE6699" w:rsidRPr="003A4135">
        <w:t>ve pay stubs must be reviewed.</w:t>
      </w:r>
    </w:p>
    <w:p w14:paraId="08B783CD" w14:textId="77777777" w:rsidR="00FE49C5" w:rsidRPr="003A4135" w:rsidRDefault="00E26C1B" w:rsidP="00184656">
      <w:pPr>
        <w:numPr>
          <w:ilvl w:val="1"/>
          <w:numId w:val="130"/>
        </w:numPr>
        <w:spacing w:after="8" w:line="240" w:lineRule="auto"/>
        <w:ind w:left="1440"/>
      </w:pPr>
      <w:r w:rsidRPr="003A4135">
        <w:t xml:space="preserve">If paid monthly, </w:t>
      </w:r>
      <w:r w:rsidR="00EB6E09" w:rsidRPr="003A4135">
        <w:t>one</w:t>
      </w:r>
      <w:r w:rsidRPr="003A4135">
        <w:t xml:space="preserve"> (</w:t>
      </w:r>
      <w:r w:rsidR="00EB6E09" w:rsidRPr="003A4135">
        <w:t>1</w:t>
      </w:r>
      <w:r w:rsidRPr="003A4135">
        <w:t>) month of current and consecutiv</w:t>
      </w:r>
      <w:r w:rsidR="00AE6699" w:rsidRPr="003A4135">
        <w:t>e pay stubs must be reviewed.</w:t>
      </w:r>
    </w:p>
    <w:p w14:paraId="034803DA" w14:textId="77777777" w:rsidR="00637437" w:rsidRPr="003A4135" w:rsidRDefault="00E26C1B" w:rsidP="00184656">
      <w:pPr>
        <w:numPr>
          <w:ilvl w:val="1"/>
          <w:numId w:val="130"/>
        </w:numPr>
        <w:spacing w:line="276" w:lineRule="auto"/>
        <w:ind w:left="1440"/>
      </w:pPr>
      <w:r w:rsidRPr="003A4135">
        <w:t xml:space="preserve">If none of the above is available, or the income does not reflect </w:t>
      </w:r>
      <w:r w:rsidR="00EB6E09" w:rsidRPr="003A4135">
        <w:t>four</w:t>
      </w:r>
      <w:r w:rsidRPr="003A4135">
        <w:t xml:space="preserve"> (</w:t>
      </w:r>
      <w:r w:rsidR="00EB6E09" w:rsidRPr="003A4135">
        <w:t>4</w:t>
      </w:r>
      <w:r w:rsidRPr="003A4135">
        <w:t>) weeks of documented gross income, the case notes must contain an explanation of the circumstance and why</w:t>
      </w:r>
      <w:r w:rsidR="00AE6699" w:rsidRPr="003A4135">
        <w:t xml:space="preserve"> information was not available.</w:t>
      </w:r>
    </w:p>
    <w:p w14:paraId="7CC87465" w14:textId="77777777" w:rsidR="00637437" w:rsidRPr="003A4135" w:rsidRDefault="00E26C1B" w:rsidP="00184656">
      <w:pPr>
        <w:numPr>
          <w:ilvl w:val="0"/>
          <w:numId w:val="53"/>
        </w:numPr>
        <w:spacing w:line="276" w:lineRule="auto"/>
        <w:ind w:left="1080" w:hanging="360"/>
      </w:pPr>
      <w:r w:rsidRPr="003A4135">
        <w:t>Pay stubs must be carefully reviewed to correctly identify the frequency of payment, and that</w:t>
      </w:r>
      <w:r w:rsidR="00AE6699" w:rsidRPr="003A4135">
        <w:t xml:space="preserve"> the paystubs are consecutive.</w:t>
      </w:r>
    </w:p>
    <w:p w14:paraId="31263B5C" w14:textId="77777777" w:rsidR="00637437" w:rsidRPr="003A4135" w:rsidRDefault="00E26C1B" w:rsidP="00184656">
      <w:pPr>
        <w:numPr>
          <w:ilvl w:val="0"/>
          <w:numId w:val="53"/>
        </w:numPr>
        <w:spacing w:line="276" w:lineRule="auto"/>
        <w:ind w:left="1080" w:hanging="360"/>
      </w:pPr>
      <w:r w:rsidRPr="003A4135">
        <w:t>Parent/guardian may be confus</w:t>
      </w:r>
      <w:r w:rsidR="00E47394" w:rsidRPr="003A4135">
        <w:t>ed by the frequency (especially</w:t>
      </w:r>
      <w:r w:rsidRPr="003A4135">
        <w:t xml:space="preserve"> </w:t>
      </w:r>
      <w:r w:rsidR="00E47394" w:rsidRPr="003A4135">
        <w:t>“</w:t>
      </w:r>
      <w:r w:rsidRPr="003A4135">
        <w:t>bi-weekly” and “semi-monthly”) of</w:t>
      </w:r>
      <w:r w:rsidR="00E47394" w:rsidRPr="003A4135">
        <w:t xml:space="preserve"> payments, so eligibility staff </w:t>
      </w:r>
      <w:r w:rsidRPr="003A4135">
        <w:t>need to discern the correct frequency to ensure their annual</w:t>
      </w:r>
      <w:r w:rsidR="00AE6699" w:rsidRPr="003A4135">
        <w:t xml:space="preserve"> income calculation is correct.</w:t>
      </w:r>
    </w:p>
    <w:p w14:paraId="22BFFBC9" w14:textId="77777777" w:rsidR="00637437" w:rsidRPr="003A4135" w:rsidRDefault="00E26C1B" w:rsidP="00184656">
      <w:pPr>
        <w:numPr>
          <w:ilvl w:val="0"/>
          <w:numId w:val="53"/>
        </w:numPr>
        <w:spacing w:line="276" w:lineRule="auto"/>
        <w:ind w:left="1080" w:hanging="360"/>
      </w:pPr>
      <w:r w:rsidRPr="003A4135">
        <w:t>A close review of the paystub may provide other information that is in conflict with the parent/guardian statement, such as different address, marita</w:t>
      </w:r>
      <w:r w:rsidR="00E47394" w:rsidRPr="003A4135">
        <w:t xml:space="preserve">l status, different name, etc. </w:t>
      </w:r>
      <w:r w:rsidRPr="003A4135">
        <w:t xml:space="preserve">Any discrepancies should </w:t>
      </w:r>
      <w:r w:rsidR="00E47394" w:rsidRPr="003A4135">
        <w:t xml:space="preserve">be discussed with the parent. </w:t>
      </w:r>
      <w:r w:rsidRPr="003A4135">
        <w:t>If fraud is detected, these early observations can be c</w:t>
      </w:r>
      <w:r w:rsidR="00AE6699" w:rsidRPr="003A4135">
        <w:t>ritical to the investigation.</w:t>
      </w:r>
    </w:p>
    <w:p w14:paraId="3A2B0CCF" w14:textId="77777777" w:rsidR="00637437" w:rsidRPr="003A4135" w:rsidRDefault="00E26C1B" w:rsidP="00184656">
      <w:pPr>
        <w:numPr>
          <w:ilvl w:val="0"/>
          <w:numId w:val="53"/>
        </w:numPr>
        <w:spacing w:line="276" w:lineRule="auto"/>
        <w:ind w:left="1080" w:hanging="360"/>
      </w:pPr>
      <w:r w:rsidRPr="003A4135">
        <w:t xml:space="preserve">If regular pay stubs are not available or there is insufficient information, then the eligibility </w:t>
      </w:r>
      <w:r w:rsidR="00F65C87" w:rsidRPr="003A4135">
        <w:t>specialist</w:t>
      </w:r>
      <w:r w:rsidRPr="003A4135">
        <w:t xml:space="preserve"> must contact the employer, by phone, mail or email directly to obtain information on employment income in order to arrive at an income projection repr</w:t>
      </w:r>
      <w:r w:rsidR="00AE6699" w:rsidRPr="003A4135">
        <w:t>esentative of future earnings.</w:t>
      </w:r>
    </w:p>
    <w:p w14:paraId="20974348" w14:textId="77777777" w:rsidR="00637437" w:rsidRPr="003A4135" w:rsidRDefault="00771A54" w:rsidP="00184656">
      <w:pPr>
        <w:numPr>
          <w:ilvl w:val="0"/>
          <w:numId w:val="53"/>
        </w:numPr>
        <w:spacing w:line="276" w:lineRule="auto"/>
        <w:ind w:left="1080" w:hanging="360"/>
      </w:pPr>
      <w:r w:rsidRPr="003A4135">
        <w:t>T</w:t>
      </w:r>
      <w:r w:rsidR="00E26C1B" w:rsidRPr="003A4135">
        <w:t xml:space="preserve">he </w:t>
      </w:r>
      <w:r w:rsidRPr="003A4135">
        <w:t>Verification of Emp</w:t>
      </w:r>
      <w:r w:rsidR="00E26C1B" w:rsidRPr="003A4135">
        <w:t xml:space="preserve">loyment </w:t>
      </w:r>
      <w:r w:rsidRPr="003A4135">
        <w:t xml:space="preserve">(VOE) </w:t>
      </w:r>
      <w:r w:rsidR="00E26C1B" w:rsidRPr="003A4135">
        <w:t xml:space="preserve">form may be given to the parent/guardian </w:t>
      </w:r>
      <w:r w:rsidRPr="003A4135">
        <w:t>or faxed to the employer</w:t>
      </w:r>
      <w:r w:rsidR="00E47394" w:rsidRPr="003A4135">
        <w:t xml:space="preserve"> for completion and return. </w:t>
      </w:r>
      <w:r w:rsidRPr="003A4135">
        <w:t xml:space="preserve">The Eligibility Specialist must contact the employer and verify the information on the VOE.  </w:t>
      </w:r>
      <w:r w:rsidR="00E26C1B" w:rsidRPr="003A4135">
        <w:t xml:space="preserve">Follow-up confirmation with the employer of the accuracy of the information provided is </w:t>
      </w:r>
      <w:r w:rsidRPr="003A4135">
        <w:t>required.</w:t>
      </w:r>
    </w:p>
    <w:p w14:paraId="65FCF214" w14:textId="77777777" w:rsidR="00637437" w:rsidRPr="003A4135" w:rsidRDefault="00E26C1B" w:rsidP="00184656">
      <w:pPr>
        <w:pStyle w:val="ListParagraph"/>
        <w:numPr>
          <w:ilvl w:val="0"/>
          <w:numId w:val="128"/>
        </w:numPr>
        <w:spacing w:after="0" w:line="254" w:lineRule="auto"/>
        <w:ind w:left="720"/>
        <w:rPr>
          <w:szCs w:val="20"/>
        </w:rPr>
      </w:pPr>
      <w:bookmarkStart w:id="96" w:name="RecentEmploy"/>
      <w:r w:rsidRPr="003A4135">
        <w:rPr>
          <w:b/>
          <w:szCs w:val="20"/>
        </w:rPr>
        <w:t>R</w:t>
      </w:r>
      <w:r w:rsidR="00E47394" w:rsidRPr="003A4135">
        <w:rPr>
          <w:b/>
          <w:szCs w:val="20"/>
        </w:rPr>
        <w:t xml:space="preserve">ecent </w:t>
      </w:r>
      <w:r w:rsidRPr="003A4135">
        <w:rPr>
          <w:b/>
          <w:szCs w:val="20"/>
        </w:rPr>
        <w:t>E</w:t>
      </w:r>
      <w:r w:rsidR="00E47394" w:rsidRPr="003A4135">
        <w:rPr>
          <w:b/>
          <w:szCs w:val="20"/>
        </w:rPr>
        <w:t>mployment</w:t>
      </w:r>
    </w:p>
    <w:bookmarkEnd w:id="96"/>
    <w:p w14:paraId="33DFC9B3" w14:textId="77777777" w:rsidR="00637437" w:rsidRPr="003A4135" w:rsidRDefault="00E26C1B" w:rsidP="00184656">
      <w:pPr>
        <w:numPr>
          <w:ilvl w:val="0"/>
          <w:numId w:val="54"/>
        </w:numPr>
        <w:ind w:left="1080" w:hanging="360"/>
      </w:pPr>
      <w:r w:rsidRPr="003A4135">
        <w:t xml:space="preserve">If employed less than </w:t>
      </w:r>
      <w:r w:rsidR="00EB6E09" w:rsidRPr="003A4135">
        <w:t>4</w:t>
      </w:r>
      <w:r w:rsidRPr="003A4135">
        <w:t xml:space="preserve"> weeks, or is </w:t>
      </w:r>
      <w:r w:rsidRPr="003A4135">
        <w:rPr>
          <w:u w:val="single" w:color="000000"/>
        </w:rPr>
        <w:t>projected</w:t>
      </w:r>
      <w:r w:rsidRPr="003A4135">
        <w:t xml:space="preserve"> to begin employment, </w:t>
      </w:r>
      <w:r w:rsidR="00D175A8" w:rsidRPr="003A4135">
        <w:t>a</w:t>
      </w:r>
      <w:r w:rsidRPr="003A4135">
        <w:t xml:space="preserve"> </w:t>
      </w:r>
      <w:r w:rsidR="00771A54" w:rsidRPr="003A4135">
        <w:t>Verification of Employment (VOE) form</w:t>
      </w:r>
      <w:r w:rsidRPr="003A4135">
        <w:t xml:space="preserve"> can be completed by the employer, or they may submit the required information on a company form or letter</w:t>
      </w:r>
      <w:r w:rsidR="00971E63" w:rsidRPr="003A4135">
        <w:t>head</w:t>
      </w:r>
      <w:r w:rsidR="000501B9" w:rsidRPr="003A4135">
        <w:t>.</w:t>
      </w:r>
    </w:p>
    <w:p w14:paraId="2B49A91A" w14:textId="77777777" w:rsidR="00663EE8" w:rsidRPr="003A4135" w:rsidRDefault="00663EE8" w:rsidP="00663EE8">
      <w:pPr>
        <w:ind w:left="1080" w:firstLine="0"/>
      </w:pPr>
    </w:p>
    <w:p w14:paraId="43E91274" w14:textId="77777777" w:rsidR="00637437" w:rsidRPr="003A4135" w:rsidRDefault="00E26C1B" w:rsidP="00184656">
      <w:pPr>
        <w:numPr>
          <w:ilvl w:val="0"/>
          <w:numId w:val="54"/>
        </w:numPr>
        <w:ind w:left="1080" w:hanging="391"/>
      </w:pPr>
      <w:r w:rsidRPr="003A4135">
        <w:t>Required information includes, but is not limited to</w:t>
      </w:r>
      <w:r w:rsidR="000501B9" w:rsidRPr="003A4135">
        <w:t xml:space="preserve"> the following:</w:t>
      </w:r>
    </w:p>
    <w:p w14:paraId="5F75B4F8" w14:textId="77777777" w:rsidR="00637437" w:rsidRPr="003A4135" w:rsidRDefault="00E26C1B" w:rsidP="00184656">
      <w:pPr>
        <w:pStyle w:val="ListParagraph"/>
        <w:numPr>
          <w:ilvl w:val="0"/>
          <w:numId w:val="129"/>
        </w:numPr>
        <w:ind w:left="1440"/>
      </w:pPr>
      <w:r w:rsidRPr="003A4135">
        <w:lastRenderedPageBreak/>
        <w:t>Parent/guardi</w:t>
      </w:r>
      <w:r w:rsidR="000501B9" w:rsidRPr="003A4135">
        <w:t>an beginning date of employment</w:t>
      </w:r>
    </w:p>
    <w:p w14:paraId="41AC7D36" w14:textId="77777777" w:rsidR="00637437" w:rsidRPr="003A4135" w:rsidRDefault="007102BC" w:rsidP="00184656">
      <w:pPr>
        <w:pStyle w:val="ListParagraph"/>
        <w:numPr>
          <w:ilvl w:val="0"/>
          <w:numId w:val="129"/>
        </w:numPr>
        <w:ind w:left="1440"/>
      </w:pPr>
      <w:r w:rsidRPr="003A4135">
        <w:t>Number of projected hours</w:t>
      </w:r>
    </w:p>
    <w:p w14:paraId="114C68C5" w14:textId="77777777" w:rsidR="00637437" w:rsidRPr="003A4135" w:rsidRDefault="00E26C1B" w:rsidP="00184656">
      <w:pPr>
        <w:pStyle w:val="ListParagraph"/>
        <w:numPr>
          <w:ilvl w:val="0"/>
          <w:numId w:val="129"/>
        </w:numPr>
        <w:ind w:left="1440"/>
      </w:pPr>
      <w:r w:rsidRPr="003A4135">
        <w:t>Days when work requiremen</w:t>
      </w:r>
      <w:r w:rsidR="000501B9" w:rsidRPr="003A4135">
        <w:t>ts are expected to be performed</w:t>
      </w:r>
    </w:p>
    <w:p w14:paraId="3B5C137A" w14:textId="77777777" w:rsidR="00637437" w:rsidRPr="003A4135" w:rsidRDefault="000501B9" w:rsidP="00184656">
      <w:pPr>
        <w:pStyle w:val="ListParagraph"/>
        <w:numPr>
          <w:ilvl w:val="0"/>
          <w:numId w:val="129"/>
        </w:numPr>
        <w:ind w:left="1440"/>
      </w:pPr>
      <w:r w:rsidRPr="003A4135">
        <w:t>Wage per hour, etc.</w:t>
      </w:r>
    </w:p>
    <w:p w14:paraId="5663F4DA" w14:textId="77777777" w:rsidR="00637437" w:rsidRPr="003A4135" w:rsidRDefault="00E26C1B" w:rsidP="00184656">
      <w:pPr>
        <w:pStyle w:val="ListParagraph"/>
        <w:numPr>
          <w:ilvl w:val="0"/>
          <w:numId w:val="129"/>
        </w:numPr>
        <w:ind w:left="1440"/>
      </w:pPr>
      <w:r w:rsidRPr="003A4135">
        <w:t>The employer must also include name, address, telephone number and hours of availability to be contacted</w:t>
      </w:r>
    </w:p>
    <w:p w14:paraId="53B53E9D" w14:textId="77777777" w:rsidR="00637437" w:rsidRPr="003A4135" w:rsidRDefault="00F65C87" w:rsidP="00184656">
      <w:pPr>
        <w:pStyle w:val="ListParagraph"/>
        <w:numPr>
          <w:ilvl w:val="0"/>
          <w:numId w:val="129"/>
        </w:numPr>
        <w:ind w:left="1440"/>
      </w:pPr>
      <w:r w:rsidRPr="003A4135">
        <w:t>Person completing the statement, phone number, position and signature.</w:t>
      </w:r>
    </w:p>
    <w:p w14:paraId="6B2FEAB1" w14:textId="77777777" w:rsidR="00637437" w:rsidRPr="003A4135" w:rsidRDefault="00E26C1B" w:rsidP="00184656">
      <w:pPr>
        <w:numPr>
          <w:ilvl w:val="0"/>
          <w:numId w:val="54"/>
        </w:numPr>
        <w:ind w:left="1080" w:hanging="360"/>
      </w:pPr>
      <w:r w:rsidRPr="003A4135">
        <w:t>All contacts must be clearly documented in th</w:t>
      </w:r>
      <w:r w:rsidR="007102BC" w:rsidRPr="003A4135">
        <w:t xml:space="preserve">e EFS case notes </w:t>
      </w:r>
      <w:r w:rsidR="00D175A8" w:rsidRPr="003A4135">
        <w:t>and</w:t>
      </w:r>
      <w:r w:rsidR="000501B9" w:rsidRPr="003A4135">
        <w:t xml:space="preserve"> case file.</w:t>
      </w:r>
    </w:p>
    <w:p w14:paraId="284B8A74" w14:textId="77777777" w:rsidR="00D175A8" w:rsidRPr="003A4135" w:rsidRDefault="00D175A8" w:rsidP="00257D62">
      <w:pPr>
        <w:spacing w:after="43" w:line="259" w:lineRule="auto"/>
        <w:ind w:left="391" w:firstLine="0"/>
        <w:jc w:val="left"/>
      </w:pPr>
    </w:p>
    <w:p w14:paraId="750B4B3F" w14:textId="77777777" w:rsidR="00637437" w:rsidRPr="003A4135" w:rsidRDefault="00E26C1B" w:rsidP="00184656">
      <w:pPr>
        <w:pStyle w:val="ListParagraph"/>
        <w:numPr>
          <w:ilvl w:val="0"/>
          <w:numId w:val="128"/>
        </w:numPr>
        <w:spacing w:after="0" w:line="254" w:lineRule="auto"/>
        <w:ind w:left="720"/>
        <w:rPr>
          <w:szCs w:val="20"/>
        </w:rPr>
      </w:pPr>
      <w:bookmarkStart w:id="97" w:name="Tips"/>
      <w:r w:rsidRPr="003A4135">
        <w:rPr>
          <w:b/>
          <w:szCs w:val="20"/>
        </w:rPr>
        <w:t>I</w:t>
      </w:r>
      <w:r w:rsidR="007102BC" w:rsidRPr="003A4135">
        <w:rPr>
          <w:b/>
          <w:szCs w:val="20"/>
        </w:rPr>
        <w:t>ndividuals</w:t>
      </w:r>
      <w:r w:rsidRPr="003A4135">
        <w:rPr>
          <w:b/>
          <w:szCs w:val="20"/>
        </w:rPr>
        <w:t xml:space="preserve"> W</w:t>
      </w:r>
      <w:r w:rsidR="007102BC" w:rsidRPr="003A4135">
        <w:rPr>
          <w:b/>
          <w:szCs w:val="20"/>
        </w:rPr>
        <w:t>ho</w:t>
      </w:r>
      <w:r w:rsidRPr="003A4135">
        <w:rPr>
          <w:b/>
          <w:szCs w:val="20"/>
        </w:rPr>
        <w:t xml:space="preserve"> R</w:t>
      </w:r>
      <w:r w:rsidR="007102BC" w:rsidRPr="003A4135">
        <w:rPr>
          <w:b/>
          <w:szCs w:val="20"/>
        </w:rPr>
        <w:t>eceive</w:t>
      </w:r>
      <w:r w:rsidRPr="003A4135">
        <w:rPr>
          <w:b/>
          <w:szCs w:val="20"/>
        </w:rPr>
        <w:t xml:space="preserve"> T</w:t>
      </w:r>
      <w:r w:rsidR="007102BC" w:rsidRPr="003A4135">
        <w:rPr>
          <w:b/>
          <w:szCs w:val="20"/>
        </w:rPr>
        <w:t>ips</w:t>
      </w:r>
      <w:r w:rsidRPr="003A4135">
        <w:rPr>
          <w:b/>
          <w:szCs w:val="20"/>
        </w:rPr>
        <w:t xml:space="preserve"> </w:t>
      </w:r>
      <w:r w:rsidR="007102BC" w:rsidRPr="003A4135">
        <w:rPr>
          <w:b/>
          <w:szCs w:val="20"/>
        </w:rPr>
        <w:t>and</w:t>
      </w:r>
      <w:r w:rsidRPr="003A4135">
        <w:rPr>
          <w:b/>
          <w:szCs w:val="20"/>
        </w:rPr>
        <w:t>/</w:t>
      </w:r>
      <w:r w:rsidR="007102BC" w:rsidRPr="003A4135">
        <w:rPr>
          <w:b/>
          <w:szCs w:val="20"/>
        </w:rPr>
        <w:t>or</w:t>
      </w:r>
      <w:r w:rsidRPr="003A4135">
        <w:rPr>
          <w:b/>
          <w:szCs w:val="20"/>
        </w:rPr>
        <w:t xml:space="preserve"> C</w:t>
      </w:r>
      <w:r w:rsidR="000501B9" w:rsidRPr="003A4135">
        <w:rPr>
          <w:b/>
          <w:szCs w:val="20"/>
        </w:rPr>
        <w:t>ommissions</w:t>
      </w:r>
    </w:p>
    <w:bookmarkEnd w:id="97"/>
    <w:p w14:paraId="4D529830" w14:textId="77777777" w:rsidR="00637437" w:rsidRPr="003A4135" w:rsidRDefault="00E26C1B" w:rsidP="00184656">
      <w:pPr>
        <w:numPr>
          <w:ilvl w:val="1"/>
          <w:numId w:val="55"/>
        </w:numPr>
        <w:spacing w:after="0" w:line="276" w:lineRule="auto"/>
        <w:ind w:left="1080" w:hanging="360"/>
      </w:pPr>
      <w:r w:rsidRPr="003A4135">
        <w:t>Many employed individuals receive tips or commissions as part of their earnings. Not all are necessarily declared in the employee’s pay stubs.</w:t>
      </w:r>
    </w:p>
    <w:p w14:paraId="74A53D48" w14:textId="77777777" w:rsidR="00637437" w:rsidRPr="003A4135" w:rsidRDefault="00E26C1B" w:rsidP="00184656">
      <w:pPr>
        <w:numPr>
          <w:ilvl w:val="1"/>
          <w:numId w:val="55"/>
        </w:numPr>
        <w:spacing w:after="0" w:line="276" w:lineRule="auto"/>
        <w:ind w:left="1080" w:hanging="360"/>
      </w:pPr>
      <w:r w:rsidRPr="003A4135">
        <w:t>Contact with the employer should be made to determine if the tips or commissions are fu</w:t>
      </w:r>
      <w:r w:rsidR="000501B9" w:rsidRPr="003A4135">
        <w:t>lly declared in the pay stubs.</w:t>
      </w:r>
    </w:p>
    <w:p w14:paraId="022CD6D1" w14:textId="77777777" w:rsidR="00637437" w:rsidRPr="003A4135" w:rsidRDefault="00E26C1B" w:rsidP="00184656">
      <w:pPr>
        <w:numPr>
          <w:ilvl w:val="1"/>
          <w:numId w:val="55"/>
        </w:numPr>
        <w:spacing w:after="0" w:line="276" w:lineRule="auto"/>
        <w:ind w:left="1080" w:hanging="360"/>
      </w:pPr>
      <w:r w:rsidRPr="003A4135">
        <w:t xml:space="preserve">If not, an estimate should be obtained from the employer as to what is the weekly average amount of tips/commissions beyond what is declared as earnings on the pay </w:t>
      </w:r>
      <w:r w:rsidR="000501B9" w:rsidRPr="003A4135">
        <w:t>stub received by the employee.</w:t>
      </w:r>
    </w:p>
    <w:p w14:paraId="0D39B385" w14:textId="77777777" w:rsidR="00637437" w:rsidRPr="003A4135" w:rsidRDefault="00E26C1B" w:rsidP="00184656">
      <w:pPr>
        <w:numPr>
          <w:ilvl w:val="1"/>
          <w:numId w:val="55"/>
        </w:numPr>
        <w:spacing w:after="0" w:line="276" w:lineRule="auto"/>
        <w:ind w:left="1080" w:hanging="360"/>
      </w:pPr>
      <w:r w:rsidRPr="003A4135">
        <w:t>Case notes should reflect whether all tips are declared on the employee’s pay stub, and when, and by whom,</w:t>
      </w:r>
      <w:r w:rsidR="000501B9" w:rsidRPr="003A4135">
        <w:t xml:space="preserve"> that information is verified.</w:t>
      </w:r>
    </w:p>
    <w:p w14:paraId="79A8B382" w14:textId="77777777" w:rsidR="00637437" w:rsidRPr="003A4135" w:rsidRDefault="00E26C1B" w:rsidP="00184656">
      <w:pPr>
        <w:numPr>
          <w:ilvl w:val="1"/>
          <w:numId w:val="55"/>
        </w:numPr>
        <w:spacing w:after="0" w:line="276" w:lineRule="auto"/>
        <w:ind w:left="1080" w:hanging="360"/>
      </w:pPr>
      <w:r w:rsidRPr="003A4135">
        <w:t>Examples of jobs that usually include tips are: waiter/waitress, hair stylists/barbers, hotel employees, nail techs, massage professionals, golf clu</w:t>
      </w:r>
      <w:r w:rsidR="000501B9" w:rsidRPr="003A4135">
        <w:t>b employees, cab drivers, etc.</w:t>
      </w:r>
    </w:p>
    <w:p w14:paraId="57FB69EB" w14:textId="77777777" w:rsidR="00637437" w:rsidRPr="003A4135" w:rsidRDefault="00E26C1B" w:rsidP="00184656">
      <w:pPr>
        <w:numPr>
          <w:ilvl w:val="1"/>
          <w:numId w:val="55"/>
        </w:numPr>
        <w:spacing w:after="0" w:line="276" w:lineRule="auto"/>
        <w:ind w:left="1080" w:hanging="360"/>
      </w:pPr>
      <w:r w:rsidRPr="003A4135">
        <w:t>Examples of jobs which generate commissions are primarily sales jobs like selling cars, furnitur</w:t>
      </w:r>
      <w:r w:rsidR="000501B9" w:rsidRPr="003A4135">
        <w:t>e, insurance, real estate, etc.</w:t>
      </w:r>
    </w:p>
    <w:p w14:paraId="631B360F" w14:textId="77777777" w:rsidR="00637437" w:rsidRPr="003A4135" w:rsidRDefault="00E26C1B" w:rsidP="00257D62">
      <w:pPr>
        <w:spacing w:after="0" w:line="259" w:lineRule="auto"/>
        <w:ind w:left="391" w:firstLine="0"/>
        <w:jc w:val="left"/>
      </w:pPr>
      <w:r w:rsidRPr="003A4135">
        <w:rPr>
          <w:b/>
        </w:rPr>
        <w:t xml:space="preserve"> </w:t>
      </w:r>
    </w:p>
    <w:p w14:paraId="25F5C78D" w14:textId="77777777" w:rsidR="002212FB" w:rsidRPr="003A4135" w:rsidRDefault="00E26C1B" w:rsidP="00184656">
      <w:pPr>
        <w:pStyle w:val="Heading3"/>
        <w:numPr>
          <w:ilvl w:val="0"/>
          <w:numId w:val="160"/>
        </w:numPr>
        <w:spacing w:after="0"/>
        <w:ind w:left="360"/>
        <w:rPr>
          <w:caps/>
        </w:rPr>
      </w:pPr>
      <w:bookmarkStart w:id="98" w:name="IncomeCalc"/>
      <w:r w:rsidRPr="003A4135">
        <w:rPr>
          <w:caps/>
        </w:rPr>
        <w:t>C</w:t>
      </w:r>
      <w:r w:rsidR="004F287A" w:rsidRPr="003A4135">
        <w:rPr>
          <w:caps/>
        </w:rPr>
        <w:t>alculations for</w:t>
      </w:r>
      <w:r w:rsidRPr="003A4135">
        <w:rPr>
          <w:caps/>
        </w:rPr>
        <w:t xml:space="preserve"> A</w:t>
      </w:r>
      <w:r w:rsidR="004F287A" w:rsidRPr="003A4135">
        <w:rPr>
          <w:caps/>
        </w:rPr>
        <w:t>nnualizing</w:t>
      </w:r>
      <w:r w:rsidRPr="003A4135">
        <w:rPr>
          <w:caps/>
        </w:rPr>
        <w:t xml:space="preserve"> T</w:t>
      </w:r>
      <w:r w:rsidR="004F287A" w:rsidRPr="003A4135">
        <w:rPr>
          <w:caps/>
        </w:rPr>
        <w:t>otal</w:t>
      </w:r>
      <w:r w:rsidRPr="003A4135">
        <w:rPr>
          <w:caps/>
        </w:rPr>
        <w:t xml:space="preserve"> H</w:t>
      </w:r>
      <w:r w:rsidR="004F287A" w:rsidRPr="003A4135">
        <w:rPr>
          <w:caps/>
        </w:rPr>
        <w:t>ousehold</w:t>
      </w:r>
      <w:r w:rsidRPr="003A4135">
        <w:rPr>
          <w:caps/>
        </w:rPr>
        <w:t xml:space="preserve"> I</w:t>
      </w:r>
      <w:r w:rsidR="004F287A" w:rsidRPr="003A4135">
        <w:rPr>
          <w:caps/>
        </w:rPr>
        <w:t>ncome</w:t>
      </w:r>
      <w:r w:rsidRPr="003A4135">
        <w:rPr>
          <w:caps/>
        </w:rPr>
        <w:t xml:space="preserve"> </w:t>
      </w:r>
    </w:p>
    <w:bookmarkEnd w:id="98"/>
    <w:p w14:paraId="60F5277D" w14:textId="31C2C1CE" w:rsidR="00A13DB1" w:rsidRPr="003A4135" w:rsidRDefault="00E26C1B" w:rsidP="00257D62">
      <w:pPr>
        <w:ind w:left="360" w:firstLine="0"/>
      </w:pPr>
      <w:r w:rsidRPr="003A4135">
        <w:t xml:space="preserve">Eligibility staff </w:t>
      </w:r>
      <w:r w:rsidR="00A842C4" w:rsidRPr="003A4135">
        <w:t>should</w:t>
      </w:r>
      <w:r w:rsidR="00D175A8" w:rsidRPr="003A4135">
        <w:t xml:space="preserve"> enter all earned and unearned income the </w:t>
      </w:r>
      <w:r w:rsidR="00A842C4">
        <w:t>MOD</w:t>
      </w:r>
      <w:r w:rsidR="00356604" w:rsidRPr="003A4135">
        <w:t xml:space="preserve"> system. </w:t>
      </w:r>
      <w:r w:rsidR="00D175A8" w:rsidRPr="003A4135">
        <w:t>This includes the parents pay stubs, or information from the V</w:t>
      </w:r>
      <w:r w:rsidR="000501B9" w:rsidRPr="003A4135">
        <w:t xml:space="preserve">erification of Employment form. </w:t>
      </w:r>
      <w:r w:rsidR="00D175A8" w:rsidRPr="003A4135">
        <w:t xml:space="preserve">The EFS system will calculate the projected annual income.  </w:t>
      </w:r>
      <w:r w:rsidR="00A13DB1" w:rsidRPr="003A4135">
        <w:t xml:space="preserve">Unearned income is entered in the “other income” field.  </w:t>
      </w:r>
      <w:r w:rsidR="00A842C4">
        <w:t>MOD</w:t>
      </w:r>
      <w:r w:rsidR="00A13DB1" w:rsidRPr="003A4135">
        <w:t xml:space="preserve"> will calculate a projected annual income and parent fee assessment will be based on this amount.</w:t>
      </w:r>
    </w:p>
    <w:p w14:paraId="37F8DA40" w14:textId="77777777" w:rsidR="00F81859" w:rsidRPr="003A4135" w:rsidRDefault="00E26C1B" w:rsidP="00257D62">
      <w:pPr>
        <w:ind w:left="720" w:firstLine="0"/>
      </w:pPr>
      <w:r w:rsidRPr="003A4135">
        <w:t xml:space="preserve"> </w:t>
      </w:r>
    </w:p>
    <w:p w14:paraId="60D99C0B" w14:textId="77777777" w:rsidR="002212FB" w:rsidRPr="003A4135" w:rsidRDefault="00E26C1B" w:rsidP="00184656">
      <w:pPr>
        <w:pStyle w:val="ListParagraph"/>
        <w:numPr>
          <w:ilvl w:val="0"/>
          <w:numId w:val="160"/>
        </w:numPr>
        <w:ind w:left="360"/>
        <w:rPr>
          <w:caps/>
          <w:szCs w:val="20"/>
        </w:rPr>
      </w:pPr>
      <w:bookmarkStart w:id="99" w:name="LessThanFullYear"/>
      <w:r w:rsidRPr="003A4135">
        <w:rPr>
          <w:b/>
          <w:caps/>
          <w:szCs w:val="20"/>
        </w:rPr>
        <w:t>E</w:t>
      </w:r>
      <w:r w:rsidR="002E17B9" w:rsidRPr="003A4135">
        <w:rPr>
          <w:b/>
          <w:caps/>
          <w:szCs w:val="20"/>
        </w:rPr>
        <w:t>mployees</w:t>
      </w:r>
      <w:r w:rsidRPr="003A4135">
        <w:rPr>
          <w:b/>
          <w:caps/>
          <w:szCs w:val="20"/>
        </w:rPr>
        <w:t xml:space="preserve"> </w:t>
      </w:r>
      <w:r w:rsidR="002E17B9" w:rsidRPr="003A4135">
        <w:rPr>
          <w:b/>
          <w:caps/>
          <w:szCs w:val="20"/>
        </w:rPr>
        <w:t xml:space="preserve">With Less Than </w:t>
      </w:r>
      <w:r w:rsidRPr="003A4135">
        <w:rPr>
          <w:b/>
          <w:caps/>
          <w:szCs w:val="20"/>
        </w:rPr>
        <w:t>Y</w:t>
      </w:r>
      <w:r w:rsidR="002E17B9" w:rsidRPr="003A4135">
        <w:rPr>
          <w:b/>
          <w:caps/>
          <w:szCs w:val="20"/>
        </w:rPr>
        <w:t>ear-</w:t>
      </w:r>
      <w:r w:rsidRPr="003A4135">
        <w:rPr>
          <w:b/>
          <w:caps/>
          <w:szCs w:val="20"/>
        </w:rPr>
        <w:t>R</w:t>
      </w:r>
      <w:r w:rsidR="002E17B9" w:rsidRPr="003A4135">
        <w:rPr>
          <w:b/>
          <w:caps/>
          <w:szCs w:val="20"/>
        </w:rPr>
        <w:t>ound</w:t>
      </w:r>
      <w:r w:rsidRPr="003A4135">
        <w:rPr>
          <w:b/>
          <w:caps/>
          <w:szCs w:val="20"/>
        </w:rPr>
        <w:t xml:space="preserve"> E</w:t>
      </w:r>
      <w:r w:rsidR="002E17B9" w:rsidRPr="003A4135">
        <w:rPr>
          <w:b/>
          <w:caps/>
          <w:szCs w:val="20"/>
        </w:rPr>
        <w:t>mployment</w:t>
      </w:r>
    </w:p>
    <w:bookmarkEnd w:id="99"/>
    <w:p w14:paraId="17444730" w14:textId="77777777" w:rsidR="00637437" w:rsidRPr="003A4135" w:rsidRDefault="00E26C1B" w:rsidP="00257D62">
      <w:pPr>
        <w:pStyle w:val="ListParagraph"/>
        <w:ind w:left="360" w:firstLine="0"/>
      </w:pPr>
      <w:r w:rsidRPr="003A4135">
        <w:t xml:space="preserve">If the type of work the parent/guardian is doing is required for less than 12 months of the year (i.e. school system employee), the eligibility </w:t>
      </w:r>
      <w:r w:rsidR="00EB6E09" w:rsidRPr="003A4135">
        <w:t>specialist</w:t>
      </w:r>
      <w:r w:rsidRPr="003A4135">
        <w:t xml:space="preserve"> should use the following examples</w:t>
      </w:r>
      <w:r w:rsidR="002E17B9" w:rsidRPr="003A4135">
        <w:t xml:space="preserve"> for calculating annual income.</w:t>
      </w:r>
    </w:p>
    <w:p w14:paraId="316BB336" w14:textId="77777777" w:rsidR="00637437" w:rsidRPr="003A4135" w:rsidRDefault="00637437" w:rsidP="00257D62">
      <w:pPr>
        <w:spacing w:after="22" w:line="259" w:lineRule="auto"/>
        <w:ind w:left="722" w:firstLine="0"/>
      </w:pPr>
    </w:p>
    <w:p w14:paraId="0BC6EFFE" w14:textId="77777777" w:rsidR="00637437" w:rsidRPr="003A4135" w:rsidRDefault="00E26C1B" w:rsidP="00257D62">
      <w:pPr>
        <w:pBdr>
          <w:top w:val="single" w:sz="4" w:space="1" w:color="auto"/>
          <w:bottom w:val="single" w:sz="4" w:space="1" w:color="auto"/>
        </w:pBdr>
        <w:spacing w:after="0"/>
        <w:ind w:left="360" w:firstLine="0"/>
      </w:pPr>
      <w:r w:rsidRPr="003A4135">
        <w:t>Note: There may be other employees who have a different weekly schedule.</w:t>
      </w:r>
      <w:r w:rsidR="00CC0030" w:rsidRPr="003A4135">
        <w:t xml:space="preserve"> </w:t>
      </w:r>
      <w:r w:rsidRPr="003A4135">
        <w:t>Schedules m</w:t>
      </w:r>
      <w:r w:rsidR="00CC0030" w:rsidRPr="003A4135">
        <w:t xml:space="preserve">ay vary between school systems. </w:t>
      </w:r>
      <w:r w:rsidRPr="003A4135">
        <w:t>Your supervisor should be familiar with the local sc</w:t>
      </w:r>
      <w:r w:rsidR="00CC0030" w:rsidRPr="003A4135">
        <w:t xml:space="preserve">hool system’s payment pattern. </w:t>
      </w:r>
      <w:r w:rsidRPr="003A4135">
        <w:t xml:space="preserve">If not, then contact the school to determine local procedures. </w:t>
      </w:r>
    </w:p>
    <w:p w14:paraId="69F1A0CA" w14:textId="77777777" w:rsidR="006B56E0" w:rsidRPr="003A4135" w:rsidRDefault="006B56E0" w:rsidP="00257D62">
      <w:pPr>
        <w:spacing w:after="0" w:line="259" w:lineRule="auto"/>
        <w:ind w:left="360" w:firstLine="0"/>
      </w:pPr>
    </w:p>
    <w:p w14:paraId="75B24417" w14:textId="77777777" w:rsidR="00637437" w:rsidRPr="003A4135" w:rsidRDefault="00E26C1B" w:rsidP="00257D62">
      <w:pPr>
        <w:spacing w:after="0" w:line="259" w:lineRule="auto"/>
        <w:ind w:left="360" w:firstLine="0"/>
      </w:pPr>
      <w:r w:rsidRPr="003A4135">
        <w:t xml:space="preserve">Some employers do not hire the employee on a </w:t>
      </w:r>
      <w:r w:rsidR="00CE67AB" w:rsidRPr="003A4135">
        <w:t>12-month</w:t>
      </w:r>
      <w:r w:rsidRPr="003A4135">
        <w:t xml:space="preserve"> schedule. They may pay the employee on a cycl</w:t>
      </w:r>
      <w:r w:rsidR="00CC0030" w:rsidRPr="003A4135">
        <w:t>e that is less than 12 months.</w:t>
      </w:r>
      <w:r w:rsidR="006B56E0" w:rsidRPr="003A4135">
        <w:t xml:space="preserve"> In order to annualize the employee/parent’s income correctly, the Eligibility Specialist should average the income and multiply it by the number of pay days.</w:t>
      </w:r>
    </w:p>
    <w:p w14:paraId="52EB16F9" w14:textId="77777777" w:rsidR="00484029" w:rsidRPr="003A4135" w:rsidRDefault="00484029" w:rsidP="00EE7629">
      <w:pPr>
        <w:spacing w:after="13"/>
        <w:ind w:left="370"/>
        <w:rPr>
          <w:rFonts w:ascii="Times New Roman" w:eastAsia="Times New Roman" w:hAnsi="Times New Roman" w:cs="Times New Roman"/>
          <w:b/>
        </w:rPr>
      </w:pPr>
    </w:p>
    <w:p w14:paraId="1FDD2899" w14:textId="77777777" w:rsidR="000501B9" w:rsidRPr="003A4135" w:rsidRDefault="000501B9" w:rsidP="00EE7629">
      <w:pPr>
        <w:spacing w:after="13"/>
        <w:ind w:left="370"/>
        <w:rPr>
          <w:rFonts w:ascii="Times New Roman" w:eastAsia="Times New Roman" w:hAnsi="Times New Roman" w:cs="Times New Roman"/>
          <w:b/>
        </w:rPr>
      </w:pPr>
    </w:p>
    <w:p w14:paraId="026B3CC5" w14:textId="77777777" w:rsidR="00257D62" w:rsidRPr="003A4135" w:rsidRDefault="00257D62" w:rsidP="00EE7629">
      <w:pPr>
        <w:spacing w:after="13"/>
        <w:ind w:left="370"/>
        <w:rPr>
          <w:rFonts w:ascii="Times New Roman" w:eastAsia="Times New Roman" w:hAnsi="Times New Roman" w:cs="Times New Roman"/>
          <w:b/>
        </w:rPr>
      </w:pPr>
    </w:p>
    <w:p w14:paraId="6706F41B" w14:textId="77777777" w:rsidR="00257D62" w:rsidRPr="003A4135" w:rsidRDefault="00257D62" w:rsidP="00EE7629">
      <w:pPr>
        <w:spacing w:after="13"/>
        <w:ind w:left="370"/>
        <w:rPr>
          <w:rFonts w:ascii="Times New Roman" w:eastAsia="Times New Roman" w:hAnsi="Times New Roman" w:cs="Times New Roman"/>
          <w:b/>
        </w:rPr>
      </w:pPr>
    </w:p>
    <w:p w14:paraId="10CFA5E7" w14:textId="77777777" w:rsidR="00257D62" w:rsidRPr="003A4135" w:rsidRDefault="00257D62" w:rsidP="00EE7629">
      <w:pPr>
        <w:spacing w:after="13"/>
        <w:ind w:left="370"/>
        <w:rPr>
          <w:rFonts w:ascii="Times New Roman" w:eastAsia="Times New Roman" w:hAnsi="Times New Roman" w:cs="Times New Roman"/>
          <w:b/>
        </w:rPr>
      </w:pPr>
    </w:p>
    <w:p w14:paraId="091C3D3A" w14:textId="77777777" w:rsidR="00257D62" w:rsidRPr="003A4135" w:rsidRDefault="00257D62" w:rsidP="00EE7629">
      <w:pPr>
        <w:spacing w:after="13"/>
        <w:ind w:left="370"/>
        <w:rPr>
          <w:rFonts w:ascii="Times New Roman" w:eastAsia="Times New Roman" w:hAnsi="Times New Roman" w:cs="Times New Roman"/>
          <w:b/>
        </w:rPr>
      </w:pPr>
    </w:p>
    <w:p w14:paraId="1B65974A" w14:textId="0D43169D" w:rsidR="000501B9" w:rsidRDefault="000501B9" w:rsidP="00EE7629">
      <w:pPr>
        <w:spacing w:after="13"/>
        <w:ind w:left="370"/>
        <w:rPr>
          <w:rFonts w:ascii="Times New Roman" w:eastAsia="Times New Roman" w:hAnsi="Times New Roman" w:cs="Times New Roman"/>
          <w:b/>
        </w:rPr>
      </w:pPr>
    </w:p>
    <w:p w14:paraId="61C746D2" w14:textId="2A2FE39F" w:rsidR="007A1290" w:rsidRDefault="007A1290" w:rsidP="00EE7629">
      <w:pPr>
        <w:spacing w:after="13"/>
        <w:ind w:left="370"/>
        <w:rPr>
          <w:rFonts w:ascii="Times New Roman" w:eastAsia="Times New Roman" w:hAnsi="Times New Roman" w:cs="Times New Roman"/>
          <w:b/>
        </w:rPr>
      </w:pPr>
    </w:p>
    <w:p w14:paraId="0A3C26ED" w14:textId="40AE159C" w:rsidR="00B467B0" w:rsidRDefault="00B467B0" w:rsidP="00EE7629">
      <w:pPr>
        <w:spacing w:after="13"/>
        <w:ind w:left="370"/>
        <w:rPr>
          <w:rFonts w:ascii="Times New Roman" w:eastAsia="Times New Roman" w:hAnsi="Times New Roman" w:cs="Times New Roman"/>
          <w:b/>
        </w:rPr>
      </w:pPr>
    </w:p>
    <w:p w14:paraId="717FCE65" w14:textId="4F1DF8E5" w:rsidR="00B467B0" w:rsidRDefault="00B467B0" w:rsidP="00EE7629">
      <w:pPr>
        <w:spacing w:after="13"/>
        <w:ind w:left="370"/>
        <w:rPr>
          <w:rFonts w:ascii="Times New Roman" w:eastAsia="Times New Roman" w:hAnsi="Times New Roman" w:cs="Times New Roman"/>
          <w:b/>
        </w:rPr>
      </w:pPr>
    </w:p>
    <w:p w14:paraId="4BE23AF0" w14:textId="40FBE98C" w:rsidR="00B467B0" w:rsidRDefault="00B467B0" w:rsidP="00EE7629">
      <w:pPr>
        <w:spacing w:after="13"/>
        <w:ind w:left="370"/>
        <w:rPr>
          <w:rFonts w:ascii="Times New Roman" w:eastAsia="Times New Roman" w:hAnsi="Times New Roman" w:cs="Times New Roman"/>
          <w:b/>
        </w:rPr>
      </w:pPr>
    </w:p>
    <w:p w14:paraId="1B3B69F7" w14:textId="515CF4DB" w:rsidR="00B467B0" w:rsidRDefault="00B467B0" w:rsidP="00EE7629">
      <w:pPr>
        <w:spacing w:after="13"/>
        <w:ind w:left="370"/>
        <w:rPr>
          <w:rFonts w:ascii="Times New Roman" w:eastAsia="Times New Roman" w:hAnsi="Times New Roman" w:cs="Times New Roman"/>
          <w:b/>
        </w:rPr>
      </w:pPr>
    </w:p>
    <w:tbl>
      <w:tblPr>
        <w:tblStyle w:val="TableGrid1"/>
        <w:tblW w:w="10519" w:type="dxa"/>
        <w:tblInd w:w="6" w:type="dxa"/>
        <w:tblCellMar>
          <w:top w:w="29" w:type="dxa"/>
          <w:left w:w="13" w:type="dxa"/>
        </w:tblCellMar>
        <w:tblLook w:val="04A0" w:firstRow="1" w:lastRow="0" w:firstColumn="1" w:lastColumn="0" w:noHBand="0" w:noVBand="1"/>
      </w:tblPr>
      <w:tblGrid>
        <w:gridCol w:w="1519"/>
        <w:gridCol w:w="1170"/>
        <w:gridCol w:w="2430"/>
        <w:gridCol w:w="2160"/>
        <w:gridCol w:w="3240"/>
      </w:tblGrid>
      <w:tr w:rsidR="006D5AB5" w:rsidRPr="003A4135" w14:paraId="3FE8CDE5" w14:textId="77777777" w:rsidTr="000501B9">
        <w:trPr>
          <w:trHeight w:val="376"/>
        </w:trPr>
        <w:tc>
          <w:tcPr>
            <w:tcW w:w="268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CE319B2" w14:textId="77777777" w:rsidR="006D5AB5" w:rsidRPr="003A4135" w:rsidRDefault="006D5AB5" w:rsidP="000501B9">
            <w:pPr>
              <w:spacing w:after="0" w:line="259" w:lineRule="auto"/>
              <w:ind w:left="0" w:firstLine="0"/>
              <w:jc w:val="center"/>
            </w:pPr>
            <w:r w:rsidRPr="003A4135">
              <w:rPr>
                <w:b/>
              </w:rPr>
              <w:lastRenderedPageBreak/>
              <w:t>If a parent is paid</w:t>
            </w:r>
          </w:p>
        </w:tc>
        <w:tc>
          <w:tcPr>
            <w:tcW w:w="24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5D8FF7" w14:textId="77777777" w:rsidR="006D5AB5" w:rsidRPr="003A4135" w:rsidRDefault="006D5AB5" w:rsidP="000501B9">
            <w:pPr>
              <w:spacing w:after="0" w:line="259" w:lineRule="auto"/>
              <w:ind w:left="0" w:firstLine="0"/>
              <w:jc w:val="center"/>
            </w:pPr>
            <w:r w:rsidRPr="003A4135">
              <w:rPr>
                <w:b/>
              </w:rPr>
              <w:t>Sum of gross pay</w:t>
            </w:r>
          </w:p>
        </w:tc>
        <w:tc>
          <w:tcPr>
            <w:tcW w:w="21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68C973" w14:textId="77777777" w:rsidR="006D5AB5" w:rsidRPr="003A4135" w:rsidRDefault="006D5AB5" w:rsidP="000501B9">
            <w:pPr>
              <w:spacing w:after="0" w:line="259" w:lineRule="auto"/>
              <w:ind w:left="1" w:firstLine="0"/>
              <w:jc w:val="center"/>
            </w:pPr>
            <w:r w:rsidRPr="003A4135">
              <w:rPr>
                <w:b/>
              </w:rPr>
              <w:t>Divide by</w:t>
            </w:r>
          </w:p>
        </w:tc>
        <w:tc>
          <w:tcPr>
            <w:tcW w:w="32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052EFE" w14:textId="77777777" w:rsidR="006D5AB5" w:rsidRPr="003A4135" w:rsidRDefault="006D5AB5" w:rsidP="000501B9">
            <w:pPr>
              <w:spacing w:after="0" w:line="259" w:lineRule="auto"/>
              <w:ind w:left="1" w:firstLine="0"/>
              <w:jc w:val="center"/>
            </w:pPr>
            <w:r w:rsidRPr="003A4135">
              <w:rPr>
                <w:b/>
              </w:rPr>
              <w:t>Multiply by</w:t>
            </w:r>
          </w:p>
        </w:tc>
      </w:tr>
      <w:tr w:rsidR="006D5AB5" w:rsidRPr="003A4135" w14:paraId="34CDCB50" w14:textId="77777777" w:rsidTr="000501B9">
        <w:trPr>
          <w:trHeight w:val="1269"/>
        </w:trPr>
        <w:tc>
          <w:tcPr>
            <w:tcW w:w="1519" w:type="dxa"/>
            <w:tcBorders>
              <w:top w:val="single" w:sz="4" w:space="0" w:color="000000"/>
              <w:left w:val="single" w:sz="4" w:space="0" w:color="000000"/>
              <w:bottom w:val="single" w:sz="4" w:space="0" w:color="000000"/>
              <w:right w:val="single" w:sz="4" w:space="0" w:color="000000"/>
            </w:tcBorders>
            <w:vAlign w:val="center"/>
          </w:tcPr>
          <w:p w14:paraId="612F9B56" w14:textId="77777777" w:rsidR="006D5AB5" w:rsidRPr="003A4135" w:rsidRDefault="006D5AB5" w:rsidP="000501B9">
            <w:pPr>
              <w:spacing w:after="0" w:line="259" w:lineRule="auto"/>
              <w:ind w:left="96" w:firstLine="0"/>
              <w:jc w:val="center"/>
            </w:pPr>
            <w:r w:rsidRPr="003A4135">
              <w:t>DAILY</w:t>
            </w:r>
          </w:p>
        </w:tc>
        <w:tc>
          <w:tcPr>
            <w:tcW w:w="1170" w:type="dxa"/>
            <w:tcBorders>
              <w:top w:val="single" w:sz="4" w:space="0" w:color="000000"/>
              <w:left w:val="single" w:sz="4" w:space="0" w:color="000000"/>
              <w:bottom w:val="single" w:sz="4" w:space="0" w:color="000000"/>
              <w:right w:val="single" w:sz="4" w:space="0" w:color="000000"/>
            </w:tcBorders>
            <w:vAlign w:val="center"/>
          </w:tcPr>
          <w:p w14:paraId="7A672794" w14:textId="77777777" w:rsidR="006D5AB5" w:rsidRPr="003A4135" w:rsidRDefault="006D5AB5" w:rsidP="000501B9">
            <w:pPr>
              <w:spacing w:after="0" w:line="259" w:lineRule="auto"/>
              <w:ind w:left="76" w:firstLine="0"/>
              <w:jc w:val="center"/>
            </w:pPr>
            <w:r w:rsidRPr="003A4135">
              <w:t>Once DAILY</w:t>
            </w:r>
          </w:p>
        </w:tc>
        <w:tc>
          <w:tcPr>
            <w:tcW w:w="2430" w:type="dxa"/>
            <w:tcBorders>
              <w:top w:val="single" w:sz="4" w:space="0" w:color="000000"/>
              <w:left w:val="single" w:sz="4" w:space="0" w:color="000000"/>
              <w:bottom w:val="single" w:sz="4" w:space="0" w:color="000000"/>
              <w:right w:val="single" w:sz="4" w:space="0" w:color="000000"/>
            </w:tcBorders>
            <w:vAlign w:val="center"/>
          </w:tcPr>
          <w:p w14:paraId="626643D6" w14:textId="77777777" w:rsidR="00E67868" w:rsidRPr="003A4135" w:rsidRDefault="006D5AB5" w:rsidP="000501B9">
            <w:pPr>
              <w:spacing w:after="0" w:line="259" w:lineRule="auto"/>
              <w:ind w:left="255" w:right="180" w:firstLine="0"/>
              <w:jc w:val="center"/>
            </w:pPr>
            <w:r w:rsidRPr="003A4135">
              <w:t>Sum of gross pay received for most recent</w:t>
            </w:r>
          </w:p>
          <w:p w14:paraId="08455850" w14:textId="77777777" w:rsidR="006D5AB5" w:rsidRPr="003A4135" w:rsidRDefault="003F0ABC" w:rsidP="000501B9">
            <w:pPr>
              <w:spacing w:after="0" w:line="259" w:lineRule="auto"/>
              <w:ind w:left="255" w:right="180" w:firstLine="0"/>
              <w:jc w:val="center"/>
            </w:pPr>
            <w:r w:rsidRPr="003A4135">
              <w:t>4</w:t>
            </w:r>
            <w:r w:rsidR="00E67868" w:rsidRPr="003A4135">
              <w:t>-</w:t>
            </w:r>
            <w:r w:rsidR="006D5AB5" w:rsidRPr="003A4135">
              <w:t>week work period</w:t>
            </w:r>
          </w:p>
        </w:tc>
        <w:tc>
          <w:tcPr>
            <w:tcW w:w="2160" w:type="dxa"/>
            <w:tcBorders>
              <w:top w:val="single" w:sz="4" w:space="0" w:color="000000"/>
              <w:left w:val="single" w:sz="4" w:space="0" w:color="000000"/>
              <w:bottom w:val="single" w:sz="4" w:space="0" w:color="000000"/>
              <w:right w:val="single" w:sz="4" w:space="0" w:color="000000"/>
            </w:tcBorders>
            <w:vAlign w:val="center"/>
          </w:tcPr>
          <w:p w14:paraId="6759BA4B" w14:textId="77777777" w:rsidR="006D5AB5" w:rsidRPr="003A4135" w:rsidRDefault="006D5AB5" w:rsidP="000501B9">
            <w:pPr>
              <w:spacing w:after="0" w:line="259" w:lineRule="auto"/>
              <w:ind w:left="255" w:right="270" w:firstLine="0"/>
              <w:jc w:val="center"/>
            </w:pPr>
            <w:r w:rsidRPr="003A4135">
              <w:t># of pay</w:t>
            </w:r>
            <w:r w:rsidR="000501B9" w:rsidRPr="003A4135">
              <w:t xml:space="preserve"> stubs received in </w:t>
            </w:r>
            <w:r w:rsidR="00E67868" w:rsidRPr="003A4135">
              <w:t>4-week</w:t>
            </w:r>
            <w:r w:rsidRPr="003A4135">
              <w:t xml:space="preserve"> work period</w:t>
            </w:r>
          </w:p>
        </w:tc>
        <w:tc>
          <w:tcPr>
            <w:tcW w:w="3240" w:type="dxa"/>
            <w:tcBorders>
              <w:top w:val="single" w:sz="4" w:space="0" w:color="000000"/>
              <w:left w:val="single" w:sz="4" w:space="0" w:color="000000"/>
              <w:bottom w:val="single" w:sz="4" w:space="0" w:color="000000"/>
              <w:right w:val="single" w:sz="4" w:space="0" w:color="000000"/>
            </w:tcBorders>
            <w:vAlign w:val="center"/>
          </w:tcPr>
          <w:p w14:paraId="784CC927" w14:textId="77777777" w:rsidR="006D5AB5" w:rsidRPr="003A4135" w:rsidRDefault="006D5AB5" w:rsidP="000501B9">
            <w:pPr>
              <w:spacing w:after="0" w:line="259" w:lineRule="auto"/>
              <w:ind w:left="124" w:firstLine="0"/>
              <w:jc w:val="center"/>
            </w:pPr>
            <w:r w:rsidRPr="003A4135">
              <w:t>365 pay periods in a year</w:t>
            </w:r>
          </w:p>
        </w:tc>
      </w:tr>
      <w:tr w:rsidR="006D5AB5" w:rsidRPr="003A4135" w14:paraId="7A9E0141" w14:textId="77777777" w:rsidTr="000501B9">
        <w:trPr>
          <w:trHeight w:val="1553"/>
        </w:trPr>
        <w:tc>
          <w:tcPr>
            <w:tcW w:w="1519" w:type="dxa"/>
            <w:tcBorders>
              <w:top w:val="single" w:sz="4" w:space="0" w:color="000000"/>
              <w:left w:val="single" w:sz="4" w:space="0" w:color="000000"/>
              <w:bottom w:val="single" w:sz="4" w:space="0" w:color="000000"/>
              <w:right w:val="single" w:sz="4" w:space="0" w:color="000000"/>
            </w:tcBorders>
            <w:vAlign w:val="center"/>
          </w:tcPr>
          <w:p w14:paraId="55FD9680" w14:textId="77777777" w:rsidR="006D5AB5" w:rsidRPr="003A4135" w:rsidRDefault="006D5AB5" w:rsidP="000501B9">
            <w:pPr>
              <w:spacing w:after="0" w:line="259" w:lineRule="auto"/>
              <w:ind w:left="96" w:firstLine="0"/>
              <w:jc w:val="center"/>
            </w:pPr>
            <w:r w:rsidRPr="003A4135">
              <w:t>WKLY</w:t>
            </w:r>
          </w:p>
        </w:tc>
        <w:tc>
          <w:tcPr>
            <w:tcW w:w="1170" w:type="dxa"/>
            <w:tcBorders>
              <w:top w:val="single" w:sz="4" w:space="0" w:color="000000"/>
              <w:left w:val="single" w:sz="4" w:space="0" w:color="000000"/>
              <w:bottom w:val="single" w:sz="4" w:space="0" w:color="000000"/>
              <w:right w:val="single" w:sz="4" w:space="0" w:color="000000"/>
            </w:tcBorders>
            <w:vAlign w:val="center"/>
          </w:tcPr>
          <w:p w14:paraId="7C838F8D" w14:textId="77777777" w:rsidR="006D5AB5" w:rsidRPr="003A4135" w:rsidRDefault="006D5AB5" w:rsidP="000501B9">
            <w:pPr>
              <w:spacing w:after="14" w:line="259" w:lineRule="auto"/>
              <w:ind w:left="76" w:firstLine="0"/>
              <w:jc w:val="center"/>
            </w:pPr>
            <w:r w:rsidRPr="003A4135">
              <w:t>Once</w:t>
            </w:r>
          </w:p>
          <w:p w14:paraId="5E27195E" w14:textId="77777777" w:rsidR="006D5AB5" w:rsidRPr="003A4135" w:rsidRDefault="006D5AB5" w:rsidP="000501B9">
            <w:pPr>
              <w:spacing w:after="0" w:line="259" w:lineRule="auto"/>
              <w:ind w:left="76" w:firstLine="0"/>
              <w:jc w:val="center"/>
            </w:pPr>
            <w:r w:rsidRPr="003A4135">
              <w:t>WEEKLY</w:t>
            </w:r>
          </w:p>
        </w:tc>
        <w:tc>
          <w:tcPr>
            <w:tcW w:w="2430" w:type="dxa"/>
            <w:tcBorders>
              <w:top w:val="single" w:sz="4" w:space="0" w:color="000000"/>
              <w:left w:val="single" w:sz="4" w:space="0" w:color="000000"/>
              <w:bottom w:val="single" w:sz="4" w:space="0" w:color="000000"/>
              <w:right w:val="single" w:sz="4" w:space="0" w:color="000000"/>
            </w:tcBorders>
            <w:vAlign w:val="center"/>
          </w:tcPr>
          <w:p w14:paraId="1D0522D0" w14:textId="77777777" w:rsidR="00E67868" w:rsidRPr="003A4135" w:rsidRDefault="006D5AB5" w:rsidP="000501B9">
            <w:pPr>
              <w:spacing w:after="0" w:line="259" w:lineRule="auto"/>
              <w:ind w:left="255" w:right="180" w:firstLine="0"/>
              <w:jc w:val="center"/>
            </w:pPr>
            <w:r w:rsidRPr="003A4135">
              <w:t>Sum of gross pay received for most recent</w:t>
            </w:r>
          </w:p>
          <w:p w14:paraId="69153C1C" w14:textId="77777777" w:rsidR="006D5AB5" w:rsidRPr="003A4135" w:rsidRDefault="00E67868" w:rsidP="000501B9">
            <w:pPr>
              <w:spacing w:after="0" w:line="259" w:lineRule="auto"/>
              <w:ind w:left="255" w:right="180" w:firstLine="0"/>
              <w:jc w:val="center"/>
            </w:pPr>
            <w:r w:rsidRPr="003A4135">
              <w:t>4-</w:t>
            </w:r>
            <w:r w:rsidR="006D5AB5" w:rsidRPr="003A4135">
              <w:t>week work period</w:t>
            </w:r>
          </w:p>
        </w:tc>
        <w:tc>
          <w:tcPr>
            <w:tcW w:w="2160" w:type="dxa"/>
            <w:tcBorders>
              <w:top w:val="single" w:sz="4" w:space="0" w:color="000000"/>
              <w:left w:val="single" w:sz="4" w:space="0" w:color="000000"/>
              <w:bottom w:val="single" w:sz="4" w:space="0" w:color="000000"/>
              <w:right w:val="single" w:sz="4" w:space="0" w:color="000000"/>
            </w:tcBorders>
            <w:vAlign w:val="center"/>
          </w:tcPr>
          <w:p w14:paraId="6EAFE100" w14:textId="77777777" w:rsidR="006D5AB5" w:rsidRPr="003A4135" w:rsidRDefault="006D5AB5" w:rsidP="000501B9">
            <w:pPr>
              <w:spacing w:after="0" w:line="273" w:lineRule="auto"/>
              <w:ind w:left="255" w:right="270" w:firstLine="0"/>
              <w:jc w:val="center"/>
            </w:pPr>
            <w:r w:rsidRPr="003A4135">
              <w:t xml:space="preserve"># of pay stubs received in </w:t>
            </w:r>
            <w:r w:rsidR="00E67868" w:rsidRPr="003A4135">
              <w:t>4-week</w:t>
            </w:r>
            <w:r w:rsidRPr="003A4135">
              <w:t xml:space="preserve"> work period</w:t>
            </w:r>
          </w:p>
        </w:tc>
        <w:tc>
          <w:tcPr>
            <w:tcW w:w="3240" w:type="dxa"/>
            <w:tcBorders>
              <w:top w:val="single" w:sz="4" w:space="0" w:color="000000"/>
              <w:left w:val="single" w:sz="4" w:space="0" w:color="000000"/>
              <w:bottom w:val="single" w:sz="4" w:space="0" w:color="000000"/>
              <w:right w:val="single" w:sz="4" w:space="0" w:color="000000"/>
            </w:tcBorders>
            <w:vAlign w:val="center"/>
          </w:tcPr>
          <w:p w14:paraId="6C57AD3D" w14:textId="77777777" w:rsidR="006D5AB5" w:rsidRPr="003A4135" w:rsidRDefault="006D5AB5" w:rsidP="000501B9">
            <w:pPr>
              <w:spacing w:after="0" w:line="259" w:lineRule="auto"/>
              <w:ind w:left="124" w:firstLine="0"/>
              <w:jc w:val="center"/>
            </w:pPr>
            <w:r w:rsidRPr="003A4135">
              <w:t>52 pay periods in a year</w:t>
            </w:r>
          </w:p>
        </w:tc>
      </w:tr>
      <w:tr w:rsidR="006D5AB5" w:rsidRPr="003A4135" w14:paraId="7B196D3B" w14:textId="77777777" w:rsidTr="000501B9">
        <w:trPr>
          <w:trHeight w:val="1262"/>
        </w:trPr>
        <w:tc>
          <w:tcPr>
            <w:tcW w:w="1519" w:type="dxa"/>
            <w:tcBorders>
              <w:top w:val="single" w:sz="4" w:space="0" w:color="000000"/>
              <w:left w:val="single" w:sz="4" w:space="0" w:color="000000"/>
              <w:bottom w:val="single" w:sz="4" w:space="0" w:color="000000"/>
              <w:right w:val="single" w:sz="4" w:space="0" w:color="000000"/>
            </w:tcBorders>
            <w:vAlign w:val="center"/>
          </w:tcPr>
          <w:p w14:paraId="1AA323CF" w14:textId="77777777" w:rsidR="006D5AB5" w:rsidRPr="003A4135" w:rsidRDefault="006D5AB5" w:rsidP="000501B9">
            <w:pPr>
              <w:spacing w:after="0" w:line="259" w:lineRule="auto"/>
              <w:ind w:left="96" w:firstLine="0"/>
              <w:jc w:val="center"/>
            </w:pPr>
            <w:r w:rsidRPr="003A4135">
              <w:t>BIWK</w:t>
            </w:r>
          </w:p>
        </w:tc>
        <w:tc>
          <w:tcPr>
            <w:tcW w:w="1170" w:type="dxa"/>
            <w:tcBorders>
              <w:top w:val="single" w:sz="4" w:space="0" w:color="000000"/>
              <w:left w:val="single" w:sz="4" w:space="0" w:color="000000"/>
              <w:bottom w:val="single" w:sz="4" w:space="0" w:color="000000"/>
              <w:right w:val="single" w:sz="4" w:space="0" w:color="000000"/>
            </w:tcBorders>
            <w:vAlign w:val="center"/>
          </w:tcPr>
          <w:p w14:paraId="7FA18626" w14:textId="77777777" w:rsidR="006D5AB5" w:rsidRPr="003A4135" w:rsidRDefault="006D5AB5" w:rsidP="000501B9">
            <w:pPr>
              <w:spacing w:after="14" w:line="259" w:lineRule="auto"/>
              <w:ind w:left="76" w:firstLine="0"/>
              <w:jc w:val="center"/>
            </w:pPr>
            <w:r w:rsidRPr="003A4135">
              <w:t>Every other</w:t>
            </w:r>
          </w:p>
          <w:p w14:paraId="72A46AB8" w14:textId="77777777" w:rsidR="006D5AB5" w:rsidRPr="003A4135" w:rsidRDefault="006D5AB5" w:rsidP="000501B9">
            <w:pPr>
              <w:spacing w:after="0" w:line="259" w:lineRule="auto"/>
              <w:ind w:left="76" w:firstLine="0"/>
              <w:jc w:val="center"/>
            </w:pPr>
            <w:r w:rsidRPr="003A4135">
              <w:t>WEEK</w:t>
            </w:r>
          </w:p>
        </w:tc>
        <w:tc>
          <w:tcPr>
            <w:tcW w:w="2430" w:type="dxa"/>
            <w:tcBorders>
              <w:top w:val="single" w:sz="4" w:space="0" w:color="000000"/>
              <w:left w:val="single" w:sz="4" w:space="0" w:color="000000"/>
              <w:bottom w:val="single" w:sz="4" w:space="0" w:color="000000"/>
              <w:right w:val="single" w:sz="4" w:space="0" w:color="000000"/>
            </w:tcBorders>
            <w:vAlign w:val="center"/>
          </w:tcPr>
          <w:p w14:paraId="289F0C0E" w14:textId="77777777" w:rsidR="00E67868" w:rsidRPr="003A4135" w:rsidRDefault="006D5AB5" w:rsidP="000501B9">
            <w:pPr>
              <w:spacing w:after="0" w:line="259" w:lineRule="auto"/>
              <w:ind w:left="255" w:right="180" w:firstLine="0"/>
              <w:jc w:val="center"/>
            </w:pPr>
            <w:r w:rsidRPr="003A4135">
              <w:t>Sum of gross pay received for most recent</w:t>
            </w:r>
          </w:p>
          <w:p w14:paraId="789E4E9F" w14:textId="77777777" w:rsidR="006D5AB5" w:rsidRPr="003A4135" w:rsidRDefault="00E67868" w:rsidP="000501B9">
            <w:pPr>
              <w:spacing w:after="0" w:line="259" w:lineRule="auto"/>
              <w:ind w:left="255" w:right="180" w:firstLine="0"/>
              <w:jc w:val="center"/>
            </w:pPr>
            <w:r w:rsidRPr="003A4135">
              <w:t>4-</w:t>
            </w:r>
            <w:r w:rsidR="006D5AB5" w:rsidRPr="003A4135">
              <w:t>week work period</w:t>
            </w:r>
          </w:p>
        </w:tc>
        <w:tc>
          <w:tcPr>
            <w:tcW w:w="2160" w:type="dxa"/>
            <w:tcBorders>
              <w:top w:val="single" w:sz="4" w:space="0" w:color="000000"/>
              <w:left w:val="single" w:sz="4" w:space="0" w:color="000000"/>
              <w:bottom w:val="single" w:sz="4" w:space="0" w:color="000000"/>
              <w:right w:val="single" w:sz="4" w:space="0" w:color="000000"/>
            </w:tcBorders>
            <w:vAlign w:val="center"/>
          </w:tcPr>
          <w:p w14:paraId="6C3B2C49" w14:textId="77777777" w:rsidR="006D5AB5" w:rsidRPr="003A4135" w:rsidRDefault="006D5AB5" w:rsidP="000501B9">
            <w:pPr>
              <w:spacing w:after="0" w:line="259" w:lineRule="auto"/>
              <w:ind w:left="255" w:right="270" w:firstLine="0"/>
              <w:jc w:val="center"/>
            </w:pPr>
            <w:r w:rsidRPr="003A4135">
              <w:t xml:space="preserve"># of pay stubs received in </w:t>
            </w:r>
            <w:r w:rsidR="00E67868" w:rsidRPr="003A4135">
              <w:t>4-</w:t>
            </w:r>
            <w:r w:rsidRPr="003A4135">
              <w:t>week work period</w:t>
            </w:r>
          </w:p>
        </w:tc>
        <w:tc>
          <w:tcPr>
            <w:tcW w:w="3240" w:type="dxa"/>
            <w:tcBorders>
              <w:top w:val="single" w:sz="4" w:space="0" w:color="000000"/>
              <w:left w:val="single" w:sz="4" w:space="0" w:color="000000"/>
              <w:bottom w:val="single" w:sz="4" w:space="0" w:color="000000"/>
              <w:right w:val="single" w:sz="4" w:space="0" w:color="000000"/>
            </w:tcBorders>
            <w:vAlign w:val="center"/>
          </w:tcPr>
          <w:p w14:paraId="351ED68B" w14:textId="77777777" w:rsidR="006D5AB5" w:rsidRPr="003A4135" w:rsidRDefault="006D5AB5" w:rsidP="000501B9">
            <w:pPr>
              <w:spacing w:after="0" w:line="259" w:lineRule="auto"/>
              <w:ind w:left="124" w:firstLine="0"/>
              <w:jc w:val="center"/>
            </w:pPr>
            <w:r w:rsidRPr="003A4135">
              <w:t>26 pay periods in a year</w:t>
            </w:r>
          </w:p>
        </w:tc>
      </w:tr>
      <w:tr w:rsidR="006D5AB5" w:rsidRPr="003A4135" w14:paraId="081C6B23" w14:textId="77777777" w:rsidTr="000501B9">
        <w:trPr>
          <w:trHeight w:val="1843"/>
        </w:trPr>
        <w:tc>
          <w:tcPr>
            <w:tcW w:w="1519" w:type="dxa"/>
            <w:tcBorders>
              <w:top w:val="single" w:sz="4" w:space="0" w:color="000000"/>
              <w:left w:val="single" w:sz="4" w:space="0" w:color="000000"/>
              <w:bottom w:val="single" w:sz="4" w:space="0" w:color="000000"/>
              <w:right w:val="single" w:sz="4" w:space="0" w:color="000000"/>
            </w:tcBorders>
            <w:vAlign w:val="center"/>
          </w:tcPr>
          <w:p w14:paraId="19806F5D" w14:textId="77777777" w:rsidR="006D5AB5" w:rsidRPr="003A4135" w:rsidRDefault="006D5AB5" w:rsidP="000501B9">
            <w:pPr>
              <w:spacing w:after="0" w:line="259" w:lineRule="auto"/>
              <w:ind w:left="96" w:firstLine="0"/>
              <w:jc w:val="center"/>
            </w:pPr>
            <w:r w:rsidRPr="003A4135">
              <w:t>SEMI</w:t>
            </w:r>
          </w:p>
        </w:tc>
        <w:tc>
          <w:tcPr>
            <w:tcW w:w="1170" w:type="dxa"/>
            <w:tcBorders>
              <w:top w:val="single" w:sz="4" w:space="0" w:color="000000"/>
              <w:left w:val="single" w:sz="4" w:space="0" w:color="000000"/>
              <w:bottom w:val="single" w:sz="4" w:space="0" w:color="000000"/>
              <w:right w:val="single" w:sz="4" w:space="0" w:color="000000"/>
            </w:tcBorders>
            <w:vAlign w:val="center"/>
          </w:tcPr>
          <w:p w14:paraId="6F3D113C" w14:textId="77777777" w:rsidR="006D5AB5" w:rsidRPr="003A4135" w:rsidRDefault="006D5AB5" w:rsidP="000501B9">
            <w:pPr>
              <w:spacing w:after="17" w:line="259" w:lineRule="auto"/>
              <w:ind w:left="76" w:firstLine="0"/>
              <w:jc w:val="center"/>
            </w:pPr>
            <w:r w:rsidRPr="003A4135">
              <w:t>Twice a</w:t>
            </w:r>
          </w:p>
          <w:p w14:paraId="14CB0B75" w14:textId="77777777" w:rsidR="006D5AB5" w:rsidRPr="003A4135" w:rsidRDefault="006D5AB5" w:rsidP="000501B9">
            <w:pPr>
              <w:spacing w:after="0" w:line="259" w:lineRule="auto"/>
              <w:ind w:left="76" w:firstLine="0"/>
              <w:jc w:val="center"/>
            </w:pPr>
            <w:r w:rsidRPr="003A4135">
              <w:t>MONTH</w:t>
            </w:r>
          </w:p>
        </w:tc>
        <w:tc>
          <w:tcPr>
            <w:tcW w:w="2430" w:type="dxa"/>
            <w:tcBorders>
              <w:top w:val="single" w:sz="4" w:space="0" w:color="000000"/>
              <w:left w:val="single" w:sz="4" w:space="0" w:color="000000"/>
              <w:bottom w:val="single" w:sz="4" w:space="0" w:color="000000"/>
              <w:right w:val="single" w:sz="4" w:space="0" w:color="000000"/>
            </w:tcBorders>
            <w:vAlign w:val="center"/>
          </w:tcPr>
          <w:p w14:paraId="4C834744" w14:textId="77777777" w:rsidR="006D5AB5" w:rsidRPr="003A4135" w:rsidRDefault="006D5AB5" w:rsidP="000501B9">
            <w:pPr>
              <w:spacing w:after="0" w:line="259" w:lineRule="auto"/>
              <w:ind w:left="255" w:right="180" w:firstLine="0"/>
              <w:jc w:val="center"/>
            </w:pPr>
            <w:r w:rsidRPr="003A4135">
              <w:t xml:space="preserve">Sum of gross pay received for most recent </w:t>
            </w:r>
            <w:r w:rsidR="00E67868" w:rsidRPr="003A4135">
              <w:t>1 month</w:t>
            </w:r>
          </w:p>
        </w:tc>
        <w:tc>
          <w:tcPr>
            <w:tcW w:w="2160" w:type="dxa"/>
            <w:tcBorders>
              <w:top w:val="single" w:sz="4" w:space="0" w:color="000000"/>
              <w:left w:val="single" w:sz="4" w:space="0" w:color="000000"/>
              <w:bottom w:val="single" w:sz="4" w:space="0" w:color="000000"/>
              <w:right w:val="single" w:sz="4" w:space="0" w:color="000000"/>
            </w:tcBorders>
            <w:vAlign w:val="center"/>
          </w:tcPr>
          <w:p w14:paraId="6351EBA5" w14:textId="77777777" w:rsidR="006D5AB5" w:rsidRPr="003A4135" w:rsidRDefault="006D5AB5" w:rsidP="000501B9">
            <w:pPr>
              <w:spacing w:after="0" w:line="259" w:lineRule="auto"/>
              <w:ind w:left="255" w:right="270" w:firstLine="0"/>
              <w:jc w:val="center"/>
            </w:pPr>
            <w:r w:rsidRPr="003A4135">
              <w:t xml:space="preserve"># of pay stubs received in </w:t>
            </w:r>
            <w:r w:rsidR="00E67868" w:rsidRPr="003A4135">
              <w:t>1</w:t>
            </w:r>
            <w:r w:rsidRPr="003A4135">
              <w:t>-month work period</w:t>
            </w:r>
          </w:p>
        </w:tc>
        <w:tc>
          <w:tcPr>
            <w:tcW w:w="3240" w:type="dxa"/>
            <w:tcBorders>
              <w:top w:val="single" w:sz="4" w:space="0" w:color="000000"/>
              <w:left w:val="single" w:sz="4" w:space="0" w:color="000000"/>
              <w:bottom w:val="single" w:sz="4" w:space="0" w:color="000000"/>
              <w:right w:val="single" w:sz="4" w:space="0" w:color="000000"/>
            </w:tcBorders>
            <w:vAlign w:val="center"/>
          </w:tcPr>
          <w:p w14:paraId="58CA0104" w14:textId="77777777" w:rsidR="006D5AB5" w:rsidRPr="003A4135" w:rsidRDefault="006D5AB5" w:rsidP="000501B9">
            <w:pPr>
              <w:spacing w:after="75" w:line="259" w:lineRule="auto"/>
              <w:ind w:left="124" w:firstLine="0"/>
              <w:jc w:val="center"/>
            </w:pPr>
            <w:r w:rsidRPr="003A4135">
              <w:t>24 pay periods in a year</w:t>
            </w:r>
          </w:p>
          <w:p w14:paraId="5895DBC1" w14:textId="77777777" w:rsidR="006D5AB5" w:rsidRPr="003A4135" w:rsidRDefault="006D5AB5" w:rsidP="000501B9">
            <w:pPr>
              <w:spacing w:after="0" w:line="259" w:lineRule="auto"/>
              <w:ind w:left="124" w:firstLine="0"/>
              <w:jc w:val="center"/>
            </w:pPr>
            <w:r w:rsidRPr="003A4135">
              <w:rPr>
                <w:b/>
              </w:rPr>
              <w:t>Note –</w:t>
            </w:r>
            <w:r w:rsidRPr="003A4135">
              <w:t>The pay dates normally occur on the same days every month (e.g., first and 16</w:t>
            </w:r>
            <w:r w:rsidRPr="003A4135">
              <w:rPr>
                <w:vertAlign w:val="superscript"/>
              </w:rPr>
              <w:t>th</w:t>
            </w:r>
            <w:r w:rsidRPr="003A4135">
              <w:t xml:space="preserve"> of each month).</w:t>
            </w:r>
          </w:p>
        </w:tc>
      </w:tr>
      <w:tr w:rsidR="006D5AB5" w:rsidRPr="003A4135" w14:paraId="1A9A62AA" w14:textId="77777777" w:rsidTr="000501B9">
        <w:trPr>
          <w:trHeight w:val="1553"/>
        </w:trPr>
        <w:tc>
          <w:tcPr>
            <w:tcW w:w="1519" w:type="dxa"/>
            <w:tcBorders>
              <w:top w:val="single" w:sz="4" w:space="0" w:color="000000"/>
              <w:left w:val="single" w:sz="4" w:space="0" w:color="000000"/>
              <w:bottom w:val="single" w:sz="4" w:space="0" w:color="000000"/>
              <w:right w:val="single" w:sz="4" w:space="0" w:color="000000"/>
            </w:tcBorders>
            <w:vAlign w:val="center"/>
          </w:tcPr>
          <w:p w14:paraId="4546C008" w14:textId="77777777" w:rsidR="006D5AB5" w:rsidRPr="003A4135" w:rsidRDefault="006D5AB5" w:rsidP="000501B9">
            <w:pPr>
              <w:spacing w:after="0" w:line="259" w:lineRule="auto"/>
              <w:ind w:left="96" w:firstLine="0"/>
              <w:jc w:val="center"/>
            </w:pPr>
            <w:r w:rsidRPr="003A4135">
              <w:t>M</w:t>
            </w:r>
            <w:r w:rsidR="00E67868" w:rsidRPr="003A4135">
              <w:t>O</w:t>
            </w:r>
            <w:r w:rsidRPr="003A4135">
              <w:t>NTH</w:t>
            </w:r>
            <w:r w:rsidR="00E67868" w:rsidRPr="003A4135">
              <w:t>LY</w:t>
            </w:r>
          </w:p>
        </w:tc>
        <w:tc>
          <w:tcPr>
            <w:tcW w:w="1170" w:type="dxa"/>
            <w:tcBorders>
              <w:top w:val="single" w:sz="4" w:space="0" w:color="000000"/>
              <w:left w:val="single" w:sz="4" w:space="0" w:color="000000"/>
              <w:bottom w:val="single" w:sz="4" w:space="0" w:color="000000"/>
              <w:right w:val="single" w:sz="4" w:space="0" w:color="000000"/>
            </w:tcBorders>
            <w:vAlign w:val="center"/>
          </w:tcPr>
          <w:p w14:paraId="4641D417" w14:textId="77777777" w:rsidR="006D5AB5" w:rsidRPr="003A4135" w:rsidRDefault="006D5AB5" w:rsidP="000501B9">
            <w:pPr>
              <w:spacing w:after="14" w:line="259" w:lineRule="auto"/>
              <w:ind w:left="76" w:firstLine="0"/>
              <w:jc w:val="center"/>
            </w:pPr>
            <w:r w:rsidRPr="003A4135">
              <w:t>Once a</w:t>
            </w:r>
          </w:p>
          <w:p w14:paraId="66724062" w14:textId="77777777" w:rsidR="006D5AB5" w:rsidRPr="003A4135" w:rsidRDefault="006D5AB5" w:rsidP="000501B9">
            <w:pPr>
              <w:spacing w:after="0" w:line="259" w:lineRule="auto"/>
              <w:ind w:left="76" w:firstLine="0"/>
              <w:jc w:val="center"/>
            </w:pPr>
            <w:r w:rsidRPr="003A4135">
              <w:t>MONTH</w:t>
            </w:r>
          </w:p>
        </w:tc>
        <w:tc>
          <w:tcPr>
            <w:tcW w:w="2430" w:type="dxa"/>
            <w:tcBorders>
              <w:top w:val="single" w:sz="4" w:space="0" w:color="000000"/>
              <w:left w:val="single" w:sz="4" w:space="0" w:color="000000"/>
              <w:bottom w:val="single" w:sz="4" w:space="0" w:color="000000"/>
              <w:right w:val="single" w:sz="4" w:space="0" w:color="000000"/>
            </w:tcBorders>
            <w:vAlign w:val="center"/>
          </w:tcPr>
          <w:p w14:paraId="481CDB20" w14:textId="77777777" w:rsidR="006D5AB5" w:rsidRPr="003A4135" w:rsidRDefault="006D5AB5" w:rsidP="000501B9">
            <w:pPr>
              <w:spacing w:after="0" w:line="259" w:lineRule="auto"/>
              <w:ind w:left="255" w:right="180" w:firstLine="0"/>
              <w:jc w:val="center"/>
            </w:pPr>
            <w:r w:rsidRPr="003A4135">
              <w:t xml:space="preserve">Sum of gross pay received for most </w:t>
            </w:r>
            <w:r w:rsidR="00E67868" w:rsidRPr="003A4135">
              <w:t>recent 1</w:t>
            </w:r>
            <w:r w:rsidRPr="003A4135">
              <w:t xml:space="preserve"> months</w:t>
            </w:r>
          </w:p>
        </w:tc>
        <w:tc>
          <w:tcPr>
            <w:tcW w:w="2160" w:type="dxa"/>
            <w:tcBorders>
              <w:top w:val="single" w:sz="4" w:space="0" w:color="000000"/>
              <w:left w:val="single" w:sz="4" w:space="0" w:color="000000"/>
              <w:bottom w:val="single" w:sz="4" w:space="0" w:color="000000"/>
              <w:right w:val="single" w:sz="4" w:space="0" w:color="000000"/>
            </w:tcBorders>
            <w:vAlign w:val="center"/>
          </w:tcPr>
          <w:p w14:paraId="160F2734" w14:textId="77777777" w:rsidR="006D5AB5" w:rsidRPr="003A4135" w:rsidRDefault="006D5AB5" w:rsidP="000501B9">
            <w:pPr>
              <w:spacing w:after="0" w:line="259" w:lineRule="auto"/>
              <w:ind w:left="255" w:right="270" w:firstLine="0"/>
              <w:jc w:val="center"/>
            </w:pPr>
            <w:r w:rsidRPr="003A4135">
              <w:t xml:space="preserve"># of pay stubs received in </w:t>
            </w:r>
            <w:r w:rsidR="00E67868" w:rsidRPr="003A4135">
              <w:t>1</w:t>
            </w:r>
            <w:r w:rsidRPr="003A4135">
              <w:t>-month work period</w:t>
            </w:r>
          </w:p>
        </w:tc>
        <w:tc>
          <w:tcPr>
            <w:tcW w:w="3240" w:type="dxa"/>
            <w:tcBorders>
              <w:top w:val="single" w:sz="4" w:space="0" w:color="000000"/>
              <w:left w:val="single" w:sz="4" w:space="0" w:color="000000"/>
              <w:bottom w:val="single" w:sz="4" w:space="0" w:color="000000"/>
              <w:right w:val="single" w:sz="4" w:space="0" w:color="000000"/>
            </w:tcBorders>
            <w:vAlign w:val="center"/>
          </w:tcPr>
          <w:p w14:paraId="5E5FC1CB" w14:textId="77777777" w:rsidR="006D5AB5" w:rsidRPr="003A4135" w:rsidRDefault="006D5AB5" w:rsidP="000501B9">
            <w:pPr>
              <w:spacing w:after="0" w:line="259" w:lineRule="auto"/>
              <w:ind w:left="124" w:firstLine="0"/>
              <w:jc w:val="center"/>
            </w:pPr>
            <w:r w:rsidRPr="003A4135">
              <w:t>12 pay periods in a year</w:t>
            </w:r>
          </w:p>
        </w:tc>
      </w:tr>
      <w:tr w:rsidR="006D5AB5" w:rsidRPr="003A4135" w14:paraId="0CDA3444" w14:textId="77777777" w:rsidTr="000501B9">
        <w:trPr>
          <w:trHeight w:val="1262"/>
        </w:trPr>
        <w:tc>
          <w:tcPr>
            <w:tcW w:w="1519" w:type="dxa"/>
            <w:tcBorders>
              <w:top w:val="single" w:sz="4" w:space="0" w:color="000000"/>
              <w:left w:val="single" w:sz="4" w:space="0" w:color="000000"/>
              <w:bottom w:val="single" w:sz="4" w:space="0" w:color="000000"/>
              <w:right w:val="single" w:sz="4" w:space="0" w:color="000000"/>
            </w:tcBorders>
            <w:vAlign w:val="center"/>
          </w:tcPr>
          <w:p w14:paraId="2FC7C609" w14:textId="77777777" w:rsidR="006D5AB5" w:rsidRPr="003A4135" w:rsidRDefault="006D5AB5" w:rsidP="000501B9">
            <w:pPr>
              <w:spacing w:after="0" w:line="259" w:lineRule="auto"/>
              <w:ind w:left="96" w:right="90" w:firstLine="0"/>
              <w:jc w:val="center"/>
            </w:pPr>
            <w:r w:rsidRPr="003A4135">
              <w:t>10 MONTHS</w:t>
            </w:r>
          </w:p>
        </w:tc>
        <w:tc>
          <w:tcPr>
            <w:tcW w:w="1170" w:type="dxa"/>
            <w:tcBorders>
              <w:top w:val="single" w:sz="4" w:space="0" w:color="000000"/>
              <w:left w:val="single" w:sz="4" w:space="0" w:color="000000"/>
              <w:bottom w:val="single" w:sz="4" w:space="0" w:color="000000"/>
              <w:right w:val="single" w:sz="4" w:space="0" w:color="000000"/>
            </w:tcBorders>
            <w:vAlign w:val="center"/>
          </w:tcPr>
          <w:p w14:paraId="1E051C8A" w14:textId="77777777" w:rsidR="006D5AB5" w:rsidRPr="003A4135" w:rsidRDefault="006D5AB5" w:rsidP="000501B9">
            <w:pPr>
              <w:spacing w:after="14" w:line="259" w:lineRule="auto"/>
              <w:ind w:left="76" w:firstLine="0"/>
              <w:jc w:val="center"/>
            </w:pPr>
            <w:r w:rsidRPr="003A4135">
              <w:t>10</w:t>
            </w:r>
          </w:p>
          <w:p w14:paraId="4524A8BC" w14:textId="77777777" w:rsidR="006D5AB5" w:rsidRPr="003A4135" w:rsidRDefault="006D5AB5" w:rsidP="000501B9">
            <w:pPr>
              <w:spacing w:after="0" w:line="259" w:lineRule="auto"/>
              <w:ind w:left="76" w:right="90" w:firstLine="0"/>
              <w:jc w:val="center"/>
            </w:pPr>
            <w:r w:rsidRPr="003A4135">
              <w:t>MONTHS</w:t>
            </w:r>
          </w:p>
        </w:tc>
        <w:tc>
          <w:tcPr>
            <w:tcW w:w="2430" w:type="dxa"/>
            <w:tcBorders>
              <w:top w:val="single" w:sz="4" w:space="0" w:color="000000"/>
              <w:left w:val="single" w:sz="4" w:space="0" w:color="000000"/>
              <w:bottom w:val="single" w:sz="4" w:space="0" w:color="000000"/>
              <w:right w:val="single" w:sz="4" w:space="0" w:color="000000"/>
            </w:tcBorders>
            <w:vAlign w:val="center"/>
          </w:tcPr>
          <w:p w14:paraId="2A69FC88" w14:textId="77777777" w:rsidR="00E67868" w:rsidRPr="003A4135" w:rsidRDefault="006D5AB5" w:rsidP="000501B9">
            <w:pPr>
              <w:spacing w:after="0" w:line="259" w:lineRule="auto"/>
              <w:ind w:left="255" w:right="180" w:firstLine="0"/>
              <w:jc w:val="center"/>
            </w:pPr>
            <w:r w:rsidRPr="003A4135">
              <w:t>Sum of gross pay received for most recent</w:t>
            </w:r>
          </w:p>
          <w:p w14:paraId="3F09A4C7" w14:textId="77777777" w:rsidR="006D5AB5" w:rsidRPr="003A4135" w:rsidRDefault="00E67868" w:rsidP="000501B9">
            <w:pPr>
              <w:spacing w:after="0" w:line="259" w:lineRule="auto"/>
              <w:ind w:left="255" w:right="180" w:firstLine="0"/>
              <w:jc w:val="center"/>
            </w:pPr>
            <w:r w:rsidRPr="003A4135">
              <w:t>4-</w:t>
            </w:r>
            <w:r w:rsidR="006D5AB5" w:rsidRPr="003A4135">
              <w:t>week work period</w:t>
            </w:r>
          </w:p>
        </w:tc>
        <w:tc>
          <w:tcPr>
            <w:tcW w:w="2160" w:type="dxa"/>
            <w:tcBorders>
              <w:top w:val="single" w:sz="4" w:space="0" w:color="000000"/>
              <w:left w:val="single" w:sz="4" w:space="0" w:color="000000"/>
              <w:bottom w:val="single" w:sz="4" w:space="0" w:color="000000"/>
              <w:right w:val="single" w:sz="4" w:space="0" w:color="000000"/>
            </w:tcBorders>
            <w:vAlign w:val="center"/>
          </w:tcPr>
          <w:p w14:paraId="7003490C" w14:textId="77777777" w:rsidR="006D5AB5" w:rsidRPr="003A4135" w:rsidRDefault="006D5AB5" w:rsidP="000501B9">
            <w:pPr>
              <w:spacing w:after="0" w:line="259" w:lineRule="auto"/>
              <w:ind w:left="255" w:right="270" w:firstLine="0"/>
              <w:jc w:val="center"/>
            </w:pPr>
            <w:r w:rsidRPr="003A4135">
              <w:t xml:space="preserve"># of pay stubs received in </w:t>
            </w:r>
            <w:r w:rsidR="00E67868" w:rsidRPr="003A4135">
              <w:t>4-w</w:t>
            </w:r>
            <w:r w:rsidRPr="003A4135">
              <w:t>eek work period</w:t>
            </w:r>
          </w:p>
        </w:tc>
        <w:tc>
          <w:tcPr>
            <w:tcW w:w="3240" w:type="dxa"/>
            <w:tcBorders>
              <w:top w:val="single" w:sz="4" w:space="0" w:color="000000"/>
              <w:left w:val="single" w:sz="4" w:space="0" w:color="000000"/>
              <w:bottom w:val="single" w:sz="4" w:space="0" w:color="000000"/>
              <w:right w:val="single" w:sz="4" w:space="0" w:color="000000"/>
            </w:tcBorders>
            <w:vAlign w:val="center"/>
          </w:tcPr>
          <w:p w14:paraId="49163AA2" w14:textId="77777777" w:rsidR="006D5AB5" w:rsidRPr="003A4135" w:rsidRDefault="006D5AB5" w:rsidP="000501B9">
            <w:pPr>
              <w:spacing w:after="0" w:line="259" w:lineRule="auto"/>
              <w:ind w:left="124" w:firstLine="0"/>
              <w:jc w:val="center"/>
            </w:pPr>
            <w:r w:rsidRPr="003A4135">
              <w:t>21 pay periods in year</w:t>
            </w:r>
          </w:p>
          <w:p w14:paraId="74D43AA1" w14:textId="77777777" w:rsidR="00E67868" w:rsidRPr="003A4135" w:rsidRDefault="00E67868" w:rsidP="000501B9">
            <w:pPr>
              <w:spacing w:after="0" w:line="259" w:lineRule="auto"/>
              <w:ind w:left="124" w:firstLine="0"/>
              <w:jc w:val="center"/>
            </w:pPr>
            <w:r w:rsidRPr="003A4135">
              <w:t>(paid Bi-Weekly)</w:t>
            </w:r>
          </w:p>
        </w:tc>
      </w:tr>
    </w:tbl>
    <w:p w14:paraId="2A13DF42" w14:textId="77777777" w:rsidR="00EE7629" w:rsidRPr="003A4135" w:rsidRDefault="00EE7629" w:rsidP="00EE7629">
      <w:pPr>
        <w:spacing w:after="10" w:line="259" w:lineRule="auto"/>
        <w:ind w:left="720" w:firstLine="0"/>
      </w:pPr>
      <w:r w:rsidRPr="003A4135">
        <w:rPr>
          <w:rFonts w:ascii="Times New Roman" w:eastAsia="Times New Roman" w:hAnsi="Times New Roman" w:cs="Times New Roman"/>
          <w:b/>
        </w:rPr>
        <w:t xml:space="preserve"> </w:t>
      </w:r>
    </w:p>
    <w:p w14:paraId="0F24F317" w14:textId="167447DD" w:rsidR="00AE6699" w:rsidRPr="003A4135" w:rsidRDefault="000501B9" w:rsidP="00850B5C">
      <w:pPr>
        <w:spacing w:after="215"/>
        <w:ind w:left="369" w:right="8" w:hanging="9"/>
      </w:pPr>
      <w:r w:rsidRPr="003A4135">
        <w:rPr>
          <w:b/>
        </w:rPr>
        <w:t>Note</w:t>
      </w:r>
      <w:r w:rsidRPr="003A4135">
        <w:t xml:space="preserve"> – T</w:t>
      </w:r>
      <w:r w:rsidR="00EE7629" w:rsidRPr="003A4135">
        <w:t xml:space="preserve">his table may vary by coalition. There may be other school board employees who have a different weekly schedule, and schedules may vary between school systems. The coalition should contact the local school board for an understanding of the employee’s frequency, pay schedule and to establish a local pattern.  </w:t>
      </w:r>
    </w:p>
    <w:p w14:paraId="178E6591" w14:textId="327E3B88" w:rsidR="007E0FE3" w:rsidRPr="003A4135" w:rsidRDefault="007E0FE3" w:rsidP="00184656">
      <w:pPr>
        <w:pStyle w:val="ListParagraph"/>
        <w:numPr>
          <w:ilvl w:val="0"/>
          <w:numId w:val="160"/>
        </w:numPr>
        <w:spacing w:after="12" w:line="259" w:lineRule="auto"/>
        <w:ind w:left="360"/>
        <w:jc w:val="left"/>
        <w:rPr>
          <w:b/>
          <w:caps/>
          <w:color w:val="auto"/>
        </w:rPr>
      </w:pPr>
      <w:bookmarkStart w:id="100" w:name="SelfEmploy"/>
      <w:r w:rsidRPr="003A4135">
        <w:rPr>
          <w:b/>
          <w:caps/>
          <w:color w:val="auto"/>
        </w:rPr>
        <w:t>Self-employment income</w:t>
      </w:r>
    </w:p>
    <w:bookmarkEnd w:id="100"/>
    <w:p w14:paraId="4CDB2598" w14:textId="77777777" w:rsidR="007E0FE3" w:rsidRPr="003A4135" w:rsidRDefault="007E0FE3" w:rsidP="00257D62">
      <w:pPr>
        <w:pStyle w:val="ListParagraph"/>
        <w:spacing w:after="12" w:line="259" w:lineRule="auto"/>
        <w:ind w:left="360" w:firstLine="0"/>
        <w:rPr>
          <w:color w:val="auto"/>
        </w:rPr>
      </w:pPr>
      <w:r w:rsidRPr="003A4135">
        <w:rPr>
          <w:color w:val="auto"/>
        </w:rPr>
        <w:t>Eligibility specialists determine a self-employed parent’s gross annual wages by deducting certain expenses from business, professional ente</w:t>
      </w:r>
      <w:r w:rsidR="000501B9" w:rsidRPr="003A4135">
        <w:rPr>
          <w:color w:val="auto"/>
        </w:rPr>
        <w:t>rprise or partnership receipts.</w:t>
      </w:r>
    </w:p>
    <w:p w14:paraId="0E3E21B9" w14:textId="77777777" w:rsidR="007E0FE3" w:rsidRPr="003A4135" w:rsidRDefault="007E0FE3" w:rsidP="00257D62">
      <w:pPr>
        <w:spacing w:after="12" w:line="259" w:lineRule="auto"/>
        <w:ind w:left="360" w:firstLine="75"/>
        <w:rPr>
          <w:color w:val="auto"/>
        </w:rPr>
      </w:pPr>
    </w:p>
    <w:p w14:paraId="00A06019" w14:textId="77777777" w:rsidR="007E0FE3" w:rsidRPr="003A4135" w:rsidRDefault="007E0FE3" w:rsidP="00257D62">
      <w:pPr>
        <w:pStyle w:val="ListParagraph"/>
        <w:spacing w:after="12" w:line="259" w:lineRule="auto"/>
        <w:ind w:left="360" w:firstLine="0"/>
        <w:rPr>
          <w:color w:val="auto"/>
        </w:rPr>
      </w:pPr>
      <w:r w:rsidRPr="003A4135">
        <w:rPr>
          <w:color w:val="auto"/>
        </w:rPr>
        <w:t xml:space="preserve">Eligibility specialists calculate income for self-employment by </w:t>
      </w:r>
      <w:r w:rsidR="00257D62" w:rsidRPr="003A4135">
        <w:rPr>
          <w:color w:val="auto"/>
        </w:rPr>
        <w:t>taking the gross receipts minus e</w:t>
      </w:r>
      <w:r w:rsidRPr="003A4135">
        <w:rPr>
          <w:color w:val="auto"/>
        </w:rPr>
        <w:t>xpenses. Gross receipts include the value of all g</w:t>
      </w:r>
      <w:r w:rsidR="000501B9" w:rsidRPr="003A4135">
        <w:rPr>
          <w:color w:val="auto"/>
        </w:rPr>
        <w:t xml:space="preserve">oods sold or services rendered. </w:t>
      </w:r>
      <w:r w:rsidRPr="003A4135">
        <w:rPr>
          <w:color w:val="auto"/>
        </w:rPr>
        <w:t>Expenses include the cost of goods purchased as well as rent and utilities for the business property.</w:t>
      </w:r>
      <w:r w:rsidR="000501B9" w:rsidRPr="003A4135">
        <w:rPr>
          <w:color w:val="auto"/>
        </w:rPr>
        <w:t xml:space="preserve"> </w:t>
      </w:r>
      <w:r w:rsidRPr="003A4135">
        <w:rPr>
          <w:color w:val="auto"/>
        </w:rPr>
        <w:t>The coalition considers any income or expense the Internal Revenue Service (IRS) considers as su</w:t>
      </w:r>
      <w:r w:rsidR="000501B9" w:rsidRPr="003A4135">
        <w:rPr>
          <w:color w:val="auto"/>
        </w:rPr>
        <w:t>ch as the same for SR purposes.</w:t>
      </w:r>
    </w:p>
    <w:p w14:paraId="239340CD" w14:textId="77777777" w:rsidR="007E0FE3" w:rsidRPr="003A4135" w:rsidRDefault="007E0FE3" w:rsidP="00257D62">
      <w:pPr>
        <w:pStyle w:val="ListParagraph"/>
        <w:spacing w:after="12" w:line="259" w:lineRule="auto"/>
        <w:ind w:left="360" w:firstLine="0"/>
        <w:rPr>
          <w:color w:val="auto"/>
        </w:rPr>
      </w:pPr>
    </w:p>
    <w:p w14:paraId="6329C845" w14:textId="77777777" w:rsidR="005F262A" w:rsidRPr="003A4135" w:rsidRDefault="007E0FE3" w:rsidP="00257D62">
      <w:pPr>
        <w:pStyle w:val="ListParagraph"/>
        <w:spacing w:after="12" w:line="259" w:lineRule="auto"/>
        <w:ind w:left="360" w:firstLine="0"/>
        <w:rPr>
          <w:color w:val="auto"/>
        </w:rPr>
      </w:pPr>
      <w:r w:rsidRPr="003A4135">
        <w:rPr>
          <w:color w:val="auto"/>
        </w:rPr>
        <w:t>A parent must be able to demonstrate income (receipts) from self-employment. However, the parent may incur an operating loss, which he or she may report as $0.</w:t>
      </w:r>
    </w:p>
    <w:p w14:paraId="54F4F591" w14:textId="77777777" w:rsidR="005F262A" w:rsidRPr="003A4135" w:rsidRDefault="005F262A" w:rsidP="00257D62">
      <w:pPr>
        <w:pStyle w:val="ListParagraph"/>
        <w:ind w:left="360"/>
        <w:rPr>
          <w:color w:val="auto"/>
        </w:rPr>
      </w:pPr>
    </w:p>
    <w:p w14:paraId="547D8C73" w14:textId="77777777" w:rsidR="003D6A56" w:rsidRPr="003A4135" w:rsidRDefault="003D6A56" w:rsidP="00257D62">
      <w:pPr>
        <w:ind w:left="360" w:firstLine="0"/>
        <w:rPr>
          <w:noProof/>
          <w:szCs w:val="20"/>
        </w:rPr>
      </w:pPr>
      <w:r w:rsidRPr="003A4135">
        <w:rPr>
          <w:noProof/>
          <w:szCs w:val="20"/>
        </w:rPr>
        <w:lastRenderedPageBreak/>
        <w:t>For purposes of income verification, self-employment is defined as work activities that produce income</w:t>
      </w:r>
      <w:r w:rsidR="000501B9" w:rsidRPr="003A4135">
        <w:rPr>
          <w:noProof/>
          <w:szCs w:val="20"/>
        </w:rPr>
        <w:t xml:space="preserve"> </w:t>
      </w:r>
      <w:r w:rsidRPr="003A4135">
        <w:rPr>
          <w:noProof/>
          <w:szCs w:val="20"/>
        </w:rPr>
        <w:t>that an individual uses to meet daily living expenses. The self-employment activity must contribute to</w:t>
      </w:r>
      <w:r w:rsidR="000501B9" w:rsidRPr="003A4135">
        <w:rPr>
          <w:noProof/>
          <w:szCs w:val="20"/>
        </w:rPr>
        <w:t xml:space="preserve"> </w:t>
      </w:r>
      <w:r w:rsidRPr="003A4135">
        <w:rPr>
          <w:noProof/>
          <w:szCs w:val="20"/>
        </w:rPr>
        <w:t>the applicant’s livelihood and the time and effort put into the activity will indicate intent to make a profit.</w:t>
      </w:r>
      <w:r w:rsidR="000501B9" w:rsidRPr="003A4135">
        <w:rPr>
          <w:noProof/>
          <w:szCs w:val="20"/>
        </w:rPr>
        <w:t xml:space="preserve"> </w:t>
      </w:r>
      <w:r w:rsidRPr="003A4135">
        <w:rPr>
          <w:noProof/>
          <w:szCs w:val="20"/>
        </w:rPr>
        <w:t>Passive or casual activities that can be more appropriately qualified as “hobbies” or volunteer work do</w:t>
      </w:r>
      <w:r w:rsidR="000501B9" w:rsidRPr="003A4135">
        <w:rPr>
          <w:noProof/>
          <w:szCs w:val="20"/>
        </w:rPr>
        <w:t xml:space="preserve"> </w:t>
      </w:r>
      <w:r w:rsidRPr="003A4135">
        <w:rPr>
          <w:noProof/>
          <w:szCs w:val="20"/>
        </w:rPr>
        <w:t>not meet this criterion.</w:t>
      </w:r>
    </w:p>
    <w:p w14:paraId="6F81EA45" w14:textId="77777777" w:rsidR="000501B9" w:rsidRPr="003A4135" w:rsidRDefault="000501B9" w:rsidP="00257D62">
      <w:pPr>
        <w:widowControl w:val="0"/>
        <w:spacing w:after="0" w:line="260" w:lineRule="atLeast"/>
        <w:ind w:left="0" w:firstLine="0"/>
        <w:rPr>
          <w:noProof/>
          <w:szCs w:val="20"/>
        </w:rPr>
      </w:pPr>
    </w:p>
    <w:p w14:paraId="660558BE" w14:textId="77777777" w:rsidR="003D6A56" w:rsidRPr="003A4135" w:rsidRDefault="003D6A56" w:rsidP="00257D62">
      <w:pPr>
        <w:widowControl w:val="0"/>
        <w:overflowPunct w:val="0"/>
        <w:autoSpaceDE w:val="0"/>
        <w:autoSpaceDN w:val="0"/>
        <w:adjustRightInd w:val="0"/>
        <w:spacing w:line="260" w:lineRule="atLeast"/>
        <w:ind w:left="360" w:firstLine="0"/>
        <w:textAlignment w:val="baseline"/>
        <w:rPr>
          <w:noProof/>
          <w:szCs w:val="20"/>
        </w:rPr>
      </w:pPr>
      <w:r w:rsidRPr="003A4135">
        <w:rPr>
          <w:noProof/>
          <w:szCs w:val="20"/>
        </w:rPr>
        <w:t>Self-employed applicants shall provide appropriate documentation sufficient to determine a minimum of</w:t>
      </w:r>
      <w:r w:rsidR="000501B9" w:rsidRPr="003A4135">
        <w:rPr>
          <w:noProof/>
          <w:szCs w:val="20"/>
        </w:rPr>
        <w:t xml:space="preserve"> </w:t>
      </w:r>
      <w:r w:rsidRPr="003A4135">
        <w:rPr>
          <w:noProof/>
          <w:szCs w:val="20"/>
        </w:rPr>
        <w:t>20 hours worked per week and income, such as: business account ledgers, written documentation from</w:t>
      </w:r>
      <w:r w:rsidR="000501B9" w:rsidRPr="003A4135">
        <w:rPr>
          <w:noProof/>
          <w:szCs w:val="20"/>
        </w:rPr>
        <w:t xml:space="preserve"> </w:t>
      </w:r>
      <w:r w:rsidRPr="003A4135">
        <w:rPr>
          <w:noProof/>
          <w:szCs w:val="20"/>
        </w:rPr>
        <w:t>customers, contractors, or federal tax returns.</w:t>
      </w:r>
    </w:p>
    <w:p w14:paraId="762A5EA4" w14:textId="77777777" w:rsidR="000501B9" w:rsidRPr="003A4135" w:rsidRDefault="000501B9" w:rsidP="00257D62">
      <w:pPr>
        <w:widowControl w:val="0"/>
        <w:overflowPunct w:val="0"/>
        <w:autoSpaceDE w:val="0"/>
        <w:autoSpaceDN w:val="0"/>
        <w:adjustRightInd w:val="0"/>
        <w:spacing w:line="260" w:lineRule="atLeast"/>
        <w:ind w:left="360" w:firstLine="0"/>
        <w:textAlignment w:val="baseline"/>
        <w:rPr>
          <w:noProof/>
          <w:szCs w:val="20"/>
        </w:rPr>
      </w:pPr>
    </w:p>
    <w:p w14:paraId="527DAFD0" w14:textId="77777777" w:rsidR="003D6A56" w:rsidRPr="003A4135" w:rsidRDefault="003D6A56" w:rsidP="00257D62">
      <w:pPr>
        <w:pStyle w:val="ListParagraph"/>
        <w:widowControl w:val="0"/>
        <w:spacing w:after="0" w:line="260" w:lineRule="atLeast"/>
        <w:ind w:left="360" w:firstLine="0"/>
        <w:contextualSpacing w:val="0"/>
        <w:rPr>
          <w:rFonts w:ascii="Times New Roman" w:hAnsi="Times New Roman"/>
          <w:noProof/>
          <w:szCs w:val="20"/>
        </w:rPr>
      </w:pPr>
      <w:r w:rsidRPr="003A4135">
        <w:rPr>
          <w:noProof/>
          <w:szCs w:val="20"/>
        </w:rPr>
        <w:t>For initial eligibility determination, eligibility shall not be denied solely because the applicant makes less</w:t>
      </w:r>
      <w:r w:rsidR="000501B9" w:rsidRPr="003A4135">
        <w:rPr>
          <w:noProof/>
          <w:szCs w:val="20"/>
        </w:rPr>
        <w:t xml:space="preserve"> </w:t>
      </w:r>
      <w:r w:rsidR="00257D62" w:rsidRPr="003A4135">
        <w:rPr>
          <w:noProof/>
          <w:szCs w:val="20"/>
        </w:rPr>
        <w:t xml:space="preserve">than the minimum wage. </w:t>
      </w:r>
      <w:r w:rsidRPr="003A4135">
        <w:rPr>
          <w:noProof/>
          <w:szCs w:val="20"/>
        </w:rPr>
        <w:t>If an applicant makes less than minimum wage at initial eligibility</w:t>
      </w:r>
      <w:r w:rsidR="000501B9" w:rsidRPr="003A4135">
        <w:rPr>
          <w:noProof/>
          <w:szCs w:val="20"/>
        </w:rPr>
        <w:t xml:space="preserve"> </w:t>
      </w:r>
      <w:r w:rsidRPr="003A4135">
        <w:rPr>
          <w:noProof/>
          <w:szCs w:val="20"/>
        </w:rPr>
        <w:t>determination, the authorized eligibility period shall be twelve (12) months. However, subsequent</w:t>
      </w:r>
      <w:r w:rsidR="000501B9" w:rsidRPr="003A4135">
        <w:rPr>
          <w:noProof/>
          <w:szCs w:val="20"/>
        </w:rPr>
        <w:t xml:space="preserve"> </w:t>
      </w:r>
      <w:r w:rsidRPr="003A4135">
        <w:rPr>
          <w:noProof/>
          <w:szCs w:val="20"/>
        </w:rPr>
        <w:t>eligibility authorizations will be dependent on whether or not the participant can document that self-employment activities generate consistent business gains. Once minimum wage is established by self-employment activities, subsequent eligibility may continue to be authorized for twelve (12) months</w:t>
      </w:r>
      <w:r w:rsidRPr="003A4135">
        <w:rPr>
          <w:rFonts w:ascii="Times New Roman" w:hAnsi="Times New Roman"/>
          <w:noProof/>
          <w:szCs w:val="20"/>
        </w:rPr>
        <w:t>.</w:t>
      </w:r>
    </w:p>
    <w:p w14:paraId="3ACEB0AE" w14:textId="77777777" w:rsidR="002B7121" w:rsidRPr="003A4135" w:rsidRDefault="002B7121" w:rsidP="002B7121">
      <w:pPr>
        <w:pStyle w:val="ListParagraph"/>
        <w:spacing w:after="12" w:line="259" w:lineRule="auto"/>
        <w:ind w:firstLine="0"/>
        <w:jc w:val="left"/>
        <w:rPr>
          <w:color w:val="auto"/>
        </w:rPr>
      </w:pPr>
    </w:p>
    <w:p w14:paraId="265CCF31" w14:textId="77777777" w:rsidR="007E0FE3" w:rsidRPr="003A4135" w:rsidRDefault="00E26C1B" w:rsidP="00184656">
      <w:pPr>
        <w:pStyle w:val="ListParagraph"/>
        <w:numPr>
          <w:ilvl w:val="0"/>
          <w:numId w:val="161"/>
        </w:numPr>
        <w:tabs>
          <w:tab w:val="left" w:pos="990"/>
        </w:tabs>
        <w:spacing w:after="12" w:line="259" w:lineRule="auto"/>
        <w:ind w:left="720"/>
        <w:jc w:val="left"/>
        <w:rPr>
          <w:b/>
          <w:color w:val="auto"/>
          <w:szCs w:val="20"/>
        </w:rPr>
      </w:pPr>
      <w:bookmarkStart w:id="101" w:name="SelfEmployDocs"/>
      <w:r w:rsidRPr="003A4135">
        <w:rPr>
          <w:b/>
          <w:color w:val="auto"/>
          <w:szCs w:val="20"/>
        </w:rPr>
        <w:t>S</w:t>
      </w:r>
      <w:r w:rsidR="00CC0030" w:rsidRPr="003A4135">
        <w:rPr>
          <w:b/>
          <w:color w:val="auto"/>
          <w:szCs w:val="20"/>
        </w:rPr>
        <w:t>elf</w:t>
      </w:r>
      <w:r w:rsidRPr="003A4135">
        <w:rPr>
          <w:b/>
          <w:color w:val="auto"/>
          <w:szCs w:val="20"/>
        </w:rPr>
        <w:t>-E</w:t>
      </w:r>
      <w:r w:rsidR="00CC0030" w:rsidRPr="003A4135">
        <w:rPr>
          <w:b/>
          <w:color w:val="auto"/>
          <w:szCs w:val="20"/>
        </w:rPr>
        <w:t>mployed</w:t>
      </w:r>
      <w:r w:rsidRPr="003A4135">
        <w:rPr>
          <w:b/>
          <w:color w:val="auto"/>
          <w:szCs w:val="20"/>
        </w:rPr>
        <w:t xml:space="preserve"> D</w:t>
      </w:r>
      <w:r w:rsidR="007E0FE3" w:rsidRPr="003A4135">
        <w:rPr>
          <w:b/>
          <w:color w:val="auto"/>
          <w:szCs w:val="20"/>
        </w:rPr>
        <w:t>ocumentation</w:t>
      </w:r>
    </w:p>
    <w:bookmarkEnd w:id="101"/>
    <w:p w14:paraId="51854552" w14:textId="77777777" w:rsidR="00F81859" w:rsidRPr="003A4135" w:rsidRDefault="007E0FE3" w:rsidP="00257D62">
      <w:pPr>
        <w:spacing w:after="12" w:line="259" w:lineRule="auto"/>
        <w:ind w:left="720" w:firstLine="0"/>
        <w:jc w:val="left"/>
        <w:rPr>
          <w:color w:val="auto"/>
          <w:szCs w:val="20"/>
        </w:rPr>
      </w:pPr>
      <w:r w:rsidRPr="003A4135">
        <w:rPr>
          <w:color w:val="auto"/>
          <w:szCs w:val="20"/>
        </w:rPr>
        <w:t>Self-employed individuals must verify e</w:t>
      </w:r>
      <w:r w:rsidR="00F81859" w:rsidRPr="003A4135">
        <w:rPr>
          <w:color w:val="auto"/>
          <w:szCs w:val="20"/>
        </w:rPr>
        <w:t xml:space="preserve">arned income at application and </w:t>
      </w:r>
      <w:r w:rsidRPr="003A4135">
        <w:rPr>
          <w:color w:val="auto"/>
          <w:szCs w:val="20"/>
        </w:rPr>
        <w:t xml:space="preserve">redetermination. In </w:t>
      </w:r>
      <w:r w:rsidR="00F81859" w:rsidRPr="003A4135">
        <w:rPr>
          <w:color w:val="auto"/>
          <w:szCs w:val="20"/>
        </w:rPr>
        <w:t>a</w:t>
      </w:r>
      <w:r w:rsidRPr="003A4135">
        <w:rPr>
          <w:color w:val="auto"/>
          <w:szCs w:val="20"/>
        </w:rPr>
        <w:t>ddition, these individuals must make all business records available to the eligibility specialist. Examples of bu</w:t>
      </w:r>
      <w:r w:rsidR="00F81859" w:rsidRPr="003A4135">
        <w:rPr>
          <w:color w:val="auto"/>
          <w:szCs w:val="20"/>
        </w:rPr>
        <w:t>siness records include documentation on:</w:t>
      </w:r>
    </w:p>
    <w:p w14:paraId="00C12F50" w14:textId="77777777" w:rsidR="00E03E8D" w:rsidRPr="003A4135" w:rsidRDefault="007E0FE3" w:rsidP="00184656">
      <w:pPr>
        <w:pStyle w:val="ListParagraph"/>
        <w:numPr>
          <w:ilvl w:val="0"/>
          <w:numId w:val="143"/>
        </w:numPr>
        <w:spacing w:after="12" w:line="259" w:lineRule="auto"/>
        <w:ind w:left="1080"/>
        <w:jc w:val="left"/>
        <w:rPr>
          <w:color w:val="auto"/>
          <w:szCs w:val="20"/>
        </w:rPr>
      </w:pPr>
      <w:r w:rsidRPr="003A4135">
        <w:rPr>
          <w:color w:val="auto"/>
          <w:szCs w:val="20"/>
        </w:rPr>
        <w:t>Income tax records necessary to determine gross income and d</w:t>
      </w:r>
      <w:r w:rsidR="00F81859" w:rsidRPr="003A4135">
        <w:rPr>
          <w:color w:val="auto"/>
          <w:szCs w:val="20"/>
        </w:rPr>
        <w:t>eductible expenses</w:t>
      </w:r>
    </w:p>
    <w:p w14:paraId="0E40BF58" w14:textId="77777777" w:rsidR="00E03E8D" w:rsidRPr="003A4135" w:rsidRDefault="00F81859" w:rsidP="00184656">
      <w:pPr>
        <w:pStyle w:val="ListParagraph"/>
        <w:numPr>
          <w:ilvl w:val="0"/>
          <w:numId w:val="143"/>
        </w:numPr>
        <w:spacing w:after="12" w:line="259" w:lineRule="auto"/>
        <w:ind w:left="1080"/>
        <w:jc w:val="left"/>
        <w:rPr>
          <w:color w:val="auto"/>
          <w:szCs w:val="20"/>
        </w:rPr>
      </w:pPr>
      <w:r w:rsidRPr="003A4135">
        <w:rPr>
          <w:color w:val="auto"/>
          <w:szCs w:val="20"/>
        </w:rPr>
        <w:t>Purchases</w:t>
      </w:r>
    </w:p>
    <w:p w14:paraId="64F95E0C" w14:textId="77777777" w:rsidR="00E03E8D" w:rsidRPr="003A4135" w:rsidRDefault="00F81859" w:rsidP="00184656">
      <w:pPr>
        <w:pStyle w:val="ListParagraph"/>
        <w:numPr>
          <w:ilvl w:val="0"/>
          <w:numId w:val="143"/>
        </w:numPr>
        <w:spacing w:after="12" w:line="259" w:lineRule="auto"/>
        <w:ind w:left="1080"/>
        <w:jc w:val="left"/>
        <w:rPr>
          <w:color w:val="auto"/>
          <w:szCs w:val="20"/>
        </w:rPr>
      </w:pPr>
      <w:r w:rsidRPr="003A4135">
        <w:rPr>
          <w:color w:val="auto"/>
          <w:szCs w:val="20"/>
        </w:rPr>
        <w:t>Sales</w:t>
      </w:r>
    </w:p>
    <w:p w14:paraId="4D99D7D9" w14:textId="77777777" w:rsidR="00E03E8D" w:rsidRPr="003A4135" w:rsidRDefault="00F81859" w:rsidP="00184656">
      <w:pPr>
        <w:pStyle w:val="ListParagraph"/>
        <w:numPr>
          <w:ilvl w:val="0"/>
          <w:numId w:val="143"/>
        </w:numPr>
        <w:spacing w:after="12" w:line="259" w:lineRule="auto"/>
        <w:ind w:left="1080"/>
        <w:jc w:val="left"/>
        <w:rPr>
          <w:color w:val="auto"/>
          <w:szCs w:val="20"/>
        </w:rPr>
      </w:pPr>
      <w:r w:rsidRPr="003A4135">
        <w:rPr>
          <w:color w:val="auto"/>
          <w:szCs w:val="20"/>
        </w:rPr>
        <w:t>Salaries</w:t>
      </w:r>
    </w:p>
    <w:p w14:paraId="21FA8E21" w14:textId="77777777" w:rsidR="00E03E8D" w:rsidRPr="003A4135" w:rsidRDefault="00F81859" w:rsidP="00184656">
      <w:pPr>
        <w:pStyle w:val="ListParagraph"/>
        <w:numPr>
          <w:ilvl w:val="0"/>
          <w:numId w:val="143"/>
        </w:numPr>
        <w:spacing w:after="12" w:line="259" w:lineRule="auto"/>
        <w:ind w:left="1080"/>
        <w:jc w:val="left"/>
        <w:rPr>
          <w:color w:val="auto"/>
          <w:szCs w:val="20"/>
        </w:rPr>
      </w:pPr>
      <w:r w:rsidRPr="003A4135">
        <w:rPr>
          <w:color w:val="auto"/>
          <w:szCs w:val="20"/>
        </w:rPr>
        <w:t>Capital improvements</w:t>
      </w:r>
    </w:p>
    <w:p w14:paraId="242B49DA" w14:textId="77777777" w:rsidR="00E03E8D" w:rsidRPr="003A4135" w:rsidRDefault="007E0FE3" w:rsidP="00184656">
      <w:pPr>
        <w:pStyle w:val="ListParagraph"/>
        <w:numPr>
          <w:ilvl w:val="0"/>
          <w:numId w:val="143"/>
        </w:numPr>
        <w:spacing w:after="12" w:line="259" w:lineRule="auto"/>
        <w:ind w:left="1080"/>
        <w:jc w:val="left"/>
        <w:rPr>
          <w:color w:val="auto"/>
          <w:szCs w:val="20"/>
        </w:rPr>
      </w:pPr>
      <w:r w:rsidRPr="003A4135">
        <w:rPr>
          <w:color w:val="auto"/>
          <w:szCs w:val="20"/>
        </w:rPr>
        <w:t>Utility, transportat</w:t>
      </w:r>
      <w:r w:rsidR="00F81859" w:rsidRPr="003A4135">
        <w:rPr>
          <w:color w:val="auto"/>
          <w:szCs w:val="20"/>
        </w:rPr>
        <w:t>ion and other operating costs</w:t>
      </w:r>
    </w:p>
    <w:p w14:paraId="2BBCFD13" w14:textId="77777777" w:rsidR="00E03E8D" w:rsidRPr="003A4135" w:rsidRDefault="007E0FE3" w:rsidP="00184656">
      <w:pPr>
        <w:pStyle w:val="ListParagraph"/>
        <w:numPr>
          <w:ilvl w:val="0"/>
          <w:numId w:val="143"/>
        </w:numPr>
        <w:spacing w:after="12" w:line="259" w:lineRule="auto"/>
        <w:ind w:left="1080"/>
        <w:jc w:val="left"/>
        <w:rPr>
          <w:color w:val="auto"/>
          <w:szCs w:val="20"/>
        </w:rPr>
      </w:pPr>
      <w:r w:rsidRPr="003A4135">
        <w:rPr>
          <w:color w:val="auto"/>
          <w:szCs w:val="20"/>
        </w:rPr>
        <w:t xml:space="preserve">Work calendars for tips </w:t>
      </w:r>
      <w:r w:rsidR="00F81859" w:rsidRPr="003A4135">
        <w:rPr>
          <w:color w:val="auto"/>
          <w:szCs w:val="20"/>
        </w:rPr>
        <w:t>and recording pay as received</w:t>
      </w:r>
    </w:p>
    <w:p w14:paraId="0C458351" w14:textId="77777777" w:rsidR="00E03E8D" w:rsidRPr="003A4135" w:rsidRDefault="007E0FE3" w:rsidP="00184656">
      <w:pPr>
        <w:pStyle w:val="ListParagraph"/>
        <w:numPr>
          <w:ilvl w:val="0"/>
          <w:numId w:val="143"/>
        </w:numPr>
        <w:spacing w:after="12" w:line="259" w:lineRule="auto"/>
        <w:ind w:left="1080"/>
        <w:jc w:val="left"/>
        <w:rPr>
          <w:color w:val="auto"/>
          <w:szCs w:val="20"/>
        </w:rPr>
      </w:pPr>
      <w:r w:rsidRPr="003A4135">
        <w:rPr>
          <w:color w:val="auto"/>
          <w:szCs w:val="20"/>
        </w:rPr>
        <w:t>IRS Tax Schedule C from the most recent year, if reflective of current earnings. The eligibility specialist should use income</w:t>
      </w:r>
      <w:r w:rsidR="00E03E8D" w:rsidRPr="003A4135">
        <w:rPr>
          <w:color w:val="auto"/>
          <w:szCs w:val="20"/>
        </w:rPr>
        <w:t xml:space="preserve"> </w:t>
      </w:r>
      <w:r w:rsidRPr="003A4135">
        <w:rPr>
          <w:color w:val="auto"/>
          <w:szCs w:val="20"/>
        </w:rPr>
        <w:t xml:space="preserve">from Schedule C (or corporate documents if incorporated) by averaging it over the </w:t>
      </w:r>
      <w:r w:rsidR="00E03E8D" w:rsidRPr="003A4135">
        <w:rPr>
          <w:color w:val="auto"/>
          <w:szCs w:val="20"/>
        </w:rPr>
        <w:t>number of mo</w:t>
      </w:r>
      <w:r w:rsidR="00F81859" w:rsidRPr="003A4135">
        <w:rPr>
          <w:color w:val="auto"/>
          <w:szCs w:val="20"/>
        </w:rPr>
        <w:t>nths of employment</w:t>
      </w:r>
    </w:p>
    <w:p w14:paraId="61CB83DB" w14:textId="77777777" w:rsidR="00E03E8D" w:rsidRPr="003A4135" w:rsidRDefault="007E0FE3" w:rsidP="00184656">
      <w:pPr>
        <w:pStyle w:val="ListParagraph"/>
        <w:numPr>
          <w:ilvl w:val="0"/>
          <w:numId w:val="143"/>
        </w:numPr>
        <w:spacing w:after="12" w:line="259" w:lineRule="auto"/>
        <w:ind w:left="1080"/>
        <w:jc w:val="left"/>
        <w:rPr>
          <w:color w:val="auto"/>
          <w:szCs w:val="20"/>
        </w:rPr>
      </w:pPr>
      <w:r w:rsidRPr="003A4135">
        <w:rPr>
          <w:color w:val="auto"/>
          <w:szCs w:val="20"/>
        </w:rPr>
        <w:t>If the</w:t>
      </w:r>
      <w:r w:rsidR="00E03E8D" w:rsidRPr="003A4135">
        <w:rPr>
          <w:color w:val="auto"/>
          <w:szCs w:val="20"/>
        </w:rPr>
        <w:t xml:space="preserve"> </w:t>
      </w:r>
      <w:r w:rsidRPr="003A4135">
        <w:rPr>
          <w:color w:val="auto"/>
          <w:szCs w:val="20"/>
        </w:rPr>
        <w:t xml:space="preserve">parent filed no taxes or his or her business is new, </w:t>
      </w:r>
      <w:r w:rsidR="00F81859" w:rsidRPr="003A4135">
        <w:rPr>
          <w:color w:val="auto"/>
          <w:szCs w:val="20"/>
        </w:rPr>
        <w:t xml:space="preserve">the parent must provide his/her </w:t>
      </w:r>
      <w:r w:rsidRPr="003A4135">
        <w:rPr>
          <w:color w:val="auto"/>
          <w:szCs w:val="20"/>
        </w:rPr>
        <w:t>current ledger/books with receipts</w:t>
      </w:r>
      <w:r w:rsidR="00E03E8D" w:rsidRPr="003A4135">
        <w:rPr>
          <w:color w:val="auto"/>
          <w:szCs w:val="20"/>
        </w:rPr>
        <w:t xml:space="preserve"> </w:t>
      </w:r>
      <w:r w:rsidRPr="003A4135">
        <w:rPr>
          <w:color w:val="auto"/>
          <w:szCs w:val="20"/>
        </w:rPr>
        <w:t>showing business expense</w:t>
      </w:r>
      <w:r w:rsidR="00F81859" w:rsidRPr="003A4135">
        <w:rPr>
          <w:color w:val="auto"/>
          <w:szCs w:val="20"/>
        </w:rPr>
        <w:t xml:space="preserve">s and the time the parent spent </w:t>
      </w:r>
      <w:r w:rsidRPr="003A4135">
        <w:rPr>
          <w:color w:val="auto"/>
          <w:szCs w:val="20"/>
        </w:rPr>
        <w:t xml:space="preserve">“on the job” </w:t>
      </w:r>
      <w:r w:rsidR="00F81859" w:rsidRPr="003A4135">
        <w:rPr>
          <w:color w:val="auto"/>
          <w:szCs w:val="20"/>
        </w:rPr>
        <w:t>(e.g., calendars)</w:t>
      </w:r>
    </w:p>
    <w:p w14:paraId="578E42B2" w14:textId="77777777" w:rsidR="00E03E8D" w:rsidRPr="003A4135" w:rsidRDefault="007E0FE3" w:rsidP="00184656">
      <w:pPr>
        <w:pStyle w:val="ListParagraph"/>
        <w:numPr>
          <w:ilvl w:val="0"/>
          <w:numId w:val="143"/>
        </w:numPr>
        <w:spacing w:after="12" w:line="259" w:lineRule="auto"/>
        <w:ind w:left="1080"/>
        <w:jc w:val="left"/>
        <w:rPr>
          <w:color w:val="auto"/>
          <w:szCs w:val="20"/>
        </w:rPr>
      </w:pPr>
      <w:r w:rsidRPr="003A4135">
        <w:rPr>
          <w:color w:val="auto"/>
          <w:szCs w:val="20"/>
        </w:rPr>
        <w:t>If using books, the eligibility specialist cannot</w:t>
      </w:r>
      <w:r w:rsidR="00570538" w:rsidRPr="003A4135">
        <w:rPr>
          <w:color w:val="auto"/>
          <w:szCs w:val="20"/>
        </w:rPr>
        <w:t xml:space="preserve"> </w:t>
      </w:r>
      <w:r w:rsidRPr="003A4135">
        <w:rPr>
          <w:color w:val="auto"/>
          <w:szCs w:val="20"/>
        </w:rPr>
        <w:t>allow deductions wit</w:t>
      </w:r>
      <w:r w:rsidR="00570538" w:rsidRPr="003A4135">
        <w:rPr>
          <w:color w:val="auto"/>
          <w:szCs w:val="20"/>
        </w:rPr>
        <w:t>hout receipts for expenses. The</w:t>
      </w:r>
      <w:r w:rsidR="00F81859" w:rsidRPr="003A4135">
        <w:rPr>
          <w:color w:val="auto"/>
          <w:szCs w:val="20"/>
        </w:rPr>
        <w:t xml:space="preserve"> </w:t>
      </w:r>
      <w:r w:rsidR="00570538" w:rsidRPr="003A4135">
        <w:rPr>
          <w:color w:val="auto"/>
          <w:szCs w:val="20"/>
        </w:rPr>
        <w:t xml:space="preserve">parent </w:t>
      </w:r>
      <w:r w:rsidRPr="003A4135">
        <w:rPr>
          <w:color w:val="auto"/>
          <w:szCs w:val="20"/>
        </w:rPr>
        <w:t>must keep</w:t>
      </w:r>
      <w:r w:rsidR="00F81859" w:rsidRPr="003A4135">
        <w:rPr>
          <w:color w:val="auto"/>
          <w:szCs w:val="20"/>
        </w:rPr>
        <w:t xml:space="preserve"> a record of incurred expenses.</w:t>
      </w:r>
    </w:p>
    <w:p w14:paraId="07A19437" w14:textId="77777777" w:rsidR="00E03E8D" w:rsidRPr="003A4135" w:rsidRDefault="00E03E8D" w:rsidP="00257D62">
      <w:pPr>
        <w:spacing w:after="12" w:line="259" w:lineRule="auto"/>
        <w:ind w:left="0" w:firstLine="0"/>
        <w:jc w:val="left"/>
        <w:rPr>
          <w:color w:val="auto"/>
          <w:szCs w:val="20"/>
        </w:rPr>
      </w:pPr>
    </w:p>
    <w:p w14:paraId="5CBFA485" w14:textId="77777777" w:rsidR="007E0FE3" w:rsidRPr="003A4135" w:rsidRDefault="007E0FE3" w:rsidP="00257D62">
      <w:pPr>
        <w:pStyle w:val="ListParagraph"/>
        <w:spacing w:after="12" w:line="259" w:lineRule="auto"/>
        <w:ind w:firstLine="0"/>
        <w:jc w:val="left"/>
        <w:rPr>
          <w:b/>
          <w:color w:val="auto"/>
          <w:szCs w:val="20"/>
        </w:rPr>
      </w:pPr>
      <w:r w:rsidRPr="003A4135">
        <w:rPr>
          <w:b/>
          <w:color w:val="auto"/>
          <w:szCs w:val="20"/>
        </w:rPr>
        <w:t>Examples of allowable costs of producing self-employment income include,</w:t>
      </w:r>
      <w:r w:rsidR="00E03E8D" w:rsidRPr="003A4135">
        <w:rPr>
          <w:b/>
          <w:color w:val="auto"/>
          <w:szCs w:val="20"/>
        </w:rPr>
        <w:t xml:space="preserve"> </w:t>
      </w:r>
      <w:r w:rsidR="00F81859" w:rsidRPr="003A4135">
        <w:rPr>
          <w:b/>
          <w:color w:val="auto"/>
          <w:szCs w:val="20"/>
        </w:rPr>
        <w:t>but are not limited to:</w:t>
      </w:r>
    </w:p>
    <w:p w14:paraId="3F177867" w14:textId="77777777" w:rsidR="007E0FE3" w:rsidRPr="003A4135" w:rsidRDefault="007E0FE3" w:rsidP="00184656">
      <w:pPr>
        <w:pStyle w:val="ListParagraph"/>
        <w:numPr>
          <w:ilvl w:val="2"/>
          <w:numId w:val="142"/>
        </w:numPr>
        <w:spacing w:after="0"/>
        <w:ind w:left="1080"/>
        <w:rPr>
          <w:color w:val="auto"/>
          <w:szCs w:val="20"/>
        </w:rPr>
      </w:pPr>
      <w:r w:rsidRPr="003A4135">
        <w:rPr>
          <w:color w:val="auto"/>
          <w:szCs w:val="20"/>
        </w:rPr>
        <w:t>Identifiable costs of labor (e.g., salaries, employer’s share o</w:t>
      </w:r>
      <w:r w:rsidR="00F81859" w:rsidRPr="003A4135">
        <w:rPr>
          <w:color w:val="auto"/>
          <w:szCs w:val="20"/>
        </w:rPr>
        <w:t>f Social Security, insurance)</w:t>
      </w:r>
    </w:p>
    <w:p w14:paraId="0272EB74" w14:textId="77777777" w:rsidR="007E0FE3" w:rsidRPr="003A4135" w:rsidRDefault="007E0FE3" w:rsidP="00184656">
      <w:pPr>
        <w:pStyle w:val="ListParagraph"/>
        <w:numPr>
          <w:ilvl w:val="2"/>
          <w:numId w:val="142"/>
        </w:numPr>
        <w:spacing w:after="0"/>
        <w:ind w:left="1080"/>
        <w:rPr>
          <w:color w:val="auto"/>
          <w:szCs w:val="20"/>
        </w:rPr>
      </w:pPr>
      <w:r w:rsidRPr="003A4135">
        <w:rPr>
          <w:color w:val="auto"/>
          <w:szCs w:val="20"/>
        </w:rPr>
        <w:t>Stock, raw materials, seed, fert</w:t>
      </w:r>
      <w:r w:rsidR="00F81859" w:rsidRPr="003A4135">
        <w:rPr>
          <w:color w:val="auto"/>
          <w:szCs w:val="20"/>
        </w:rPr>
        <w:t>ilizer and feed for livestock</w:t>
      </w:r>
    </w:p>
    <w:p w14:paraId="0DBF6110" w14:textId="77777777" w:rsidR="007E0FE3" w:rsidRPr="003A4135" w:rsidRDefault="007E0FE3" w:rsidP="00184656">
      <w:pPr>
        <w:pStyle w:val="ListParagraph"/>
        <w:numPr>
          <w:ilvl w:val="2"/>
          <w:numId w:val="142"/>
        </w:numPr>
        <w:spacing w:after="0"/>
        <w:ind w:left="1080" w:right="14"/>
        <w:rPr>
          <w:color w:val="auto"/>
          <w:szCs w:val="20"/>
        </w:rPr>
      </w:pPr>
      <w:r w:rsidRPr="003A4135">
        <w:rPr>
          <w:color w:val="auto"/>
          <w:szCs w:val="20"/>
        </w:rPr>
        <w:t>Rent an</w:t>
      </w:r>
      <w:r w:rsidR="00F81859" w:rsidRPr="003A4135">
        <w:rPr>
          <w:color w:val="auto"/>
          <w:szCs w:val="20"/>
        </w:rPr>
        <w:t>d cost of building maintenance</w:t>
      </w:r>
    </w:p>
    <w:p w14:paraId="01FB64D5" w14:textId="77777777" w:rsidR="007E0FE3" w:rsidRPr="003A4135" w:rsidRDefault="00F81859" w:rsidP="00184656">
      <w:pPr>
        <w:pStyle w:val="ListParagraph"/>
        <w:numPr>
          <w:ilvl w:val="2"/>
          <w:numId w:val="142"/>
        </w:numPr>
        <w:spacing w:after="0"/>
        <w:ind w:left="1080" w:right="14"/>
        <w:rPr>
          <w:color w:val="auto"/>
          <w:szCs w:val="20"/>
        </w:rPr>
      </w:pPr>
      <w:r w:rsidRPr="003A4135">
        <w:rPr>
          <w:color w:val="auto"/>
          <w:szCs w:val="20"/>
        </w:rPr>
        <w:t>Business telephone costs</w:t>
      </w:r>
    </w:p>
    <w:p w14:paraId="2457E478" w14:textId="47621D25" w:rsidR="007E0FE3" w:rsidRPr="003A4135" w:rsidRDefault="007E0FE3" w:rsidP="00184656">
      <w:pPr>
        <w:pStyle w:val="ListParagraph"/>
        <w:numPr>
          <w:ilvl w:val="2"/>
          <w:numId w:val="142"/>
        </w:numPr>
        <w:spacing w:after="0"/>
        <w:ind w:left="1080" w:right="14"/>
        <w:rPr>
          <w:color w:val="auto"/>
          <w:szCs w:val="20"/>
        </w:rPr>
      </w:pPr>
      <w:r w:rsidRPr="003A4135">
        <w:rPr>
          <w:color w:val="auto"/>
          <w:szCs w:val="20"/>
        </w:rPr>
        <w:t xml:space="preserve">Costs of operating a motor vehicle when </w:t>
      </w:r>
      <w:r w:rsidR="008B5CF9" w:rsidRPr="003A4135">
        <w:rPr>
          <w:color w:val="auto"/>
          <w:szCs w:val="20"/>
        </w:rPr>
        <w:t>necessary,</w:t>
      </w:r>
      <w:r w:rsidRPr="003A4135">
        <w:rPr>
          <w:color w:val="auto"/>
          <w:szCs w:val="20"/>
        </w:rPr>
        <w:t xml:space="preserve"> in connectio</w:t>
      </w:r>
      <w:r w:rsidR="00F81859" w:rsidRPr="003A4135">
        <w:rPr>
          <w:color w:val="auto"/>
          <w:szCs w:val="20"/>
        </w:rPr>
        <w:t>n with operating the business</w:t>
      </w:r>
    </w:p>
    <w:p w14:paraId="5AE4A610" w14:textId="77777777" w:rsidR="007E0FE3" w:rsidRPr="003A4135" w:rsidRDefault="007E0FE3" w:rsidP="00184656">
      <w:pPr>
        <w:pStyle w:val="ListParagraph"/>
        <w:numPr>
          <w:ilvl w:val="2"/>
          <w:numId w:val="142"/>
        </w:numPr>
        <w:spacing w:after="0"/>
        <w:ind w:left="1080" w:right="14"/>
        <w:rPr>
          <w:color w:val="auto"/>
          <w:szCs w:val="20"/>
        </w:rPr>
      </w:pPr>
      <w:r w:rsidRPr="003A4135">
        <w:rPr>
          <w:color w:val="auto"/>
          <w:szCs w:val="20"/>
        </w:rPr>
        <w:t>Interest paid to purch</w:t>
      </w:r>
      <w:r w:rsidR="00F81859" w:rsidRPr="003A4135">
        <w:rPr>
          <w:color w:val="auto"/>
          <w:szCs w:val="20"/>
        </w:rPr>
        <w:t>ase income-producing property</w:t>
      </w:r>
    </w:p>
    <w:p w14:paraId="10C395D2" w14:textId="77777777" w:rsidR="007E0FE3" w:rsidRPr="003A4135" w:rsidRDefault="007E0FE3" w:rsidP="00184656">
      <w:pPr>
        <w:pStyle w:val="ListParagraph"/>
        <w:numPr>
          <w:ilvl w:val="2"/>
          <w:numId w:val="142"/>
        </w:numPr>
        <w:spacing w:after="0"/>
        <w:ind w:left="1080" w:right="14"/>
        <w:rPr>
          <w:color w:val="auto"/>
          <w:szCs w:val="20"/>
        </w:rPr>
      </w:pPr>
      <w:r w:rsidRPr="003A4135">
        <w:rPr>
          <w:color w:val="auto"/>
          <w:szCs w:val="20"/>
        </w:rPr>
        <w:t>Insurance premiums and taxes the parent paid</w:t>
      </w:r>
      <w:r w:rsidR="00F81859" w:rsidRPr="003A4135">
        <w:rPr>
          <w:color w:val="auto"/>
          <w:szCs w:val="20"/>
        </w:rPr>
        <w:t xml:space="preserve"> on income-producing property</w:t>
      </w:r>
    </w:p>
    <w:p w14:paraId="3A57633E" w14:textId="77777777" w:rsidR="007E0FE3" w:rsidRPr="003A4135" w:rsidRDefault="00F81859" w:rsidP="00184656">
      <w:pPr>
        <w:pStyle w:val="ListParagraph"/>
        <w:numPr>
          <w:ilvl w:val="2"/>
          <w:numId w:val="142"/>
        </w:numPr>
        <w:spacing w:after="0"/>
        <w:ind w:left="1080" w:right="14"/>
        <w:rPr>
          <w:color w:val="auto"/>
          <w:szCs w:val="20"/>
        </w:rPr>
      </w:pPr>
      <w:r w:rsidRPr="003A4135">
        <w:rPr>
          <w:color w:val="auto"/>
          <w:szCs w:val="20"/>
        </w:rPr>
        <w:t>Costs for feed for work stock</w:t>
      </w:r>
    </w:p>
    <w:p w14:paraId="45872614" w14:textId="4D46E77B" w:rsidR="007E0FE3" w:rsidRPr="003A4135" w:rsidRDefault="007E0FE3" w:rsidP="00184656">
      <w:pPr>
        <w:pStyle w:val="ListParagraph"/>
        <w:numPr>
          <w:ilvl w:val="2"/>
          <w:numId w:val="142"/>
        </w:numPr>
        <w:spacing w:after="0"/>
        <w:ind w:left="1080" w:right="14"/>
        <w:rPr>
          <w:color w:val="auto"/>
          <w:szCs w:val="20"/>
        </w:rPr>
      </w:pPr>
      <w:r w:rsidRPr="003A4135">
        <w:rPr>
          <w:color w:val="auto"/>
          <w:szCs w:val="20"/>
        </w:rPr>
        <w:t>Cost of meals and equipment for children for whom the parent pr</w:t>
      </w:r>
      <w:r w:rsidR="00F81859" w:rsidRPr="003A4135">
        <w:rPr>
          <w:color w:val="auto"/>
          <w:szCs w:val="20"/>
        </w:rPr>
        <w:t xml:space="preserve">ovides </w:t>
      </w:r>
      <w:r w:rsidR="00A842C4" w:rsidRPr="003A4135">
        <w:rPr>
          <w:color w:val="auto"/>
          <w:szCs w:val="20"/>
        </w:rPr>
        <w:t>childcare</w:t>
      </w:r>
      <w:r w:rsidR="00F81859" w:rsidRPr="003A4135">
        <w:rPr>
          <w:color w:val="auto"/>
          <w:szCs w:val="20"/>
        </w:rPr>
        <w:t xml:space="preserve"> in the home</w:t>
      </w:r>
    </w:p>
    <w:p w14:paraId="6CCC9DF6" w14:textId="77777777" w:rsidR="00EE7629" w:rsidRPr="003A4135" w:rsidRDefault="007E0FE3" w:rsidP="00184656">
      <w:pPr>
        <w:pStyle w:val="ListParagraph"/>
        <w:numPr>
          <w:ilvl w:val="2"/>
          <w:numId w:val="142"/>
        </w:numPr>
        <w:spacing w:after="0"/>
        <w:ind w:left="1080" w:right="14"/>
        <w:rPr>
          <w:color w:val="auto"/>
          <w:szCs w:val="20"/>
        </w:rPr>
      </w:pPr>
      <w:r w:rsidRPr="003A4135">
        <w:rPr>
          <w:color w:val="auto"/>
          <w:szCs w:val="20"/>
        </w:rPr>
        <w:t>Trav</w:t>
      </w:r>
      <w:r w:rsidR="00F81859" w:rsidRPr="003A4135">
        <w:rPr>
          <w:color w:val="auto"/>
          <w:szCs w:val="20"/>
        </w:rPr>
        <w:t>el and lodging away from home</w:t>
      </w:r>
    </w:p>
    <w:p w14:paraId="00D4D843" w14:textId="77777777" w:rsidR="00637437" w:rsidRPr="003A4135" w:rsidRDefault="00637437" w:rsidP="00257D62">
      <w:pPr>
        <w:spacing w:after="0" w:line="259" w:lineRule="auto"/>
        <w:ind w:left="1440" w:right="14" w:firstLine="0"/>
        <w:jc w:val="left"/>
      </w:pPr>
    </w:p>
    <w:p w14:paraId="0079396B" w14:textId="77777777" w:rsidR="002A2863" w:rsidRPr="003A4135" w:rsidRDefault="00E26C1B" w:rsidP="00184656">
      <w:pPr>
        <w:pStyle w:val="ListParagraph"/>
        <w:numPr>
          <w:ilvl w:val="0"/>
          <w:numId w:val="160"/>
        </w:numPr>
        <w:ind w:left="360" w:right="14"/>
        <w:rPr>
          <w:caps/>
        </w:rPr>
      </w:pPr>
      <w:bookmarkStart w:id="102" w:name="CasualLabor"/>
      <w:r w:rsidRPr="003A4135">
        <w:rPr>
          <w:b/>
          <w:caps/>
        </w:rPr>
        <w:t>Casual Labor Documentation</w:t>
      </w:r>
    </w:p>
    <w:bookmarkEnd w:id="102"/>
    <w:p w14:paraId="459C5E64" w14:textId="77777777" w:rsidR="00637437" w:rsidRPr="003A4135" w:rsidRDefault="00E26C1B" w:rsidP="00257D62">
      <w:pPr>
        <w:spacing w:line="276" w:lineRule="auto"/>
        <w:ind w:left="360" w:right="14" w:firstLine="0"/>
      </w:pPr>
      <w:r w:rsidRPr="003A4135">
        <w:t xml:space="preserve">Some individuals that are considered to be </w:t>
      </w:r>
      <w:r w:rsidR="0045479B" w:rsidRPr="003A4135">
        <w:t>self-employed</w:t>
      </w:r>
      <w:r w:rsidRPr="003A4135">
        <w:t xml:space="preserve"> may only do lawn work or side jobs. Parents who report they are only paid in cash should be treated as “</w:t>
      </w:r>
      <w:r w:rsidR="0045479B" w:rsidRPr="003A4135">
        <w:t>self-employed</w:t>
      </w:r>
      <w:r w:rsidR="00257D62" w:rsidRPr="003A4135">
        <w:t>”.</w:t>
      </w:r>
    </w:p>
    <w:p w14:paraId="1ADE013A" w14:textId="77777777" w:rsidR="00637437" w:rsidRPr="003A4135" w:rsidRDefault="00E26C1B" w:rsidP="00184656">
      <w:pPr>
        <w:pStyle w:val="ListParagraph"/>
        <w:numPr>
          <w:ilvl w:val="0"/>
          <w:numId w:val="131"/>
        </w:numPr>
        <w:spacing w:after="0" w:line="276" w:lineRule="auto"/>
        <w:ind w:left="720" w:right="14"/>
      </w:pPr>
      <w:r w:rsidRPr="003A4135">
        <w:t xml:space="preserve">Acceptable forms of documentation to establish income could </w:t>
      </w:r>
      <w:r w:rsidR="00257D62" w:rsidRPr="003A4135">
        <w:t xml:space="preserve">be written statements from each </w:t>
      </w:r>
      <w:r w:rsidRPr="003A4135">
        <w:t>employer, or a work calendar can be started and tracked sho</w:t>
      </w:r>
      <w:r w:rsidR="00257D62" w:rsidRPr="003A4135">
        <w:t xml:space="preserve">wing dates worked, for whom and </w:t>
      </w:r>
      <w:r w:rsidRPr="003A4135">
        <w:lastRenderedPageBreak/>
        <w:t>amount received. These calendars can then be used as veri</w:t>
      </w:r>
      <w:r w:rsidR="00257D62" w:rsidRPr="003A4135">
        <w:t>fication but only when no other verification possibly exists.</w:t>
      </w:r>
    </w:p>
    <w:p w14:paraId="51E1BF99" w14:textId="77777777" w:rsidR="00637437" w:rsidRPr="003A4135" w:rsidRDefault="00E26C1B" w:rsidP="00184656">
      <w:pPr>
        <w:pStyle w:val="ListParagraph"/>
        <w:numPr>
          <w:ilvl w:val="0"/>
          <w:numId w:val="131"/>
        </w:numPr>
        <w:spacing w:after="0" w:line="276" w:lineRule="auto"/>
        <w:ind w:left="720" w:right="14"/>
      </w:pPr>
      <w:r w:rsidRPr="003A4135">
        <w:t xml:space="preserve">Case notes should clearly explain why other types of earnings documentation are unavailable. </w:t>
      </w:r>
    </w:p>
    <w:p w14:paraId="5C802CE4" w14:textId="77777777" w:rsidR="00637437" w:rsidRPr="003A4135" w:rsidRDefault="00E26C1B" w:rsidP="00257D62">
      <w:pPr>
        <w:spacing w:after="0" w:line="259" w:lineRule="auto"/>
        <w:ind w:left="1111" w:right="14" w:firstLine="0"/>
        <w:jc w:val="left"/>
      </w:pPr>
      <w:r w:rsidRPr="003A4135">
        <w:rPr>
          <w:rFonts w:ascii="Times New Roman" w:eastAsia="Times New Roman" w:hAnsi="Times New Roman" w:cs="Times New Roman"/>
          <w:sz w:val="24"/>
        </w:rPr>
        <w:t xml:space="preserve"> </w:t>
      </w:r>
    </w:p>
    <w:p w14:paraId="3C471EA4" w14:textId="77777777" w:rsidR="00637437" w:rsidRPr="003A4135" w:rsidRDefault="00E26C1B" w:rsidP="00184656">
      <w:pPr>
        <w:pStyle w:val="Heading2"/>
        <w:numPr>
          <w:ilvl w:val="0"/>
          <w:numId w:val="160"/>
        </w:numPr>
        <w:spacing w:after="0"/>
        <w:ind w:left="360" w:right="14"/>
        <w:rPr>
          <w:caps/>
          <w:sz w:val="20"/>
          <w:szCs w:val="20"/>
        </w:rPr>
      </w:pPr>
      <w:bookmarkStart w:id="103" w:name="UnearnedIncomeDoc"/>
      <w:r w:rsidRPr="003A4135">
        <w:rPr>
          <w:caps/>
          <w:sz w:val="20"/>
          <w:szCs w:val="20"/>
        </w:rPr>
        <w:t>U</w:t>
      </w:r>
      <w:r w:rsidR="005A4583" w:rsidRPr="003A4135">
        <w:rPr>
          <w:caps/>
          <w:sz w:val="20"/>
          <w:szCs w:val="20"/>
        </w:rPr>
        <w:t xml:space="preserve">nearned </w:t>
      </w:r>
      <w:r w:rsidRPr="003A4135">
        <w:rPr>
          <w:caps/>
          <w:sz w:val="20"/>
          <w:szCs w:val="20"/>
        </w:rPr>
        <w:t>I</w:t>
      </w:r>
      <w:r w:rsidR="005A4583" w:rsidRPr="003A4135">
        <w:rPr>
          <w:caps/>
          <w:sz w:val="20"/>
          <w:szCs w:val="20"/>
        </w:rPr>
        <w:t>ncome</w:t>
      </w:r>
      <w:r w:rsidRPr="003A4135">
        <w:rPr>
          <w:caps/>
          <w:sz w:val="20"/>
          <w:szCs w:val="20"/>
        </w:rPr>
        <w:t xml:space="preserve"> D</w:t>
      </w:r>
      <w:r w:rsidR="005A4583" w:rsidRPr="003A4135">
        <w:rPr>
          <w:caps/>
          <w:sz w:val="20"/>
          <w:szCs w:val="20"/>
        </w:rPr>
        <w:t>ocumentation</w:t>
      </w:r>
      <w:r w:rsidRPr="003A4135">
        <w:rPr>
          <w:caps/>
          <w:sz w:val="20"/>
          <w:szCs w:val="20"/>
        </w:rPr>
        <w:t xml:space="preserve"> </w:t>
      </w:r>
    </w:p>
    <w:p w14:paraId="0F6F3E11" w14:textId="77777777" w:rsidR="005765AB" w:rsidRPr="003A4135" w:rsidRDefault="00E26C1B" w:rsidP="00184656">
      <w:pPr>
        <w:pStyle w:val="Heading3"/>
        <w:numPr>
          <w:ilvl w:val="0"/>
          <w:numId w:val="132"/>
        </w:numPr>
        <w:spacing w:after="0"/>
        <w:ind w:left="720" w:right="14"/>
        <w:rPr>
          <w:caps/>
        </w:rPr>
      </w:pPr>
      <w:bookmarkStart w:id="104" w:name="ChildSupport"/>
      <w:bookmarkEnd w:id="103"/>
      <w:r w:rsidRPr="003A4135">
        <w:rPr>
          <w:caps/>
        </w:rPr>
        <w:t>C</w:t>
      </w:r>
      <w:r w:rsidR="005A4583" w:rsidRPr="003A4135">
        <w:rPr>
          <w:caps/>
        </w:rPr>
        <w:t xml:space="preserve">hild </w:t>
      </w:r>
      <w:r w:rsidRPr="003A4135">
        <w:rPr>
          <w:caps/>
        </w:rPr>
        <w:t>S</w:t>
      </w:r>
      <w:r w:rsidR="005A4583" w:rsidRPr="003A4135">
        <w:rPr>
          <w:caps/>
        </w:rPr>
        <w:t xml:space="preserve">upport </w:t>
      </w:r>
    </w:p>
    <w:p w14:paraId="39ACC667" w14:textId="77777777" w:rsidR="00637437" w:rsidRPr="003A4135" w:rsidRDefault="005A4583" w:rsidP="00184656">
      <w:pPr>
        <w:pStyle w:val="Heading3"/>
        <w:numPr>
          <w:ilvl w:val="3"/>
          <w:numId w:val="159"/>
        </w:numPr>
        <w:spacing w:after="0"/>
        <w:ind w:left="1080" w:right="14"/>
      </w:pPr>
      <w:bookmarkStart w:id="105" w:name="ChildSuppGen"/>
      <w:bookmarkEnd w:id="104"/>
      <w:r w:rsidRPr="003A4135">
        <w:t>General</w:t>
      </w:r>
    </w:p>
    <w:bookmarkEnd w:id="105"/>
    <w:p w14:paraId="3444280C" w14:textId="77777777" w:rsidR="00637437" w:rsidRPr="003A4135" w:rsidRDefault="00E26C1B" w:rsidP="00184656">
      <w:pPr>
        <w:numPr>
          <w:ilvl w:val="0"/>
          <w:numId w:val="56"/>
        </w:numPr>
        <w:spacing w:after="0" w:line="276" w:lineRule="auto"/>
        <w:ind w:left="1440" w:right="14" w:hanging="360"/>
      </w:pPr>
      <w:r w:rsidRPr="003A4135">
        <w:t>Child support should be addressed for each child in the home who does not l</w:t>
      </w:r>
      <w:r w:rsidR="005A4583" w:rsidRPr="003A4135">
        <w:t>ive with the custodial parent.</w:t>
      </w:r>
    </w:p>
    <w:p w14:paraId="35C12AE7" w14:textId="77777777" w:rsidR="00637437" w:rsidRPr="003A4135" w:rsidRDefault="00E26C1B" w:rsidP="00184656">
      <w:pPr>
        <w:numPr>
          <w:ilvl w:val="0"/>
          <w:numId w:val="56"/>
        </w:numPr>
        <w:spacing w:line="276" w:lineRule="auto"/>
        <w:ind w:left="1440" w:right="14" w:hanging="360"/>
      </w:pPr>
      <w:r w:rsidRPr="003A4135">
        <w:t>Eligibility staff must consider child support payments for ALL children as a part of the household income in the home, regardless whether the other chi</w:t>
      </w:r>
      <w:r w:rsidR="005A4583" w:rsidRPr="003A4135">
        <w:t>ldren receive subsidized care.</w:t>
      </w:r>
    </w:p>
    <w:p w14:paraId="4E97B1E4" w14:textId="77777777" w:rsidR="00637437" w:rsidRPr="003A4135" w:rsidRDefault="00E26C1B" w:rsidP="00184656">
      <w:pPr>
        <w:numPr>
          <w:ilvl w:val="0"/>
          <w:numId w:val="56"/>
        </w:numPr>
        <w:spacing w:after="0" w:line="276" w:lineRule="auto"/>
        <w:ind w:left="1440" w:right="14" w:hanging="360"/>
      </w:pPr>
      <w:r w:rsidRPr="003A4135">
        <w:t xml:space="preserve">Child support paid out of the home by the parent or other household member may be deducted from the household income if it is documented through court order and paystubs showing payments are being deducted from pay, or </w:t>
      </w:r>
      <w:r w:rsidR="005A4583" w:rsidRPr="003A4135">
        <w:t>proof of payments being made.</w:t>
      </w:r>
    </w:p>
    <w:p w14:paraId="2C9046BB" w14:textId="77777777" w:rsidR="005A4583" w:rsidRPr="003A4135" w:rsidRDefault="005A4583" w:rsidP="00257D62">
      <w:pPr>
        <w:spacing w:after="0"/>
        <w:ind w:left="1471" w:right="14" w:firstLine="0"/>
      </w:pPr>
    </w:p>
    <w:p w14:paraId="35F631AD" w14:textId="77777777" w:rsidR="00637437" w:rsidRPr="003A4135" w:rsidRDefault="00E26C1B" w:rsidP="00184656">
      <w:pPr>
        <w:pStyle w:val="Heading3"/>
        <w:numPr>
          <w:ilvl w:val="3"/>
          <w:numId w:val="159"/>
        </w:numPr>
        <w:spacing w:after="0"/>
        <w:ind w:left="1080" w:right="14"/>
      </w:pPr>
      <w:bookmarkStart w:id="106" w:name="ChildSuppCourtOrder"/>
      <w:r w:rsidRPr="003A4135">
        <w:t>C</w:t>
      </w:r>
      <w:r w:rsidR="005A4583" w:rsidRPr="003A4135">
        <w:t xml:space="preserve">ourt </w:t>
      </w:r>
      <w:r w:rsidRPr="003A4135">
        <w:t>O</w:t>
      </w:r>
      <w:r w:rsidR="005A4583" w:rsidRPr="003A4135">
        <w:t>rdered</w:t>
      </w:r>
      <w:r w:rsidRPr="003A4135">
        <w:t xml:space="preserve"> C</w:t>
      </w:r>
      <w:r w:rsidR="005A4583" w:rsidRPr="003A4135">
        <w:t>hild</w:t>
      </w:r>
      <w:r w:rsidRPr="003A4135">
        <w:t xml:space="preserve"> S</w:t>
      </w:r>
      <w:r w:rsidR="005A4583" w:rsidRPr="003A4135">
        <w:t>upport</w:t>
      </w:r>
      <w:r w:rsidRPr="003A4135">
        <w:t xml:space="preserve"> </w:t>
      </w:r>
    </w:p>
    <w:bookmarkEnd w:id="106"/>
    <w:p w14:paraId="40DC8719" w14:textId="77777777" w:rsidR="00637437" w:rsidRPr="003A4135" w:rsidRDefault="00E26C1B" w:rsidP="00184656">
      <w:pPr>
        <w:numPr>
          <w:ilvl w:val="0"/>
          <w:numId w:val="57"/>
        </w:numPr>
        <w:spacing w:after="0" w:line="276" w:lineRule="auto"/>
        <w:ind w:left="1440" w:right="14" w:hanging="360"/>
      </w:pPr>
      <w:r w:rsidRPr="003A4135">
        <w:t xml:space="preserve">If the parent/guardian receives child support through the court system for a child in the household, </w:t>
      </w:r>
      <w:r w:rsidR="00570538" w:rsidRPr="003A4135">
        <w:t>the parent must submit documentation from the clerk of court.</w:t>
      </w:r>
    </w:p>
    <w:p w14:paraId="6737AE56" w14:textId="77777777" w:rsidR="00637437" w:rsidRPr="003A4135" w:rsidRDefault="00E26C1B" w:rsidP="00184656">
      <w:pPr>
        <w:numPr>
          <w:ilvl w:val="0"/>
          <w:numId w:val="57"/>
        </w:numPr>
        <w:spacing w:after="0" w:line="276" w:lineRule="auto"/>
        <w:ind w:left="1440" w:right="14" w:hanging="360"/>
      </w:pPr>
      <w:r w:rsidRPr="003A4135">
        <w:t xml:space="preserve">Verification is best documented from </w:t>
      </w:r>
      <w:r w:rsidR="00570538" w:rsidRPr="003A4135">
        <w:t xml:space="preserve">the </w:t>
      </w:r>
      <w:r w:rsidRPr="003A4135">
        <w:t>clerk of the court website showing gross amount paid to the household on behalf of the child and the</w:t>
      </w:r>
      <w:r w:rsidR="005A4583" w:rsidRPr="003A4135">
        <w:t xml:space="preserve"> period over which it is paid.</w:t>
      </w:r>
    </w:p>
    <w:p w14:paraId="5E27F46E" w14:textId="77777777" w:rsidR="00637437" w:rsidRPr="003A4135" w:rsidRDefault="00E26C1B" w:rsidP="00184656">
      <w:pPr>
        <w:numPr>
          <w:ilvl w:val="0"/>
          <w:numId w:val="57"/>
        </w:numPr>
        <w:spacing w:after="0" w:line="276" w:lineRule="auto"/>
        <w:ind w:left="1440" w:right="14" w:hanging="360"/>
      </w:pPr>
      <w:r w:rsidRPr="003A4135">
        <w:t xml:space="preserve">To determine the child support income, eligibility staff will average </w:t>
      </w:r>
      <w:r w:rsidR="00027BD1" w:rsidRPr="003A4135">
        <w:t>four weeks or one month</w:t>
      </w:r>
      <w:r w:rsidRPr="003A4135">
        <w:t>, based on the payment amount and schedule, to determine t</w:t>
      </w:r>
      <w:r w:rsidR="005A4583" w:rsidRPr="003A4135">
        <w:t>he annual child support income.</w:t>
      </w:r>
    </w:p>
    <w:p w14:paraId="3DD8FBF9" w14:textId="77777777" w:rsidR="00637437" w:rsidRPr="003A4135" w:rsidRDefault="00E26C1B" w:rsidP="00184656">
      <w:pPr>
        <w:numPr>
          <w:ilvl w:val="0"/>
          <w:numId w:val="57"/>
        </w:numPr>
        <w:spacing w:after="0" w:line="276" w:lineRule="auto"/>
        <w:ind w:left="1440" w:right="14" w:hanging="360"/>
      </w:pPr>
      <w:r w:rsidRPr="003A4135">
        <w:t>If child support payments are erratic, but ongoing, eligibility staff should calculate the annual income by averaging the required payment amounts, documenting the informatio</w:t>
      </w:r>
      <w:r w:rsidR="005A4583" w:rsidRPr="003A4135">
        <w:t>n and calculation thoroughly.</w:t>
      </w:r>
    </w:p>
    <w:p w14:paraId="48475B65" w14:textId="77777777" w:rsidR="00637437" w:rsidRPr="003A4135" w:rsidRDefault="00E26C1B" w:rsidP="00184656">
      <w:pPr>
        <w:numPr>
          <w:ilvl w:val="0"/>
          <w:numId w:val="57"/>
        </w:numPr>
        <w:spacing w:after="0" w:line="276" w:lineRule="auto"/>
        <w:ind w:left="1440" w:right="14" w:hanging="360"/>
      </w:pPr>
      <w:r w:rsidRPr="003A4135">
        <w:t>If the court documentation reveals that no child support payments have been received over an extended period of time (one year or more)</w:t>
      </w:r>
      <w:r w:rsidR="00827FAA" w:rsidRPr="003A4135">
        <w:t>,</w:t>
      </w:r>
      <w:r w:rsidRPr="003A4135">
        <w:t xml:space="preserve"> then eligibility staff should document the file accordingly and record the applicant’s explanation for why the absent parent h</w:t>
      </w:r>
      <w:r w:rsidR="005A4583" w:rsidRPr="003A4135">
        <w:t>as not made any contributions.</w:t>
      </w:r>
    </w:p>
    <w:p w14:paraId="748A06A8" w14:textId="77777777" w:rsidR="00637437" w:rsidRPr="003A4135" w:rsidRDefault="00E26C1B" w:rsidP="00184656">
      <w:pPr>
        <w:numPr>
          <w:ilvl w:val="0"/>
          <w:numId w:val="57"/>
        </w:numPr>
        <w:spacing w:after="0" w:line="276" w:lineRule="auto"/>
        <w:ind w:left="1440" w:right="14" w:hanging="360"/>
      </w:pPr>
      <w:r w:rsidRPr="003A4135">
        <w:t xml:space="preserve">A recent court order can be used to determine payments; however, if the court order has been established for a period of time, the eligibility staff should request proof of the last </w:t>
      </w:r>
      <w:r w:rsidR="00027BD1" w:rsidRPr="003A4135">
        <w:t>four</w:t>
      </w:r>
      <w:r w:rsidRPr="003A4135">
        <w:t xml:space="preserve"> weeks of payme</w:t>
      </w:r>
      <w:r w:rsidR="000C7DF2" w:rsidRPr="003A4135">
        <w:t>nt and average income as paid.</w:t>
      </w:r>
    </w:p>
    <w:p w14:paraId="6E2E5A7B" w14:textId="77777777" w:rsidR="005765AB" w:rsidRPr="003A4135" w:rsidRDefault="005765AB" w:rsidP="005765AB">
      <w:pPr>
        <w:spacing w:after="0"/>
        <w:ind w:left="1800" w:right="465" w:firstLine="0"/>
      </w:pPr>
    </w:p>
    <w:p w14:paraId="03521FD7" w14:textId="77777777" w:rsidR="00637437" w:rsidRPr="003A4135" w:rsidRDefault="00E26C1B" w:rsidP="00184656">
      <w:pPr>
        <w:pStyle w:val="Heading3"/>
        <w:numPr>
          <w:ilvl w:val="3"/>
          <w:numId w:val="159"/>
        </w:numPr>
        <w:spacing w:after="0"/>
        <w:ind w:left="1080" w:right="7"/>
      </w:pPr>
      <w:bookmarkStart w:id="107" w:name="ChildSuppNoCourtOrder"/>
      <w:r w:rsidRPr="003A4135">
        <w:t>N</w:t>
      </w:r>
      <w:r w:rsidR="005765AB" w:rsidRPr="003A4135">
        <w:t>on</w:t>
      </w:r>
      <w:r w:rsidRPr="003A4135">
        <w:t>-C</w:t>
      </w:r>
      <w:r w:rsidR="005765AB" w:rsidRPr="003A4135">
        <w:t>ourt</w:t>
      </w:r>
      <w:r w:rsidRPr="003A4135">
        <w:t xml:space="preserve"> O</w:t>
      </w:r>
      <w:r w:rsidR="005765AB" w:rsidRPr="003A4135">
        <w:t>rdered</w:t>
      </w:r>
      <w:r w:rsidRPr="003A4135">
        <w:t xml:space="preserve"> C</w:t>
      </w:r>
      <w:r w:rsidR="005765AB" w:rsidRPr="003A4135">
        <w:t xml:space="preserve">hild </w:t>
      </w:r>
      <w:r w:rsidRPr="003A4135">
        <w:t>S</w:t>
      </w:r>
      <w:r w:rsidR="005765AB" w:rsidRPr="003A4135">
        <w:t>upport</w:t>
      </w:r>
      <w:r w:rsidRPr="003A4135">
        <w:t xml:space="preserve"> </w:t>
      </w:r>
    </w:p>
    <w:bookmarkEnd w:id="107"/>
    <w:p w14:paraId="009C3807" w14:textId="77777777" w:rsidR="00637437" w:rsidRPr="003A4135" w:rsidRDefault="00E26C1B" w:rsidP="00257D62">
      <w:pPr>
        <w:spacing w:after="0" w:line="276" w:lineRule="auto"/>
        <w:ind w:left="1080" w:right="14" w:firstLine="0"/>
      </w:pPr>
      <w:r w:rsidRPr="003A4135">
        <w:t>If c</w:t>
      </w:r>
      <w:r w:rsidR="005765AB" w:rsidRPr="003A4135">
        <w:t xml:space="preserve">hild support has not been court </w:t>
      </w:r>
      <w:r w:rsidRPr="003A4135">
        <w:t>ordered, but the non-custodial parent has</w:t>
      </w:r>
      <w:r w:rsidR="005765AB" w:rsidRPr="003A4135">
        <w:t xml:space="preserve"> been providing payments, then:</w:t>
      </w:r>
    </w:p>
    <w:p w14:paraId="041E0B83" w14:textId="77777777" w:rsidR="00637437" w:rsidRPr="003A4135" w:rsidRDefault="00E26C1B" w:rsidP="00184656">
      <w:pPr>
        <w:numPr>
          <w:ilvl w:val="0"/>
          <w:numId w:val="58"/>
        </w:numPr>
        <w:spacing w:after="0" w:line="276" w:lineRule="auto"/>
        <w:ind w:left="1440" w:hanging="360"/>
      </w:pPr>
      <w:r w:rsidRPr="003A4135">
        <w:t xml:space="preserve">The parent is expected to submit a written statement from the non-custodial parent/guardian indicating what the absent parent/guardian paid over the last </w:t>
      </w:r>
      <w:r w:rsidR="00027BD1" w:rsidRPr="003A4135">
        <w:t xml:space="preserve">four </w:t>
      </w:r>
      <w:r w:rsidRPr="003A4135">
        <w:t xml:space="preserve">weeks paid including dates and amounts.  </w:t>
      </w:r>
    </w:p>
    <w:p w14:paraId="0FAC5616" w14:textId="6034B25C" w:rsidR="00637437" w:rsidRPr="003A4135" w:rsidRDefault="00E26C1B" w:rsidP="00184656">
      <w:pPr>
        <w:numPr>
          <w:ilvl w:val="0"/>
          <w:numId w:val="58"/>
        </w:numPr>
        <w:spacing w:after="0" w:line="276" w:lineRule="auto"/>
        <w:ind w:left="1440" w:hanging="360"/>
      </w:pPr>
      <w:r w:rsidRPr="003A4135">
        <w:t>Copies of checks and/or canceled checks should accompany written statements,</w:t>
      </w:r>
      <w:r w:rsidR="008B5CF9">
        <w:t xml:space="preserve"> </w:t>
      </w:r>
      <w:r w:rsidRPr="003A4135">
        <w:t>or be submitted in lieu of written documents. The statement must be dated and include the name</w:t>
      </w:r>
      <w:r w:rsidR="00D40B6B" w:rsidRPr="003A4135">
        <w:t>,</w:t>
      </w:r>
      <w:r w:rsidRPr="003A4135">
        <w:t xml:space="preserve"> address</w:t>
      </w:r>
      <w:r w:rsidR="00D40B6B" w:rsidRPr="003A4135">
        <w:t>,</w:t>
      </w:r>
      <w:r w:rsidRPr="003A4135">
        <w:t xml:space="preserve"> and phone contact information of the individual and an attestation from the parent that child support is received as described. </w:t>
      </w:r>
    </w:p>
    <w:p w14:paraId="616F44DE" w14:textId="77777777" w:rsidR="00637437" w:rsidRPr="003A4135" w:rsidRDefault="00E26C1B" w:rsidP="00184656">
      <w:pPr>
        <w:numPr>
          <w:ilvl w:val="0"/>
          <w:numId w:val="58"/>
        </w:numPr>
        <w:spacing w:line="276" w:lineRule="auto"/>
        <w:ind w:left="1440" w:hanging="360"/>
      </w:pPr>
      <w:r w:rsidRPr="003A4135">
        <w:t xml:space="preserve">A written attestation from the parent/guardian can be accepted ONLY if the parent states they do not receive child support.   </w:t>
      </w:r>
    </w:p>
    <w:p w14:paraId="04B1D180" w14:textId="77777777" w:rsidR="00637437" w:rsidRPr="003A4135" w:rsidRDefault="00E26C1B" w:rsidP="00184656">
      <w:pPr>
        <w:numPr>
          <w:ilvl w:val="0"/>
          <w:numId w:val="58"/>
        </w:numPr>
        <w:spacing w:line="276" w:lineRule="auto"/>
        <w:ind w:left="1440" w:hanging="360"/>
      </w:pPr>
      <w:r w:rsidRPr="003A4135">
        <w:t xml:space="preserve">This written attestation of non-receipt serves two purposes. First, it shows that eligibility staff addressed the issue of child support, and second, should the information provided later show to be false, then that document can be used to establish that the </w:t>
      </w:r>
      <w:r w:rsidRPr="003A4135">
        <w:rPr>
          <w:u w:val="single" w:color="000000"/>
        </w:rPr>
        <w:t>parent/guardian</w:t>
      </w:r>
      <w:r w:rsidRPr="003A4135">
        <w:t xml:space="preserve"> misrepresented their circumstances</w:t>
      </w:r>
      <w:r w:rsidRPr="003A4135">
        <w:rPr>
          <w:i/>
        </w:rPr>
        <w:t xml:space="preserve">.  </w:t>
      </w:r>
    </w:p>
    <w:p w14:paraId="14F7D6F0" w14:textId="56A7DCDF" w:rsidR="00222B6D" w:rsidRPr="003A4135" w:rsidRDefault="00E26C1B" w:rsidP="00850B5C">
      <w:pPr>
        <w:numPr>
          <w:ilvl w:val="0"/>
          <w:numId w:val="58"/>
        </w:numPr>
        <w:spacing w:after="0" w:line="276" w:lineRule="auto"/>
        <w:ind w:left="1440" w:hanging="360"/>
      </w:pPr>
      <w:r w:rsidRPr="003A4135">
        <w:t xml:space="preserve">If the non-custodial parent pays money to a third party (i.e. landlord) on behalf of the applicant, the monetary contribution should not be counted as income and should be explained in EFS history notes.  </w:t>
      </w:r>
    </w:p>
    <w:p w14:paraId="02FD73D5" w14:textId="77777777" w:rsidR="00637437" w:rsidRPr="003A4135" w:rsidRDefault="00E26C1B" w:rsidP="00184656">
      <w:pPr>
        <w:pStyle w:val="Heading3"/>
        <w:numPr>
          <w:ilvl w:val="0"/>
          <w:numId w:val="132"/>
        </w:numPr>
        <w:spacing w:after="0"/>
        <w:ind w:left="720"/>
        <w:rPr>
          <w:caps/>
        </w:rPr>
      </w:pPr>
      <w:bookmarkStart w:id="108" w:name="Alimony"/>
      <w:r w:rsidRPr="003A4135">
        <w:rPr>
          <w:caps/>
        </w:rPr>
        <w:lastRenderedPageBreak/>
        <w:t>A</w:t>
      </w:r>
      <w:r w:rsidR="00D40B6B" w:rsidRPr="003A4135">
        <w:rPr>
          <w:caps/>
        </w:rPr>
        <w:t>limony</w:t>
      </w:r>
    </w:p>
    <w:bookmarkEnd w:id="108"/>
    <w:p w14:paraId="50516029" w14:textId="77777777" w:rsidR="00637437" w:rsidRPr="003A4135" w:rsidRDefault="00E26C1B" w:rsidP="00184656">
      <w:pPr>
        <w:numPr>
          <w:ilvl w:val="0"/>
          <w:numId w:val="59"/>
        </w:numPr>
        <w:spacing w:after="0" w:line="276" w:lineRule="auto"/>
        <w:ind w:left="1080" w:hanging="360"/>
      </w:pPr>
      <w:r w:rsidRPr="003A4135">
        <w:t>Alimony payments can affect the</w:t>
      </w:r>
      <w:r w:rsidR="00B134A3" w:rsidRPr="003A4135">
        <w:t xml:space="preserve"> </w:t>
      </w:r>
      <w:r w:rsidR="00EB6E09" w:rsidRPr="003A4135">
        <w:t>applicant’s</w:t>
      </w:r>
      <w:r w:rsidR="00B134A3" w:rsidRPr="003A4135">
        <w:t xml:space="preserve"> income in two ways:</w:t>
      </w:r>
    </w:p>
    <w:p w14:paraId="5CE2DE0F" w14:textId="77777777" w:rsidR="00637437" w:rsidRPr="003A4135" w:rsidRDefault="00E26C1B" w:rsidP="00184656">
      <w:pPr>
        <w:numPr>
          <w:ilvl w:val="1"/>
          <w:numId w:val="59"/>
        </w:numPr>
        <w:spacing w:after="0" w:line="276" w:lineRule="auto"/>
        <w:ind w:left="1440" w:hanging="360"/>
      </w:pPr>
      <w:r w:rsidRPr="003A4135">
        <w:t>Alimony payments are included as income if paid to the parent or other household member by</w:t>
      </w:r>
      <w:r w:rsidR="00B134A3" w:rsidRPr="003A4135">
        <w:t xml:space="preserve"> a former spouse or partner</w:t>
      </w:r>
    </w:p>
    <w:p w14:paraId="066DDC24" w14:textId="77777777" w:rsidR="00637437" w:rsidRPr="003A4135" w:rsidRDefault="00E26C1B" w:rsidP="00184656">
      <w:pPr>
        <w:numPr>
          <w:ilvl w:val="1"/>
          <w:numId w:val="59"/>
        </w:numPr>
        <w:spacing w:after="0" w:line="276" w:lineRule="auto"/>
        <w:ind w:left="1440" w:hanging="360"/>
      </w:pPr>
      <w:r w:rsidRPr="003A4135">
        <w:t>Alimony payments can be deducted from household income if a parent/guardian is paying alimony or child support child support to a fo</w:t>
      </w:r>
      <w:r w:rsidR="00B134A3" w:rsidRPr="003A4135">
        <w:t>rmer spouse outside the home</w:t>
      </w:r>
    </w:p>
    <w:p w14:paraId="3FA2F9C4" w14:textId="77777777" w:rsidR="00B134A3" w:rsidRPr="003A4135" w:rsidRDefault="00E26C1B" w:rsidP="00184656">
      <w:pPr>
        <w:numPr>
          <w:ilvl w:val="0"/>
          <w:numId w:val="59"/>
        </w:numPr>
        <w:spacing w:after="0" w:line="276" w:lineRule="auto"/>
        <w:ind w:left="1080" w:hanging="360"/>
      </w:pPr>
      <w:r w:rsidRPr="003A4135">
        <w:t xml:space="preserve">Court order showing amount ordered </w:t>
      </w:r>
      <w:r w:rsidRPr="003A4135">
        <w:rPr>
          <w:i/>
        </w:rPr>
        <w:t xml:space="preserve">and </w:t>
      </w:r>
      <w:r w:rsidRPr="003A4135">
        <w:t xml:space="preserve">a written statement from the payee that it is being received as stipulated. Copies of payments for </w:t>
      </w:r>
      <w:r w:rsidR="00027BD1" w:rsidRPr="003A4135">
        <w:t>four</w:t>
      </w:r>
      <w:r w:rsidR="00B134A3" w:rsidRPr="003A4135">
        <w:t xml:space="preserve"> weeks must also be submitted.</w:t>
      </w:r>
    </w:p>
    <w:p w14:paraId="6A549FE1" w14:textId="77777777" w:rsidR="00637437" w:rsidRPr="003A4135" w:rsidRDefault="00E26C1B" w:rsidP="00184656">
      <w:pPr>
        <w:numPr>
          <w:ilvl w:val="0"/>
          <w:numId w:val="59"/>
        </w:numPr>
        <w:spacing w:line="276" w:lineRule="auto"/>
        <w:ind w:left="1080" w:hanging="360"/>
      </w:pPr>
      <w:r w:rsidRPr="003A4135">
        <w:t xml:space="preserve">When the parent indicates alimony is not being received as ordered then proof of the last </w:t>
      </w:r>
      <w:r w:rsidR="00027BD1" w:rsidRPr="003A4135">
        <w:t>four</w:t>
      </w:r>
      <w:r w:rsidRPr="003A4135">
        <w:t xml:space="preserve"> weeks of payment (</w:t>
      </w:r>
      <w:r w:rsidR="00027BD1" w:rsidRPr="003A4135">
        <w:t>one</w:t>
      </w:r>
      <w:r w:rsidRPr="003A4135">
        <w:t xml:space="preserve"> month if paid monthly) mu</w:t>
      </w:r>
      <w:r w:rsidR="00B134A3" w:rsidRPr="003A4135">
        <w:t xml:space="preserve">st be obtained from the source. </w:t>
      </w:r>
      <w:r w:rsidRPr="003A4135">
        <w:t>This can include copies of pay stubs</w:t>
      </w:r>
      <w:r w:rsidR="00B134A3" w:rsidRPr="003A4135">
        <w:t xml:space="preserve"> or</w:t>
      </w:r>
      <w:r w:rsidRPr="003A4135">
        <w:t xml:space="preserve"> payment receipts for last </w:t>
      </w:r>
      <w:r w:rsidR="00027BD1" w:rsidRPr="003A4135">
        <w:t>four</w:t>
      </w:r>
      <w:r w:rsidRPr="003A4135">
        <w:t xml:space="preserve"> weeks. If not paid weekly then former spouse/partner should submit a written, signed,</w:t>
      </w:r>
      <w:r w:rsidR="00B134A3" w:rsidRPr="003A4135">
        <w:t xml:space="preserve"> and</w:t>
      </w:r>
      <w:r w:rsidRPr="003A4135">
        <w:t xml:space="preserve"> dated statement expla</w:t>
      </w:r>
      <w:r w:rsidR="00B134A3" w:rsidRPr="003A4135">
        <w:t xml:space="preserve">ining what payments were made. </w:t>
      </w:r>
      <w:r w:rsidRPr="003A4135">
        <w:t>Statements should include address and phone</w:t>
      </w:r>
      <w:r w:rsidR="00B134A3" w:rsidRPr="003A4135">
        <w:t xml:space="preserve"> number</w:t>
      </w:r>
      <w:r w:rsidRPr="003A4135">
        <w:t xml:space="preserve"> of this person in case there are additional questions. The statement must b</w:t>
      </w:r>
      <w:r w:rsidR="00B134A3" w:rsidRPr="003A4135">
        <w:t>e signed by the paying spouse.</w:t>
      </w:r>
    </w:p>
    <w:p w14:paraId="4B86661C" w14:textId="77777777" w:rsidR="00637437" w:rsidRPr="003A4135" w:rsidRDefault="00E26C1B" w:rsidP="00302969">
      <w:pPr>
        <w:spacing w:after="0" w:line="259" w:lineRule="auto"/>
        <w:ind w:left="391" w:firstLine="0"/>
        <w:jc w:val="left"/>
      </w:pPr>
      <w:r w:rsidRPr="003A4135">
        <w:rPr>
          <w:rFonts w:ascii="Times New Roman" w:eastAsia="Times New Roman" w:hAnsi="Times New Roman" w:cs="Times New Roman"/>
          <w:sz w:val="24"/>
        </w:rPr>
        <w:t xml:space="preserve"> </w:t>
      </w:r>
    </w:p>
    <w:p w14:paraId="7E08252C" w14:textId="77777777" w:rsidR="00637437" w:rsidRPr="003A4135" w:rsidRDefault="00E26C1B" w:rsidP="00184656">
      <w:pPr>
        <w:pStyle w:val="Heading3"/>
        <w:numPr>
          <w:ilvl w:val="0"/>
          <w:numId w:val="132"/>
        </w:numPr>
        <w:spacing w:after="0"/>
        <w:ind w:left="720"/>
        <w:rPr>
          <w:caps/>
        </w:rPr>
      </w:pPr>
      <w:bookmarkStart w:id="109" w:name="TANF"/>
      <w:r w:rsidRPr="003A4135">
        <w:rPr>
          <w:caps/>
        </w:rPr>
        <w:t>TANF (T</w:t>
      </w:r>
      <w:r w:rsidR="00B134A3" w:rsidRPr="003A4135">
        <w:rPr>
          <w:caps/>
        </w:rPr>
        <w:t>emporary</w:t>
      </w:r>
      <w:r w:rsidRPr="003A4135">
        <w:rPr>
          <w:caps/>
        </w:rPr>
        <w:t xml:space="preserve"> A</w:t>
      </w:r>
      <w:r w:rsidR="00B134A3" w:rsidRPr="003A4135">
        <w:rPr>
          <w:caps/>
        </w:rPr>
        <w:t>ssistance</w:t>
      </w:r>
      <w:r w:rsidRPr="003A4135">
        <w:rPr>
          <w:caps/>
        </w:rPr>
        <w:t xml:space="preserve"> </w:t>
      </w:r>
      <w:r w:rsidR="00B134A3" w:rsidRPr="003A4135">
        <w:rPr>
          <w:caps/>
        </w:rPr>
        <w:t>for</w:t>
      </w:r>
      <w:r w:rsidRPr="003A4135">
        <w:rPr>
          <w:caps/>
        </w:rPr>
        <w:t xml:space="preserve"> N</w:t>
      </w:r>
      <w:r w:rsidR="00B134A3" w:rsidRPr="003A4135">
        <w:rPr>
          <w:caps/>
        </w:rPr>
        <w:t>eedy</w:t>
      </w:r>
      <w:r w:rsidRPr="003A4135">
        <w:rPr>
          <w:caps/>
        </w:rPr>
        <w:t xml:space="preserve"> F</w:t>
      </w:r>
      <w:r w:rsidR="00B134A3" w:rsidRPr="003A4135">
        <w:rPr>
          <w:caps/>
        </w:rPr>
        <w:t>amilies</w:t>
      </w:r>
      <w:r w:rsidRPr="003A4135">
        <w:rPr>
          <w:caps/>
        </w:rPr>
        <w:t>) I</w:t>
      </w:r>
      <w:r w:rsidR="00B134A3" w:rsidRPr="003A4135">
        <w:rPr>
          <w:caps/>
        </w:rPr>
        <w:t>ncome</w:t>
      </w:r>
    </w:p>
    <w:bookmarkEnd w:id="109"/>
    <w:p w14:paraId="1987037F" w14:textId="1F3D3FF3" w:rsidR="00637437" w:rsidRPr="003A4135" w:rsidRDefault="00E26C1B" w:rsidP="00302969">
      <w:pPr>
        <w:tabs>
          <w:tab w:val="left" w:pos="9990"/>
        </w:tabs>
        <w:spacing w:after="110" w:line="276" w:lineRule="auto"/>
        <w:ind w:left="720" w:firstLine="0"/>
      </w:pPr>
      <w:r w:rsidRPr="003A4135">
        <w:t xml:space="preserve">Must be verified by the case manager or an award letter showing how much is received and who is included in the </w:t>
      </w:r>
      <w:r w:rsidR="00745D6C" w:rsidRPr="003A4135">
        <w:t>grant or</w:t>
      </w:r>
      <w:r w:rsidRPr="003A4135">
        <w:t xml:space="preserve"> can be listed on</w:t>
      </w:r>
      <w:r w:rsidR="00B134A3" w:rsidRPr="003A4135">
        <w:t xml:space="preserve"> the</w:t>
      </w:r>
      <w:r w:rsidR="00F81859" w:rsidRPr="003A4135">
        <w:t xml:space="preserve"> referral.</w:t>
      </w:r>
    </w:p>
    <w:p w14:paraId="6B9DD203" w14:textId="77777777" w:rsidR="00B134A3" w:rsidRPr="003A4135" w:rsidRDefault="00B134A3" w:rsidP="00302969">
      <w:pPr>
        <w:spacing w:after="0"/>
        <w:ind w:left="1111" w:firstLine="0"/>
      </w:pPr>
    </w:p>
    <w:p w14:paraId="208EA3BE" w14:textId="6552886D" w:rsidR="00637437" w:rsidRPr="003A4135" w:rsidRDefault="00E26C1B" w:rsidP="00184656">
      <w:pPr>
        <w:pStyle w:val="Heading3"/>
        <w:numPr>
          <w:ilvl w:val="0"/>
          <w:numId w:val="132"/>
        </w:numPr>
        <w:spacing w:after="0"/>
        <w:ind w:left="720"/>
        <w:rPr>
          <w:smallCaps/>
        </w:rPr>
      </w:pPr>
      <w:bookmarkStart w:id="110" w:name="UnearnedIncomeRCG"/>
      <w:r w:rsidRPr="003A4135">
        <w:rPr>
          <w:caps/>
        </w:rPr>
        <w:t>R</w:t>
      </w:r>
      <w:r w:rsidR="00B134A3" w:rsidRPr="003A4135">
        <w:rPr>
          <w:caps/>
        </w:rPr>
        <w:t>elative</w:t>
      </w:r>
      <w:r w:rsidRPr="003A4135">
        <w:rPr>
          <w:caps/>
        </w:rPr>
        <w:t xml:space="preserve"> C</w:t>
      </w:r>
      <w:r w:rsidR="00B134A3" w:rsidRPr="003A4135">
        <w:rPr>
          <w:caps/>
        </w:rPr>
        <w:t>aregiver</w:t>
      </w:r>
      <w:r w:rsidRPr="003A4135">
        <w:rPr>
          <w:caps/>
        </w:rPr>
        <w:t xml:space="preserve"> F</w:t>
      </w:r>
      <w:r w:rsidR="00B134A3" w:rsidRPr="003A4135">
        <w:rPr>
          <w:caps/>
        </w:rPr>
        <w:t>unding</w:t>
      </w:r>
      <w:r w:rsidR="00B134A3" w:rsidRPr="003A4135">
        <w:rPr>
          <w:b w:val="0"/>
          <w:smallCaps/>
        </w:rPr>
        <w:t xml:space="preserve"> (RCG)</w:t>
      </w:r>
    </w:p>
    <w:bookmarkEnd w:id="110"/>
    <w:p w14:paraId="1B2C842C" w14:textId="77777777" w:rsidR="00637437" w:rsidRPr="003A4135" w:rsidRDefault="00E26C1B" w:rsidP="00184656">
      <w:pPr>
        <w:numPr>
          <w:ilvl w:val="0"/>
          <w:numId w:val="60"/>
        </w:numPr>
        <w:spacing w:after="0" w:line="276" w:lineRule="auto"/>
        <w:ind w:left="1080" w:hanging="360"/>
      </w:pPr>
      <w:r w:rsidRPr="003A4135">
        <w:t xml:space="preserve">This is a higher version of TANF dollars paid to relatives who assume responsibility for children, within their family, who have been abused, neglected or exploited, and custody was </w:t>
      </w:r>
      <w:r w:rsidR="00B134A3" w:rsidRPr="003A4135">
        <w:t>transferred by a court of law.</w:t>
      </w:r>
    </w:p>
    <w:p w14:paraId="15D73ECA" w14:textId="77777777" w:rsidR="00637437" w:rsidRPr="003A4135" w:rsidRDefault="00E26C1B" w:rsidP="00184656">
      <w:pPr>
        <w:numPr>
          <w:ilvl w:val="0"/>
          <w:numId w:val="60"/>
        </w:numPr>
        <w:spacing w:after="0" w:line="276" w:lineRule="auto"/>
        <w:ind w:left="1080" w:hanging="360"/>
      </w:pPr>
      <w:r w:rsidRPr="003A4135">
        <w:t>This status must be verified by the written documentation by</w:t>
      </w:r>
      <w:r w:rsidR="00B134A3" w:rsidRPr="003A4135">
        <w:t xml:space="preserve"> a</w:t>
      </w:r>
      <w:r w:rsidRPr="003A4135">
        <w:t xml:space="preserve"> DCF economic services case manager or a current award letter showing how much is received and who is included in the grant. No a</w:t>
      </w:r>
      <w:r w:rsidR="00B134A3" w:rsidRPr="003A4135">
        <w:t>lternate source is acceptable.</w:t>
      </w:r>
    </w:p>
    <w:p w14:paraId="7D9084B3" w14:textId="77777777" w:rsidR="00637437" w:rsidRPr="003A4135" w:rsidRDefault="00E26C1B" w:rsidP="00302969">
      <w:pPr>
        <w:spacing w:after="0" w:line="276" w:lineRule="auto"/>
        <w:ind w:left="1080" w:firstLine="0"/>
        <w:jc w:val="left"/>
        <w:rPr>
          <w:sz w:val="10"/>
          <w:szCs w:val="10"/>
        </w:rPr>
      </w:pPr>
      <w:r w:rsidRPr="003A4135">
        <w:rPr>
          <w:rFonts w:ascii="Times New Roman" w:eastAsia="Times New Roman" w:hAnsi="Times New Roman" w:cs="Times New Roman"/>
          <w:sz w:val="10"/>
          <w:szCs w:val="10"/>
        </w:rPr>
        <w:t xml:space="preserve"> </w:t>
      </w:r>
    </w:p>
    <w:p w14:paraId="2C3FC582" w14:textId="77777777" w:rsidR="00637437" w:rsidRPr="003A4135" w:rsidRDefault="00E26C1B" w:rsidP="00184656">
      <w:pPr>
        <w:numPr>
          <w:ilvl w:val="0"/>
          <w:numId w:val="60"/>
        </w:numPr>
        <w:spacing w:after="0" w:line="276" w:lineRule="auto"/>
        <w:ind w:left="1080" w:hanging="360"/>
      </w:pPr>
      <w:r w:rsidRPr="003A4135">
        <w:t>Income and employment of caregiver</w:t>
      </w:r>
      <w:r w:rsidR="00B134A3" w:rsidRPr="003A4135">
        <w:t xml:space="preserve"> is</w:t>
      </w:r>
      <w:r w:rsidRPr="003A4135">
        <w:t xml:space="preserve"> not considered. Count only the child(ren) needing c</w:t>
      </w:r>
      <w:r w:rsidR="00B134A3" w:rsidRPr="003A4135">
        <w:t xml:space="preserve">are that are receiving the RCG. </w:t>
      </w:r>
      <w:r w:rsidRPr="003A4135">
        <w:t>Parent fee is</w:t>
      </w:r>
      <w:r w:rsidR="00B134A3" w:rsidRPr="003A4135">
        <w:t xml:space="preserve"> based on only the RGC payment.</w:t>
      </w:r>
    </w:p>
    <w:p w14:paraId="2588D715" w14:textId="77777777" w:rsidR="000724E1" w:rsidRPr="003A4135" w:rsidRDefault="00E26C1B" w:rsidP="00302969">
      <w:pPr>
        <w:spacing w:after="0" w:line="259" w:lineRule="auto"/>
        <w:ind w:left="391" w:firstLine="0"/>
        <w:jc w:val="left"/>
        <w:rPr>
          <w:rFonts w:ascii="Times New Roman" w:eastAsia="Times New Roman" w:hAnsi="Times New Roman" w:cs="Times New Roman"/>
          <w:szCs w:val="20"/>
        </w:rPr>
      </w:pPr>
      <w:r w:rsidRPr="003A4135">
        <w:rPr>
          <w:rFonts w:ascii="Times New Roman" w:eastAsia="Times New Roman" w:hAnsi="Times New Roman" w:cs="Times New Roman"/>
          <w:szCs w:val="20"/>
        </w:rPr>
        <w:t xml:space="preserve"> </w:t>
      </w:r>
    </w:p>
    <w:p w14:paraId="46B72974" w14:textId="77777777" w:rsidR="00535127" w:rsidRPr="003A4135" w:rsidRDefault="00E26C1B" w:rsidP="00184656">
      <w:pPr>
        <w:pStyle w:val="ListParagraph"/>
        <w:numPr>
          <w:ilvl w:val="0"/>
          <w:numId w:val="132"/>
        </w:numPr>
        <w:spacing w:after="0"/>
        <w:ind w:left="720"/>
        <w:rPr>
          <w:caps/>
        </w:rPr>
      </w:pPr>
      <w:bookmarkStart w:id="111" w:name="OtherCountIncome"/>
      <w:r w:rsidRPr="003A4135">
        <w:rPr>
          <w:b/>
          <w:caps/>
        </w:rPr>
        <w:t>O</w:t>
      </w:r>
      <w:r w:rsidR="00B134A3" w:rsidRPr="003A4135">
        <w:rPr>
          <w:b/>
          <w:caps/>
        </w:rPr>
        <w:t xml:space="preserve">ther </w:t>
      </w:r>
      <w:r w:rsidRPr="003A4135">
        <w:rPr>
          <w:b/>
          <w:caps/>
        </w:rPr>
        <w:t>C</w:t>
      </w:r>
      <w:r w:rsidR="00B134A3" w:rsidRPr="003A4135">
        <w:rPr>
          <w:b/>
          <w:caps/>
        </w:rPr>
        <w:t>ountable</w:t>
      </w:r>
      <w:r w:rsidRPr="003A4135">
        <w:rPr>
          <w:b/>
          <w:caps/>
        </w:rPr>
        <w:t xml:space="preserve"> I</w:t>
      </w:r>
      <w:r w:rsidR="00B134A3" w:rsidRPr="003A4135">
        <w:rPr>
          <w:b/>
          <w:caps/>
        </w:rPr>
        <w:t>ncome</w:t>
      </w:r>
    </w:p>
    <w:p w14:paraId="7BBE3103" w14:textId="77777777" w:rsidR="00526895" w:rsidRPr="003A4135" w:rsidRDefault="00526895" w:rsidP="00184656">
      <w:pPr>
        <w:pStyle w:val="ListParagraph"/>
        <w:numPr>
          <w:ilvl w:val="4"/>
          <w:numId w:val="76"/>
        </w:numPr>
        <w:tabs>
          <w:tab w:val="left" w:pos="1170"/>
        </w:tabs>
        <w:spacing w:after="0"/>
        <w:ind w:left="1080"/>
        <w:rPr>
          <w:b/>
          <w:caps/>
          <w:color w:val="auto"/>
        </w:rPr>
      </w:pPr>
      <w:bookmarkStart w:id="112" w:name="SocialSec"/>
      <w:bookmarkEnd w:id="111"/>
      <w:r w:rsidRPr="003A4135">
        <w:rPr>
          <w:b/>
          <w:caps/>
          <w:color w:val="auto"/>
        </w:rPr>
        <w:t>Social Security</w:t>
      </w:r>
    </w:p>
    <w:p w14:paraId="4A6B332E" w14:textId="77777777" w:rsidR="000724E1" w:rsidRPr="003A4135" w:rsidRDefault="002A2863" w:rsidP="00184656">
      <w:pPr>
        <w:pStyle w:val="ListParagraph"/>
        <w:numPr>
          <w:ilvl w:val="0"/>
          <w:numId w:val="162"/>
        </w:numPr>
        <w:spacing w:after="0"/>
        <w:ind w:left="1440"/>
        <w:rPr>
          <w:color w:val="auto"/>
        </w:rPr>
      </w:pPr>
      <w:bookmarkStart w:id="113" w:name="SSA"/>
      <w:bookmarkEnd w:id="112"/>
      <w:r w:rsidRPr="003A4135">
        <w:rPr>
          <w:b/>
          <w:color w:val="auto"/>
        </w:rPr>
        <w:t xml:space="preserve">Social Security </w:t>
      </w:r>
      <w:r w:rsidR="00526895" w:rsidRPr="003A4135">
        <w:rPr>
          <w:b/>
          <w:color w:val="auto"/>
        </w:rPr>
        <w:t>Administration (SSA)</w:t>
      </w:r>
    </w:p>
    <w:bookmarkEnd w:id="113"/>
    <w:p w14:paraId="0D97458E" w14:textId="77777777" w:rsidR="002A2863" w:rsidRPr="003A4135" w:rsidRDefault="002A2863" w:rsidP="00302969">
      <w:pPr>
        <w:spacing w:after="0" w:line="276" w:lineRule="auto"/>
        <w:ind w:right="14" w:hanging="9"/>
        <w:rPr>
          <w:color w:val="auto"/>
        </w:rPr>
      </w:pPr>
      <w:r w:rsidRPr="003A4135">
        <w:rPr>
          <w:color w:val="auto"/>
        </w:rPr>
        <w:t>This type of income is referred to as Social Security (formerly OASDI-Old Age, Survivors Disability Insurance). In order to qualify for this benefit, the individual must have worked at least five years and paid into Social Security. This type of insurance is not means-tested but based on the amount of money paid in for a minimum of five years. Once the beneficiary reaches retirement age, becomes permanently disabled or dies (after the period of pay-in), the individual, spouse or dependent children can receive benefits on the beneficiary’s claim. In the event that the primary beneficiary dies, the surviving spouse and children can receive benefits under the primary beneficiary’s claim. Children can receive benefits as a survivor until they turn 18 or complete undergraduate school (college). The amount the SSA recipient and his/her dependents receive depends on what the primary beneficiary paid in from his/her wor</w:t>
      </w:r>
      <w:r w:rsidR="00526895" w:rsidRPr="003A4135">
        <w:rPr>
          <w:color w:val="auto"/>
        </w:rPr>
        <w:t>k history. It varies by family.</w:t>
      </w:r>
    </w:p>
    <w:p w14:paraId="7F5403E4" w14:textId="77777777" w:rsidR="00A42A3A" w:rsidRPr="003A4135" w:rsidRDefault="00A42A3A" w:rsidP="00302969">
      <w:pPr>
        <w:spacing w:after="0" w:line="276" w:lineRule="auto"/>
        <w:ind w:right="14"/>
        <w:rPr>
          <w:color w:val="auto"/>
        </w:rPr>
      </w:pPr>
    </w:p>
    <w:p w14:paraId="55264194" w14:textId="77777777" w:rsidR="000724E1" w:rsidRPr="003A4135" w:rsidRDefault="002A2863" w:rsidP="00184656">
      <w:pPr>
        <w:pStyle w:val="ListParagraph"/>
        <w:numPr>
          <w:ilvl w:val="0"/>
          <w:numId w:val="165"/>
        </w:numPr>
        <w:spacing w:after="0" w:line="276" w:lineRule="auto"/>
        <w:ind w:left="1800" w:right="14"/>
        <w:rPr>
          <w:color w:val="auto"/>
        </w:rPr>
      </w:pPr>
      <w:r w:rsidRPr="003A4135">
        <w:rPr>
          <w:b/>
          <w:color w:val="auto"/>
        </w:rPr>
        <w:t xml:space="preserve">SSA </w:t>
      </w:r>
      <w:r w:rsidR="00BF0CA9" w:rsidRPr="003A4135">
        <w:rPr>
          <w:b/>
          <w:color w:val="auto"/>
        </w:rPr>
        <w:t>Documentation</w:t>
      </w:r>
    </w:p>
    <w:p w14:paraId="37AEBF6E" w14:textId="77777777" w:rsidR="00526895" w:rsidRPr="003A4135" w:rsidRDefault="002A2863" w:rsidP="00184656">
      <w:pPr>
        <w:pStyle w:val="ListParagraph"/>
        <w:numPr>
          <w:ilvl w:val="0"/>
          <w:numId w:val="166"/>
        </w:numPr>
        <w:spacing w:after="0" w:line="276" w:lineRule="auto"/>
        <w:ind w:left="2160" w:right="14"/>
        <w:rPr>
          <w:color w:val="auto"/>
        </w:rPr>
      </w:pPr>
      <w:r w:rsidRPr="003A4135">
        <w:rPr>
          <w:color w:val="auto"/>
        </w:rPr>
        <w:t>Award letter from the Social Security Administration. The SSA updates this let</w:t>
      </w:r>
      <w:r w:rsidR="00526895" w:rsidRPr="003A4135">
        <w:rPr>
          <w:color w:val="auto"/>
        </w:rPr>
        <w:t xml:space="preserve">ter annually. </w:t>
      </w:r>
      <w:r w:rsidRPr="003A4135">
        <w:rPr>
          <w:color w:val="auto"/>
        </w:rPr>
        <w:t xml:space="preserve">The amount may change each January and the award letters are usually updated in November. </w:t>
      </w:r>
    </w:p>
    <w:p w14:paraId="45F2B1AF" w14:textId="77777777" w:rsidR="00526895" w:rsidRPr="003A4135" w:rsidRDefault="002A2863" w:rsidP="00184656">
      <w:pPr>
        <w:pStyle w:val="ListParagraph"/>
        <w:numPr>
          <w:ilvl w:val="0"/>
          <w:numId w:val="166"/>
        </w:numPr>
        <w:spacing w:after="0" w:line="276" w:lineRule="auto"/>
        <w:ind w:left="2160" w:right="14"/>
        <w:rPr>
          <w:color w:val="auto"/>
        </w:rPr>
      </w:pPr>
      <w:r w:rsidRPr="003A4135">
        <w:rPr>
          <w:color w:val="auto"/>
        </w:rPr>
        <w:t xml:space="preserve">Written letter from the Social Security Administration showing current year of monthly gross payments before deductions, if any. If documenting a disability, the eligibility </w:t>
      </w:r>
      <w:r w:rsidRPr="003A4135">
        <w:rPr>
          <w:color w:val="auto"/>
        </w:rPr>
        <w:lastRenderedPageBreak/>
        <w:t>specialist should determine from whose claim the SSA draws the benefit in order to verify the c</w:t>
      </w:r>
      <w:r w:rsidR="00526895" w:rsidRPr="003A4135">
        <w:rPr>
          <w:color w:val="auto"/>
        </w:rPr>
        <w:t>laimant is, in fact, disabled.</w:t>
      </w:r>
    </w:p>
    <w:p w14:paraId="0A974E6F" w14:textId="77777777" w:rsidR="00BF0CA9" w:rsidRPr="003A4135" w:rsidRDefault="002A2863" w:rsidP="00184656">
      <w:pPr>
        <w:pStyle w:val="ListParagraph"/>
        <w:numPr>
          <w:ilvl w:val="3"/>
          <w:numId w:val="166"/>
        </w:numPr>
        <w:spacing w:after="0" w:line="276" w:lineRule="auto"/>
        <w:ind w:left="2160" w:right="14"/>
        <w:rPr>
          <w:color w:val="auto"/>
        </w:rPr>
      </w:pPr>
      <w:r w:rsidRPr="003A4135">
        <w:rPr>
          <w:color w:val="auto"/>
        </w:rPr>
        <w:t xml:space="preserve">Note – An eligibility specialist should not accept a check to verify the amount the parent receives, as this may not be a gross monthly payment amount.  </w:t>
      </w:r>
    </w:p>
    <w:p w14:paraId="69A8B337" w14:textId="77777777" w:rsidR="00BF0CA9" w:rsidRPr="003A4135" w:rsidRDefault="00BF0CA9" w:rsidP="00BF0CA9">
      <w:pPr>
        <w:pStyle w:val="ListParagraph"/>
        <w:spacing w:after="0"/>
        <w:ind w:left="2160" w:right="14" w:firstLine="0"/>
        <w:rPr>
          <w:color w:val="auto"/>
        </w:rPr>
      </w:pPr>
    </w:p>
    <w:p w14:paraId="07F03C58" w14:textId="77777777" w:rsidR="00BF0CA9" w:rsidRPr="003A4135" w:rsidRDefault="00BF0CA9" w:rsidP="00184656">
      <w:pPr>
        <w:pStyle w:val="ListParagraph"/>
        <w:numPr>
          <w:ilvl w:val="0"/>
          <w:numId w:val="133"/>
        </w:numPr>
        <w:spacing w:after="0" w:line="254" w:lineRule="auto"/>
        <w:ind w:left="1800" w:right="7"/>
      </w:pPr>
      <w:r w:rsidRPr="003A4135">
        <w:rPr>
          <w:b/>
        </w:rPr>
        <w:t>SSA Payments</w:t>
      </w:r>
    </w:p>
    <w:p w14:paraId="2647BD02" w14:textId="77777777" w:rsidR="00BF0CA9" w:rsidRPr="003A4135" w:rsidRDefault="00BF0CA9" w:rsidP="00184656">
      <w:pPr>
        <w:numPr>
          <w:ilvl w:val="0"/>
          <w:numId w:val="61"/>
        </w:numPr>
        <w:spacing w:after="0" w:line="276" w:lineRule="auto"/>
        <w:ind w:left="2160" w:right="301" w:hanging="360"/>
      </w:pPr>
      <w:r w:rsidRPr="003A4135">
        <w:t>This type of income is referred to as Social Security (formerly OASDI-Old Age, Survivors Disability Income) and counts when received by parents and/or children.</w:t>
      </w:r>
    </w:p>
    <w:p w14:paraId="292AC2AE" w14:textId="77777777" w:rsidR="00BF0CA9" w:rsidRPr="003A4135" w:rsidRDefault="00BF0CA9" w:rsidP="00184656">
      <w:pPr>
        <w:numPr>
          <w:ilvl w:val="0"/>
          <w:numId w:val="61"/>
        </w:numPr>
        <w:spacing w:after="0" w:line="276" w:lineRule="auto"/>
        <w:ind w:left="2160" w:right="301" w:firstLine="0"/>
      </w:pPr>
      <w:r w:rsidRPr="003A4135">
        <w:t>In order to qualify for th</w:t>
      </w:r>
      <w:r w:rsidR="00724F0E" w:rsidRPr="003A4135">
        <w:t>e</w:t>
      </w:r>
      <w:r w:rsidRPr="003A4135">
        <w:t xml:space="preserve"> </w:t>
      </w:r>
      <w:r w:rsidR="00971E63" w:rsidRPr="003A4135">
        <w:t>benefit,</w:t>
      </w:r>
      <w:r w:rsidRPr="003A4135">
        <w:t xml:space="preserve"> the individual must have worked at least five years and paid into Social Security.</w:t>
      </w:r>
    </w:p>
    <w:p w14:paraId="687B5597" w14:textId="77777777" w:rsidR="00BF0CA9" w:rsidRPr="003A4135" w:rsidRDefault="00BF0CA9" w:rsidP="00184656">
      <w:pPr>
        <w:numPr>
          <w:ilvl w:val="0"/>
          <w:numId w:val="61"/>
        </w:numPr>
        <w:spacing w:after="0" w:line="276" w:lineRule="auto"/>
        <w:ind w:left="2160" w:right="301" w:firstLine="0"/>
      </w:pPr>
      <w:r w:rsidRPr="003A4135">
        <w:t>Once the beneficiary reaches retirement age, or becomes permanently disabled or dies (after the period of pay-in), then they and or survivors-spouse and/or dependent children can receive benefits on their claim.</w:t>
      </w:r>
    </w:p>
    <w:p w14:paraId="5E8F6D87" w14:textId="77777777" w:rsidR="00BF0CA9" w:rsidRPr="003A4135" w:rsidRDefault="00BF0CA9" w:rsidP="00184656">
      <w:pPr>
        <w:numPr>
          <w:ilvl w:val="0"/>
          <w:numId w:val="61"/>
        </w:numPr>
        <w:spacing w:after="0" w:line="276" w:lineRule="auto"/>
        <w:ind w:left="2160" w:right="301" w:hanging="360"/>
      </w:pPr>
      <w:r w:rsidRPr="003A4135">
        <w:t>SSA Documentation – Preferred Source: Award letter from the Social Security Administration. This letter is updated annually in January.</w:t>
      </w:r>
    </w:p>
    <w:p w14:paraId="3F69AE8F" w14:textId="77777777" w:rsidR="00BF0CA9" w:rsidRPr="003A4135" w:rsidRDefault="00BF0CA9" w:rsidP="00184656">
      <w:pPr>
        <w:numPr>
          <w:ilvl w:val="1"/>
          <w:numId w:val="134"/>
        </w:numPr>
        <w:spacing w:after="0" w:line="276" w:lineRule="auto"/>
        <w:ind w:left="2520" w:right="301"/>
      </w:pPr>
      <w:r w:rsidRPr="003A4135">
        <w:t>If documenting disability, eligibility staff need to determine whose claim the benefit is drawn from, to ensure the individual is in fact disabled.</w:t>
      </w:r>
    </w:p>
    <w:p w14:paraId="545A679C" w14:textId="77777777" w:rsidR="00BF0CA9" w:rsidRPr="003A4135" w:rsidRDefault="00BF0CA9" w:rsidP="00184656">
      <w:pPr>
        <w:numPr>
          <w:ilvl w:val="1"/>
          <w:numId w:val="134"/>
        </w:numPr>
        <w:spacing w:after="0" w:line="276" w:lineRule="auto"/>
        <w:ind w:left="2520" w:right="301"/>
      </w:pPr>
      <w:r w:rsidRPr="003A4135">
        <w:t>Alternate Source: Written letter from the Social Security Administration showing current year of monthly gross benefits before deductions, if any, and a note on letterhead of physician confirming disability and the need for childcare assistance.</w:t>
      </w:r>
    </w:p>
    <w:p w14:paraId="2B45A656" w14:textId="77777777" w:rsidR="00BF0CA9" w:rsidRPr="003A4135" w:rsidRDefault="00BF0CA9" w:rsidP="00184656">
      <w:pPr>
        <w:numPr>
          <w:ilvl w:val="1"/>
          <w:numId w:val="134"/>
        </w:numPr>
        <w:spacing w:after="0" w:line="276" w:lineRule="auto"/>
        <w:ind w:left="2520" w:right="301"/>
      </w:pPr>
      <w:r w:rsidRPr="003A4135">
        <w:t xml:space="preserve">NOTE: Under no circumstance should a check or parents’ bank statement be used to verify amount being received as this may not be an accurate </w:t>
      </w:r>
      <w:r w:rsidRPr="003A4135">
        <w:rPr>
          <w:i/>
        </w:rPr>
        <w:t>gross</w:t>
      </w:r>
      <w:r w:rsidRPr="003A4135">
        <w:t xml:space="preserve"> monthly benefit.</w:t>
      </w:r>
    </w:p>
    <w:p w14:paraId="270DE3D0" w14:textId="77777777" w:rsidR="00526895" w:rsidRPr="003A4135" w:rsidRDefault="00526895" w:rsidP="002A2863">
      <w:pPr>
        <w:spacing w:after="0"/>
        <w:ind w:right="14"/>
        <w:rPr>
          <w:color w:val="auto"/>
        </w:rPr>
      </w:pPr>
    </w:p>
    <w:p w14:paraId="5AE97C40" w14:textId="77777777" w:rsidR="002A2863" w:rsidRPr="003A4135" w:rsidRDefault="002A2863" w:rsidP="00184656">
      <w:pPr>
        <w:pStyle w:val="ListParagraph"/>
        <w:numPr>
          <w:ilvl w:val="0"/>
          <w:numId w:val="162"/>
        </w:numPr>
        <w:spacing w:after="0"/>
        <w:ind w:left="1440" w:right="14"/>
        <w:rPr>
          <w:color w:val="auto"/>
        </w:rPr>
      </w:pPr>
      <w:bookmarkStart w:id="114" w:name="SSI"/>
      <w:r w:rsidRPr="003A4135">
        <w:rPr>
          <w:b/>
          <w:color w:val="auto"/>
        </w:rPr>
        <w:t>Supplemental Security Income (SSI)</w:t>
      </w:r>
    </w:p>
    <w:bookmarkEnd w:id="114"/>
    <w:p w14:paraId="4A508D59" w14:textId="2A48AAFF" w:rsidR="002A2863" w:rsidRPr="003A4135" w:rsidRDefault="002A2863" w:rsidP="00BF0CA9">
      <w:pPr>
        <w:spacing w:after="0"/>
        <w:ind w:left="1440" w:right="14" w:hanging="9"/>
        <w:rPr>
          <w:color w:val="auto"/>
        </w:rPr>
      </w:pPr>
      <w:r w:rsidRPr="003A4135">
        <w:rPr>
          <w:color w:val="auto"/>
        </w:rPr>
        <w:t xml:space="preserve">The SSA pays SSI to disabled individuals. The SSA can pay SSI to children from birth or to a disabled adult. The SSA does not base SSI on work history (the work history may be insufficient or non-existent) but instead only on the individual’s disability. This is a means-tested benefit. It has income and asset limits. Additional information regarding SSI is available at </w:t>
      </w:r>
      <w:r w:rsidRPr="003A4135">
        <w:rPr>
          <w:color w:val="0000FF"/>
          <w:u w:val="single"/>
        </w:rPr>
        <w:t>http://www.socialsecurity.gov/pubs/EN-05-11015.pdf</w:t>
      </w:r>
    </w:p>
    <w:p w14:paraId="0F4B70F8" w14:textId="77777777" w:rsidR="00A42A3A" w:rsidRPr="003A4135" w:rsidRDefault="00A42A3A" w:rsidP="002A2863">
      <w:pPr>
        <w:spacing w:after="0"/>
        <w:ind w:right="14"/>
        <w:rPr>
          <w:color w:val="auto"/>
        </w:rPr>
      </w:pPr>
    </w:p>
    <w:p w14:paraId="5C398134" w14:textId="77777777" w:rsidR="002A2863" w:rsidRPr="003A4135" w:rsidRDefault="002A2863" w:rsidP="00184656">
      <w:pPr>
        <w:pStyle w:val="ListParagraph"/>
        <w:numPr>
          <w:ilvl w:val="0"/>
          <w:numId w:val="163"/>
        </w:numPr>
        <w:spacing w:after="0"/>
        <w:ind w:right="14"/>
        <w:rPr>
          <w:color w:val="auto"/>
        </w:rPr>
      </w:pPr>
      <w:r w:rsidRPr="003A4135">
        <w:rPr>
          <w:b/>
          <w:color w:val="auto"/>
        </w:rPr>
        <w:t>SSI documentation</w:t>
      </w:r>
      <w:r w:rsidRPr="003A4135">
        <w:rPr>
          <w:color w:val="auto"/>
        </w:rPr>
        <w:t xml:space="preserve"> </w:t>
      </w:r>
    </w:p>
    <w:p w14:paraId="251EA10D" w14:textId="77777777" w:rsidR="002A2863" w:rsidRPr="003A4135" w:rsidRDefault="002A2863" w:rsidP="00184656">
      <w:pPr>
        <w:pStyle w:val="ListParagraph"/>
        <w:numPr>
          <w:ilvl w:val="0"/>
          <w:numId w:val="164"/>
        </w:numPr>
        <w:spacing w:after="0"/>
        <w:ind w:left="2160" w:right="14"/>
        <w:rPr>
          <w:color w:val="auto"/>
        </w:rPr>
      </w:pPr>
      <w:r w:rsidRPr="003A4135">
        <w:rPr>
          <w:color w:val="auto"/>
        </w:rPr>
        <w:t xml:space="preserve">Eligibility specialists should consider SSI benefits that adults receive but not SSI benefits that children receive as counted income. </w:t>
      </w:r>
    </w:p>
    <w:p w14:paraId="23153E8D" w14:textId="77777777" w:rsidR="00A42A3A" w:rsidRPr="003A4135" w:rsidRDefault="002A2863" w:rsidP="00184656">
      <w:pPr>
        <w:pStyle w:val="ListParagraph"/>
        <w:numPr>
          <w:ilvl w:val="0"/>
          <w:numId w:val="164"/>
        </w:numPr>
        <w:spacing w:after="0"/>
        <w:ind w:left="2160" w:right="14"/>
        <w:rPr>
          <w:color w:val="auto"/>
        </w:rPr>
      </w:pPr>
      <w:r w:rsidRPr="003A4135">
        <w:rPr>
          <w:color w:val="auto"/>
        </w:rPr>
        <w:t xml:space="preserve">Award letter from the Social Security Administration. The SSA updates this letter each January.  </w:t>
      </w:r>
    </w:p>
    <w:p w14:paraId="010D5E00" w14:textId="77777777" w:rsidR="002A2863" w:rsidRPr="003A4135" w:rsidRDefault="002A2863" w:rsidP="00184656">
      <w:pPr>
        <w:pStyle w:val="ListParagraph"/>
        <w:numPr>
          <w:ilvl w:val="0"/>
          <w:numId w:val="164"/>
        </w:numPr>
        <w:spacing w:after="0"/>
        <w:ind w:left="2160" w:right="14"/>
        <w:rPr>
          <w:color w:val="auto"/>
        </w:rPr>
      </w:pPr>
      <w:r w:rsidRPr="003A4135">
        <w:rPr>
          <w:color w:val="auto"/>
        </w:rPr>
        <w:t xml:space="preserve">Written letter from the Social Security Administration showing current year of monthly gross benefits before deductions. When the Social Security Administration withholds income from SSA/SSI to recover an overpayment, exclude the portion withheld as income. </w:t>
      </w:r>
    </w:p>
    <w:p w14:paraId="78DBD101" w14:textId="77777777" w:rsidR="00637437" w:rsidRPr="003A4135" w:rsidRDefault="00637437" w:rsidP="00BF0CA9">
      <w:pPr>
        <w:spacing w:after="0" w:line="259" w:lineRule="auto"/>
        <w:ind w:left="750" w:firstLine="0"/>
        <w:jc w:val="left"/>
      </w:pPr>
    </w:p>
    <w:p w14:paraId="23EE1D9C" w14:textId="77777777" w:rsidR="00637437" w:rsidRPr="003A4135" w:rsidRDefault="00E26C1B" w:rsidP="00184656">
      <w:pPr>
        <w:pStyle w:val="Heading4"/>
        <w:numPr>
          <w:ilvl w:val="0"/>
          <w:numId w:val="133"/>
        </w:numPr>
        <w:spacing w:after="0" w:line="254" w:lineRule="auto"/>
        <w:ind w:left="1800" w:right="7"/>
        <w:jc w:val="both"/>
      </w:pPr>
      <w:r w:rsidRPr="003A4135">
        <w:rPr>
          <w:rFonts w:ascii="Verdana" w:eastAsia="Verdana" w:hAnsi="Verdana" w:cs="Verdana"/>
          <w:b/>
        </w:rPr>
        <w:t>SSI</w:t>
      </w:r>
      <w:r w:rsidR="001B3BFD" w:rsidRPr="003A4135">
        <w:rPr>
          <w:rFonts w:ascii="Verdana" w:eastAsia="Verdana" w:hAnsi="Verdana" w:cs="Verdana"/>
          <w:b/>
        </w:rPr>
        <w:t xml:space="preserve"> – Supplemental Security Income</w:t>
      </w:r>
    </w:p>
    <w:p w14:paraId="00F2ADA3" w14:textId="77777777" w:rsidR="00637437" w:rsidRPr="003A4135" w:rsidRDefault="00E26C1B" w:rsidP="00184656">
      <w:pPr>
        <w:pStyle w:val="ListParagraph"/>
        <w:numPr>
          <w:ilvl w:val="0"/>
          <w:numId w:val="135"/>
        </w:numPr>
        <w:ind w:left="2160" w:right="301"/>
      </w:pPr>
      <w:r w:rsidRPr="003A4135">
        <w:t xml:space="preserve">SSI makes monthly payments to people who have low </w:t>
      </w:r>
      <w:r w:rsidR="001B3BFD" w:rsidRPr="003A4135">
        <w:t>income, few resources and are:</w:t>
      </w:r>
    </w:p>
    <w:p w14:paraId="78FBF006" w14:textId="77777777" w:rsidR="00637437" w:rsidRPr="003A4135" w:rsidRDefault="00E26C1B" w:rsidP="00184656">
      <w:pPr>
        <w:numPr>
          <w:ilvl w:val="0"/>
          <w:numId w:val="137"/>
        </w:numPr>
        <w:ind w:left="2520" w:right="301" w:hanging="360"/>
      </w:pPr>
      <w:r w:rsidRPr="003A4135">
        <w:t>Age 6</w:t>
      </w:r>
      <w:r w:rsidR="001B3BFD" w:rsidRPr="003A4135">
        <w:t>5 or older</w:t>
      </w:r>
    </w:p>
    <w:p w14:paraId="7433FDA7" w14:textId="77777777" w:rsidR="00637437" w:rsidRPr="003A4135" w:rsidRDefault="00302969" w:rsidP="00184656">
      <w:pPr>
        <w:numPr>
          <w:ilvl w:val="0"/>
          <w:numId w:val="137"/>
        </w:numPr>
        <w:ind w:left="2520" w:right="301" w:hanging="360"/>
      </w:pPr>
      <w:r w:rsidRPr="003A4135">
        <w:t>Blind</w:t>
      </w:r>
    </w:p>
    <w:p w14:paraId="0996F592" w14:textId="77777777" w:rsidR="00637437" w:rsidRPr="003A4135" w:rsidRDefault="001B3BFD" w:rsidP="00184656">
      <w:pPr>
        <w:numPr>
          <w:ilvl w:val="0"/>
          <w:numId w:val="137"/>
        </w:numPr>
        <w:ind w:left="2520" w:right="301" w:hanging="360"/>
      </w:pPr>
      <w:r w:rsidRPr="003A4135">
        <w:t>Disabled</w:t>
      </w:r>
    </w:p>
    <w:p w14:paraId="7F5785ED" w14:textId="77777777" w:rsidR="00637437" w:rsidRPr="003A4135" w:rsidRDefault="00E26C1B" w:rsidP="00184656">
      <w:pPr>
        <w:numPr>
          <w:ilvl w:val="0"/>
          <w:numId w:val="137"/>
        </w:numPr>
        <w:spacing w:after="0"/>
        <w:ind w:left="2520" w:right="301" w:hanging="360"/>
      </w:pPr>
      <w:r w:rsidRPr="003A4135">
        <w:t>To children born disabled (This income must be documented but is not incl</w:t>
      </w:r>
      <w:r w:rsidR="00302969" w:rsidRPr="003A4135">
        <w:t>uded when calculating income.)</w:t>
      </w:r>
    </w:p>
    <w:p w14:paraId="5BB9D586" w14:textId="77777777" w:rsidR="000724E1" w:rsidRPr="003A4135" w:rsidRDefault="00E26C1B" w:rsidP="00184656">
      <w:pPr>
        <w:pStyle w:val="ListParagraph"/>
        <w:numPr>
          <w:ilvl w:val="0"/>
          <w:numId w:val="136"/>
        </w:numPr>
        <w:ind w:left="2160" w:right="301"/>
      </w:pPr>
      <w:r w:rsidRPr="003A4135">
        <w:t>SSI benefits received by ADULTS are counted income.</w:t>
      </w:r>
    </w:p>
    <w:p w14:paraId="03415C69" w14:textId="77777777" w:rsidR="00637437" w:rsidRDefault="00E26C1B" w:rsidP="00BF0CA9">
      <w:pPr>
        <w:spacing w:after="0" w:line="259" w:lineRule="auto"/>
        <w:ind w:left="0" w:firstLine="0"/>
        <w:jc w:val="left"/>
      </w:pPr>
      <w:r w:rsidRPr="003A4135">
        <w:t xml:space="preserve">  </w:t>
      </w:r>
    </w:p>
    <w:p w14:paraId="52FFAFDD" w14:textId="77777777" w:rsidR="000948BC" w:rsidRDefault="000948BC" w:rsidP="00BF0CA9">
      <w:pPr>
        <w:spacing w:after="0" w:line="259" w:lineRule="auto"/>
        <w:ind w:left="0" w:firstLine="0"/>
        <w:jc w:val="left"/>
      </w:pPr>
    </w:p>
    <w:p w14:paraId="4EF80BBE" w14:textId="77777777" w:rsidR="000948BC" w:rsidRPr="003A4135" w:rsidRDefault="000948BC" w:rsidP="00BF0CA9">
      <w:pPr>
        <w:spacing w:after="0" w:line="259" w:lineRule="auto"/>
        <w:ind w:left="0" w:firstLine="0"/>
        <w:jc w:val="left"/>
      </w:pPr>
    </w:p>
    <w:p w14:paraId="7D82DCBE" w14:textId="77777777" w:rsidR="009242E6" w:rsidRPr="003A4135" w:rsidRDefault="009242E6" w:rsidP="00184656">
      <w:pPr>
        <w:pStyle w:val="ListParagraph"/>
        <w:numPr>
          <w:ilvl w:val="4"/>
          <w:numId w:val="76"/>
        </w:numPr>
        <w:spacing w:after="0" w:line="276" w:lineRule="auto"/>
        <w:ind w:left="1080"/>
        <w:rPr>
          <w:caps/>
        </w:rPr>
      </w:pPr>
      <w:bookmarkStart w:id="115" w:name="ReEmployment"/>
      <w:r w:rsidRPr="003A4135">
        <w:rPr>
          <w:b/>
          <w:caps/>
          <w:color w:val="auto"/>
        </w:rPr>
        <w:lastRenderedPageBreak/>
        <w:t xml:space="preserve">Reemployment Compensation/Worker’s </w:t>
      </w:r>
      <w:r w:rsidR="00AA75D5" w:rsidRPr="003A4135">
        <w:rPr>
          <w:b/>
          <w:caps/>
          <w:color w:val="auto"/>
        </w:rPr>
        <w:t>Compensation</w:t>
      </w:r>
    </w:p>
    <w:bookmarkEnd w:id="115"/>
    <w:p w14:paraId="205B5280" w14:textId="77777777" w:rsidR="00637437" w:rsidRPr="003A4135" w:rsidRDefault="00E26C1B" w:rsidP="00184656">
      <w:pPr>
        <w:numPr>
          <w:ilvl w:val="0"/>
          <w:numId w:val="62"/>
        </w:numPr>
        <w:spacing w:after="0" w:line="276" w:lineRule="auto"/>
        <w:ind w:left="1440" w:hanging="360"/>
      </w:pPr>
      <w:r w:rsidRPr="003A4135">
        <w:t xml:space="preserve">Preferred </w:t>
      </w:r>
      <w:r w:rsidR="00B82F62" w:rsidRPr="003A4135">
        <w:t>s</w:t>
      </w:r>
      <w:r w:rsidRPr="003A4135">
        <w:t>ource</w:t>
      </w:r>
      <w:r w:rsidR="00B82F62" w:rsidRPr="003A4135">
        <w:t xml:space="preserve"> of documentation</w:t>
      </w:r>
      <w:r w:rsidRPr="003A4135">
        <w:t xml:space="preserve"> is</w:t>
      </w:r>
      <w:r w:rsidR="00B82F62" w:rsidRPr="003A4135">
        <w:t xml:space="preserve"> a</w:t>
      </w:r>
      <w:r w:rsidRPr="003A4135">
        <w:t xml:space="preserve"> recent Award letter showing gross amount of benefits being</w:t>
      </w:r>
      <w:r w:rsidRPr="003A4135">
        <w:rPr>
          <w:b/>
        </w:rPr>
        <w:t xml:space="preserve"> </w:t>
      </w:r>
      <w:r w:rsidR="00B82F62" w:rsidRPr="003A4135">
        <w:t>received.</w:t>
      </w:r>
    </w:p>
    <w:p w14:paraId="6A78AB13" w14:textId="77777777" w:rsidR="00637437" w:rsidRPr="003A4135" w:rsidRDefault="00B82F62" w:rsidP="00184656">
      <w:pPr>
        <w:numPr>
          <w:ilvl w:val="0"/>
          <w:numId w:val="62"/>
        </w:numPr>
        <w:spacing w:after="0" w:line="276" w:lineRule="auto"/>
        <w:ind w:left="1440" w:hanging="360"/>
      </w:pPr>
      <w:r w:rsidRPr="003A4135">
        <w:t>A w</w:t>
      </w:r>
      <w:r w:rsidR="00E26C1B" w:rsidRPr="003A4135">
        <w:t>ritten statement on letterhead from the employer paying Worker’s Compensation</w:t>
      </w:r>
      <w:r w:rsidRPr="003A4135">
        <w:t xml:space="preserve"> is also acceptable. S</w:t>
      </w:r>
      <w:r w:rsidR="00E26C1B" w:rsidRPr="003A4135">
        <w:t xml:space="preserve">igned by authorized </w:t>
      </w:r>
      <w:r w:rsidRPr="003A4135">
        <w:t>personnel can also be accepted.</w:t>
      </w:r>
    </w:p>
    <w:p w14:paraId="3247E90C" w14:textId="77777777" w:rsidR="00637437" w:rsidRPr="003A4135" w:rsidRDefault="00E26C1B" w:rsidP="00184656">
      <w:pPr>
        <w:numPr>
          <w:ilvl w:val="0"/>
          <w:numId w:val="62"/>
        </w:numPr>
        <w:spacing w:after="0" w:line="276" w:lineRule="auto"/>
        <w:ind w:left="1440" w:hanging="360"/>
      </w:pPr>
      <w:r w:rsidRPr="003A4135">
        <w:t>Eligibility staff must verify the parent’s status with employer to establish if the opt</w:t>
      </w:r>
      <w:r w:rsidR="00B82F62" w:rsidRPr="003A4135">
        <w:t>ion to return to work exists.</w:t>
      </w:r>
    </w:p>
    <w:p w14:paraId="0BC42F7A" w14:textId="77777777" w:rsidR="009242E6" w:rsidRPr="003A4135" w:rsidRDefault="009242E6" w:rsidP="00184656">
      <w:pPr>
        <w:numPr>
          <w:ilvl w:val="0"/>
          <w:numId w:val="62"/>
        </w:numPr>
        <w:spacing w:after="0" w:line="276" w:lineRule="auto"/>
      </w:pPr>
      <w:r w:rsidRPr="003A4135">
        <w:t>The coalition must verify a family’s receipt of reemployment compensation or worker’s compensation when the family</w:t>
      </w:r>
      <w:r w:rsidR="00302969" w:rsidRPr="003A4135">
        <w:t xml:space="preserve"> reports receiving such income.</w:t>
      </w:r>
    </w:p>
    <w:p w14:paraId="005E250E" w14:textId="77777777" w:rsidR="009242E6" w:rsidRPr="003A4135" w:rsidRDefault="009242E6" w:rsidP="00184656">
      <w:pPr>
        <w:numPr>
          <w:ilvl w:val="0"/>
          <w:numId w:val="62"/>
        </w:numPr>
        <w:spacing w:after="0" w:line="276" w:lineRule="auto"/>
      </w:pPr>
      <w:r w:rsidRPr="003A4135">
        <w:t>Reemployment/worker’s compensation documentation – Recent award letter showing gross amount of be</w:t>
      </w:r>
      <w:r w:rsidR="00302969" w:rsidRPr="003A4135">
        <w:t>nefits an individual received.</w:t>
      </w:r>
    </w:p>
    <w:p w14:paraId="36C0335F" w14:textId="77777777" w:rsidR="009242E6" w:rsidRPr="003A4135" w:rsidRDefault="009242E6" w:rsidP="00184656">
      <w:pPr>
        <w:numPr>
          <w:ilvl w:val="0"/>
          <w:numId w:val="62"/>
        </w:numPr>
        <w:spacing w:after="0" w:line="276" w:lineRule="auto"/>
      </w:pPr>
      <w:r w:rsidRPr="003A4135">
        <w:t>Written statement on letterhead from the employer paying worker’s compensation, whic</w:t>
      </w:r>
      <w:r w:rsidR="00302969" w:rsidRPr="003A4135">
        <w:t>h authorized personnel signed.</w:t>
      </w:r>
    </w:p>
    <w:p w14:paraId="067FA094" w14:textId="77777777" w:rsidR="009242E6" w:rsidRPr="003A4135" w:rsidRDefault="009242E6" w:rsidP="00184656">
      <w:pPr>
        <w:numPr>
          <w:ilvl w:val="0"/>
          <w:numId w:val="62"/>
        </w:numPr>
        <w:spacing w:after="0" w:line="276" w:lineRule="auto"/>
      </w:pPr>
      <w:r w:rsidRPr="003A4135">
        <w:t>Note – Receiving this income often announc</w:t>
      </w:r>
      <w:r w:rsidR="00302969" w:rsidRPr="003A4135">
        <w:t>es loss of purpose for care.</w:t>
      </w:r>
    </w:p>
    <w:p w14:paraId="69400031" w14:textId="77777777" w:rsidR="00302969" w:rsidRPr="003A4135" w:rsidRDefault="009242E6" w:rsidP="00184656">
      <w:pPr>
        <w:numPr>
          <w:ilvl w:val="0"/>
          <w:numId w:val="62"/>
        </w:numPr>
        <w:spacing w:after="0" w:line="276" w:lineRule="auto"/>
      </w:pPr>
      <w:r w:rsidRPr="003A4135">
        <w:t xml:space="preserve">Note – An eligibility specialist identifying that a family unit under review is receiving this income should initiate action to indicate if the family has lost purpose for care. A parent can receive </w:t>
      </w:r>
      <w:r w:rsidR="00AA75D5" w:rsidRPr="003A4135">
        <w:t>90</w:t>
      </w:r>
      <w:r w:rsidRPr="003A4135">
        <w:t xml:space="preserve"> days to seek employment after becoming unemployed.</w:t>
      </w:r>
    </w:p>
    <w:p w14:paraId="57543B01" w14:textId="77777777" w:rsidR="00637437" w:rsidRPr="003A4135" w:rsidRDefault="00E26C1B" w:rsidP="00B82F62">
      <w:pPr>
        <w:spacing w:after="0" w:line="259" w:lineRule="auto"/>
        <w:ind w:left="391" w:firstLine="0"/>
        <w:jc w:val="left"/>
      </w:pPr>
      <w:r w:rsidRPr="003A4135">
        <w:rPr>
          <w:b/>
        </w:rPr>
        <w:t xml:space="preserve"> </w:t>
      </w:r>
    </w:p>
    <w:p w14:paraId="55688215" w14:textId="77777777" w:rsidR="00535127" w:rsidRPr="003A4135" w:rsidRDefault="00535127" w:rsidP="00184656">
      <w:pPr>
        <w:pStyle w:val="ListParagraph"/>
        <w:numPr>
          <w:ilvl w:val="4"/>
          <w:numId w:val="76"/>
        </w:numPr>
        <w:spacing w:after="0" w:line="276" w:lineRule="auto"/>
        <w:ind w:left="1080"/>
        <w:rPr>
          <w:caps/>
        </w:rPr>
      </w:pPr>
      <w:bookmarkStart w:id="116" w:name="TempDisability"/>
      <w:r w:rsidRPr="003A4135">
        <w:rPr>
          <w:b/>
          <w:caps/>
          <w:color w:val="auto"/>
        </w:rPr>
        <w:t xml:space="preserve">temporary disability </w:t>
      </w:r>
      <w:r w:rsidRPr="003A4135">
        <w:rPr>
          <w:caps/>
          <w:color w:val="auto"/>
        </w:rPr>
        <w:t>(non ssa or ssi)</w:t>
      </w:r>
    </w:p>
    <w:bookmarkEnd w:id="116"/>
    <w:p w14:paraId="25534EF9" w14:textId="77777777" w:rsidR="00484029" w:rsidRPr="003A4135" w:rsidRDefault="00B82F62" w:rsidP="00302969">
      <w:pPr>
        <w:pStyle w:val="ListParagraph"/>
        <w:spacing w:after="110" w:line="276" w:lineRule="auto"/>
        <w:ind w:left="1080" w:firstLine="0"/>
      </w:pPr>
      <w:r w:rsidRPr="003A4135">
        <w:t>T</w:t>
      </w:r>
      <w:r w:rsidR="00E26C1B" w:rsidRPr="003A4135">
        <w:t>his applies to those parents/guardians whose disability is believe</w:t>
      </w:r>
      <w:r w:rsidRPr="003A4135">
        <w:t>d to be of a temporary nature.</w:t>
      </w:r>
    </w:p>
    <w:p w14:paraId="08097D27" w14:textId="77777777" w:rsidR="00B82F62" w:rsidRPr="003A4135" w:rsidRDefault="00F93FA0" w:rsidP="00302969">
      <w:pPr>
        <w:tabs>
          <w:tab w:val="center" w:pos="1530"/>
        </w:tabs>
        <w:spacing w:after="0" w:line="276" w:lineRule="auto"/>
        <w:ind w:left="1080" w:firstLine="0"/>
      </w:pPr>
      <w:r w:rsidRPr="003A4135">
        <w:t>Documentation required:</w:t>
      </w:r>
      <w:r w:rsidR="00302969" w:rsidRPr="003A4135">
        <w:t xml:space="preserve"> </w:t>
      </w:r>
      <w:r w:rsidR="00E26C1B" w:rsidRPr="003A4135">
        <w:t>A statement by a licensed physician is required to identify the extent of the individual’s disability and if temporarily disabled, the anticipa</w:t>
      </w:r>
      <w:r w:rsidRPr="003A4135">
        <w:t xml:space="preserve">ted duration of the disability. </w:t>
      </w:r>
    </w:p>
    <w:p w14:paraId="6F12FAB6" w14:textId="77777777" w:rsidR="00B82F62" w:rsidRPr="003A4135" w:rsidRDefault="00E26C1B" w:rsidP="00302969">
      <w:pPr>
        <w:spacing w:after="0" w:line="276" w:lineRule="auto"/>
        <w:ind w:left="1080" w:firstLine="0"/>
      </w:pPr>
      <w:r w:rsidRPr="003A4135">
        <w:t xml:space="preserve">If the disability is due to age, then it must be supported by a licensed </w:t>
      </w:r>
      <w:r w:rsidR="00BF0CA9" w:rsidRPr="003A4135">
        <w:t>physician’s statement</w:t>
      </w:r>
      <w:r w:rsidRPr="003A4135">
        <w:t xml:space="preserve"> confirming their age and condition is such that child care services are needed.</w:t>
      </w:r>
    </w:p>
    <w:p w14:paraId="46290523" w14:textId="77777777" w:rsidR="00B82F62" w:rsidRPr="003A4135" w:rsidRDefault="00B82F62" w:rsidP="00302969">
      <w:pPr>
        <w:spacing w:after="0" w:line="276" w:lineRule="auto"/>
        <w:ind w:left="1080" w:firstLine="0"/>
      </w:pPr>
    </w:p>
    <w:p w14:paraId="2EB6F4A5" w14:textId="77777777" w:rsidR="00637437" w:rsidRPr="003A4135" w:rsidRDefault="00E26C1B" w:rsidP="00302969">
      <w:pPr>
        <w:spacing w:after="0" w:line="276" w:lineRule="auto"/>
        <w:ind w:left="1080" w:firstLine="0"/>
      </w:pPr>
      <w:r w:rsidRPr="003A4135">
        <w:rPr>
          <w:u w:val="single" w:color="000000"/>
        </w:rPr>
        <w:t>NOTE:</w:t>
      </w:r>
      <w:r w:rsidRPr="003A4135">
        <w:t xml:space="preserve"> It is not necessary for the doctor to indicate the diagnosis of the </w:t>
      </w:r>
      <w:r w:rsidR="00F93FA0" w:rsidRPr="003A4135">
        <w:t>i</w:t>
      </w:r>
      <w:r w:rsidRPr="003A4135">
        <w:t>ndividual</w:t>
      </w:r>
      <w:r w:rsidR="00F93FA0" w:rsidRPr="003A4135">
        <w:t>.</w:t>
      </w:r>
      <w:r w:rsidRPr="003A4135">
        <w:t xml:space="preserve"> </w:t>
      </w:r>
      <w:r w:rsidR="00F93FA0" w:rsidRPr="003A4135">
        <w:t>I</w:t>
      </w:r>
      <w:r w:rsidRPr="003A4135">
        <w:t xml:space="preserve">f the doctor’s statement indicates they are “permanently disabled” or “temporarily </w:t>
      </w:r>
      <w:r w:rsidR="00F93FA0" w:rsidRPr="003A4135">
        <w:t>disabled” that is sufficient.</w:t>
      </w:r>
    </w:p>
    <w:p w14:paraId="3BD42B1E" w14:textId="77777777" w:rsidR="002A2863" w:rsidRPr="003A4135" w:rsidRDefault="002A2863" w:rsidP="009242E6">
      <w:pPr>
        <w:spacing w:after="0" w:line="247" w:lineRule="auto"/>
        <w:ind w:right="301"/>
      </w:pPr>
    </w:p>
    <w:p w14:paraId="5586FB2F" w14:textId="77777777" w:rsidR="009242E6" w:rsidRPr="003A4135" w:rsidRDefault="009242E6" w:rsidP="009002DE">
      <w:pPr>
        <w:spacing w:after="0" w:line="259" w:lineRule="auto"/>
        <w:ind w:left="391" w:firstLine="0"/>
        <w:jc w:val="left"/>
      </w:pPr>
    </w:p>
    <w:p w14:paraId="365F1962" w14:textId="77777777" w:rsidR="00637437" w:rsidRPr="003A4135" w:rsidRDefault="00E26C1B" w:rsidP="00184656">
      <w:pPr>
        <w:pStyle w:val="ListParagraph"/>
        <w:numPr>
          <w:ilvl w:val="0"/>
          <w:numId w:val="132"/>
        </w:numPr>
        <w:spacing w:after="48"/>
        <w:ind w:right="14"/>
        <w:rPr>
          <w:b/>
          <w:caps/>
        </w:rPr>
      </w:pPr>
      <w:bookmarkStart w:id="117" w:name="OtherIncome"/>
      <w:r w:rsidRPr="003A4135">
        <w:rPr>
          <w:b/>
          <w:caps/>
        </w:rPr>
        <w:t>Other Income</w:t>
      </w:r>
    </w:p>
    <w:bookmarkEnd w:id="117"/>
    <w:p w14:paraId="795DA03C" w14:textId="77777777" w:rsidR="00637437" w:rsidRPr="003A4135" w:rsidRDefault="00E26C1B" w:rsidP="00184656">
      <w:pPr>
        <w:numPr>
          <w:ilvl w:val="0"/>
          <w:numId w:val="63"/>
        </w:numPr>
        <w:spacing w:after="0"/>
        <w:ind w:left="1080" w:hanging="360"/>
      </w:pPr>
      <w:r w:rsidRPr="003A4135">
        <w:t>Other income can be earned or unearned in</w:t>
      </w:r>
      <w:r w:rsidR="009002DE" w:rsidRPr="003A4135">
        <w:t>come.</w:t>
      </w:r>
    </w:p>
    <w:p w14:paraId="17D9239F" w14:textId="77777777" w:rsidR="00196E7D" w:rsidRPr="003A4135" w:rsidRDefault="00196E7D" w:rsidP="00365759">
      <w:pPr>
        <w:spacing w:after="0"/>
        <w:ind w:left="1080" w:firstLine="0"/>
      </w:pPr>
    </w:p>
    <w:p w14:paraId="00384E20" w14:textId="77777777" w:rsidR="00134C63" w:rsidRPr="003A4135" w:rsidRDefault="00E26C1B" w:rsidP="00184656">
      <w:pPr>
        <w:numPr>
          <w:ilvl w:val="0"/>
          <w:numId w:val="63"/>
        </w:numPr>
        <w:spacing w:after="0"/>
        <w:ind w:left="1080" w:hanging="360"/>
      </w:pPr>
      <w:r w:rsidRPr="003A4135">
        <w:t>The definition of income is that it is received on a regular basis, although, the nature of the employment might vary the income amount and frequency of payment.</w:t>
      </w:r>
    </w:p>
    <w:p w14:paraId="0B19E06B" w14:textId="77777777" w:rsidR="00134C63" w:rsidRPr="003A4135" w:rsidRDefault="00134C63" w:rsidP="00365759">
      <w:pPr>
        <w:pStyle w:val="ListParagraph"/>
        <w:ind w:left="1080"/>
      </w:pPr>
    </w:p>
    <w:p w14:paraId="7AC32496" w14:textId="77777777" w:rsidR="00637437" w:rsidRPr="003A4135" w:rsidRDefault="00E26C1B" w:rsidP="00184656">
      <w:pPr>
        <w:numPr>
          <w:ilvl w:val="0"/>
          <w:numId w:val="63"/>
        </w:numPr>
        <w:spacing w:after="0"/>
        <w:ind w:left="1080" w:hanging="360"/>
      </w:pPr>
      <w:r w:rsidRPr="003A4135">
        <w:t>If the applicant declares the receipt of any other type of regularly recurring monies by a member of the household unit, it should be verified by determi</w:t>
      </w:r>
      <w:r w:rsidR="009002DE" w:rsidRPr="003A4135">
        <w:t>ning the source of the income.</w:t>
      </w:r>
    </w:p>
    <w:p w14:paraId="2B5F9428" w14:textId="77777777" w:rsidR="00196E7D" w:rsidRPr="003A4135" w:rsidRDefault="00196E7D" w:rsidP="00365759">
      <w:pPr>
        <w:ind w:left="1080" w:firstLine="0"/>
      </w:pPr>
    </w:p>
    <w:p w14:paraId="72797F1B" w14:textId="5490C06E" w:rsidR="000948BC" w:rsidRDefault="00E26C1B" w:rsidP="000948BC">
      <w:pPr>
        <w:numPr>
          <w:ilvl w:val="0"/>
          <w:numId w:val="63"/>
        </w:numPr>
        <w:spacing w:after="0"/>
        <w:ind w:left="1080" w:hanging="360"/>
      </w:pPr>
      <w:r w:rsidRPr="003A4135">
        <w:t xml:space="preserve">Documentation should also identify the frequency and the gross amount of income being received. Any such monies received by a member of the household should be included </w:t>
      </w:r>
      <w:r w:rsidR="009002DE" w:rsidRPr="003A4135">
        <w:t>in the total household income.</w:t>
      </w:r>
    </w:p>
    <w:p w14:paraId="63331096" w14:textId="77777777" w:rsidR="003F7D7B" w:rsidRDefault="003F7D7B" w:rsidP="003F7D7B">
      <w:pPr>
        <w:pStyle w:val="ListParagraph"/>
      </w:pPr>
    </w:p>
    <w:p w14:paraId="6CD5DAAD" w14:textId="77777777" w:rsidR="003F7D7B" w:rsidRDefault="003F7D7B" w:rsidP="003F7D7B">
      <w:pPr>
        <w:spacing w:after="0"/>
      </w:pPr>
    </w:p>
    <w:p w14:paraId="3F8771ED" w14:textId="77777777" w:rsidR="003F7D7B" w:rsidRDefault="003F7D7B" w:rsidP="003F7D7B">
      <w:pPr>
        <w:spacing w:after="0"/>
      </w:pPr>
    </w:p>
    <w:p w14:paraId="56052580" w14:textId="77777777" w:rsidR="003F7D7B" w:rsidRDefault="003F7D7B" w:rsidP="003F7D7B">
      <w:pPr>
        <w:spacing w:after="0"/>
      </w:pPr>
    </w:p>
    <w:p w14:paraId="28F44885" w14:textId="77777777" w:rsidR="003F7D7B" w:rsidRDefault="003F7D7B" w:rsidP="003F7D7B">
      <w:pPr>
        <w:spacing w:after="0"/>
      </w:pPr>
    </w:p>
    <w:p w14:paraId="09FF5E78" w14:textId="77777777" w:rsidR="003F7D7B" w:rsidRDefault="003F7D7B" w:rsidP="003F7D7B">
      <w:pPr>
        <w:spacing w:after="0"/>
      </w:pPr>
    </w:p>
    <w:p w14:paraId="07CDDCF0" w14:textId="77777777" w:rsidR="003F7D7B" w:rsidRDefault="003F7D7B" w:rsidP="003F7D7B">
      <w:pPr>
        <w:spacing w:after="0"/>
      </w:pPr>
    </w:p>
    <w:p w14:paraId="75C481ED" w14:textId="77777777" w:rsidR="003F7D7B" w:rsidRDefault="003F7D7B" w:rsidP="003F7D7B">
      <w:pPr>
        <w:spacing w:after="0"/>
      </w:pPr>
    </w:p>
    <w:p w14:paraId="777228C1" w14:textId="77777777" w:rsidR="003F7D7B" w:rsidRDefault="003F7D7B" w:rsidP="003F7D7B">
      <w:pPr>
        <w:spacing w:after="0"/>
      </w:pPr>
    </w:p>
    <w:p w14:paraId="1796DB01" w14:textId="77777777" w:rsidR="003F7D7B" w:rsidRDefault="003F7D7B" w:rsidP="003F7D7B">
      <w:pPr>
        <w:spacing w:after="0"/>
      </w:pPr>
    </w:p>
    <w:p w14:paraId="236DB7EA" w14:textId="77777777" w:rsidR="003F7D7B" w:rsidRPr="003A4135" w:rsidRDefault="003F7D7B" w:rsidP="003F7D7B">
      <w:pPr>
        <w:spacing w:after="0"/>
      </w:pPr>
    </w:p>
    <w:p w14:paraId="45531134" w14:textId="77777777" w:rsidR="00196E7D" w:rsidRPr="003A4135" w:rsidRDefault="00196E7D" w:rsidP="00365759">
      <w:pPr>
        <w:spacing w:after="0"/>
        <w:ind w:left="1080" w:firstLine="0"/>
      </w:pPr>
    </w:p>
    <w:p w14:paraId="7366BD5C" w14:textId="7BA0AA85" w:rsidR="00302969" w:rsidRPr="003A4135" w:rsidRDefault="009002DE" w:rsidP="004C61BE">
      <w:pPr>
        <w:numPr>
          <w:ilvl w:val="0"/>
          <w:numId w:val="63"/>
        </w:numPr>
        <w:spacing w:after="110"/>
        <w:ind w:left="1080" w:hanging="360"/>
      </w:pPr>
      <w:r w:rsidRPr="003A4135">
        <w:lastRenderedPageBreak/>
        <w:t>See the following Charts.</w:t>
      </w:r>
    </w:p>
    <w:tbl>
      <w:tblPr>
        <w:tblStyle w:val="TableGrid1"/>
        <w:tblW w:w="9576" w:type="dxa"/>
        <w:tblInd w:w="643" w:type="dxa"/>
        <w:tblCellMar>
          <w:top w:w="67" w:type="dxa"/>
          <w:left w:w="108" w:type="dxa"/>
          <w:bottom w:w="23" w:type="dxa"/>
          <w:right w:w="43" w:type="dxa"/>
        </w:tblCellMar>
        <w:tblLook w:val="04A0" w:firstRow="1" w:lastRow="0" w:firstColumn="1" w:lastColumn="0" w:noHBand="0" w:noVBand="1"/>
      </w:tblPr>
      <w:tblGrid>
        <w:gridCol w:w="3478"/>
        <w:gridCol w:w="6098"/>
      </w:tblGrid>
      <w:tr w:rsidR="00637437" w:rsidRPr="003A4135" w14:paraId="21133F55" w14:textId="77777777" w:rsidTr="00C434D7">
        <w:trPr>
          <w:trHeight w:val="132"/>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E9BD63" w14:textId="77777777" w:rsidR="00637437" w:rsidRPr="003A4135" w:rsidRDefault="00E26C1B" w:rsidP="009C291E">
            <w:pPr>
              <w:spacing w:after="0" w:line="259" w:lineRule="auto"/>
              <w:ind w:left="0" w:firstLine="0"/>
              <w:jc w:val="center"/>
              <w:rPr>
                <w:smallCaps/>
              </w:rPr>
            </w:pPr>
            <w:bookmarkStart w:id="118" w:name="CountedIncome"/>
            <w:r w:rsidRPr="00996AF5">
              <w:rPr>
                <w:b/>
                <w:smallCaps/>
                <w:color w:val="auto"/>
              </w:rPr>
              <w:t>C</w:t>
            </w:r>
            <w:r w:rsidR="009C291E" w:rsidRPr="00996AF5">
              <w:rPr>
                <w:b/>
                <w:smallCaps/>
                <w:color w:val="auto"/>
              </w:rPr>
              <w:t>ounted</w:t>
            </w:r>
            <w:r w:rsidRPr="00996AF5">
              <w:rPr>
                <w:b/>
                <w:smallCaps/>
                <w:color w:val="auto"/>
              </w:rPr>
              <w:t xml:space="preserve"> I</w:t>
            </w:r>
            <w:r w:rsidR="009C291E" w:rsidRPr="00996AF5">
              <w:rPr>
                <w:b/>
                <w:smallCaps/>
                <w:color w:val="auto"/>
              </w:rPr>
              <w:t>ncome</w:t>
            </w:r>
            <w:r w:rsidRPr="00996AF5">
              <w:rPr>
                <w:b/>
                <w:smallCaps/>
                <w:color w:val="auto"/>
              </w:rPr>
              <w:t xml:space="preserve"> T</w:t>
            </w:r>
            <w:r w:rsidR="009C291E" w:rsidRPr="00996AF5">
              <w:rPr>
                <w:b/>
                <w:smallCaps/>
                <w:color w:val="auto"/>
              </w:rPr>
              <w:t>ypes</w:t>
            </w:r>
          </w:p>
        </w:tc>
      </w:tr>
      <w:bookmarkEnd w:id="118"/>
      <w:tr w:rsidR="00637437" w:rsidRPr="003A4135" w14:paraId="115E62C3" w14:textId="77777777" w:rsidTr="00134C63">
        <w:trPr>
          <w:trHeight w:val="132"/>
        </w:trPr>
        <w:tc>
          <w:tcPr>
            <w:tcW w:w="3478" w:type="dxa"/>
            <w:tcBorders>
              <w:top w:val="single" w:sz="4" w:space="0" w:color="000000"/>
              <w:left w:val="single" w:sz="4" w:space="0" w:color="000000"/>
              <w:bottom w:val="single" w:sz="4" w:space="0" w:color="000000"/>
              <w:right w:val="single" w:sz="4" w:space="0" w:color="000000"/>
            </w:tcBorders>
            <w:vAlign w:val="center"/>
          </w:tcPr>
          <w:p w14:paraId="7A71547A" w14:textId="77777777" w:rsidR="00637437" w:rsidRPr="003A4135" w:rsidRDefault="00E26C1B" w:rsidP="00134C63">
            <w:pPr>
              <w:spacing w:after="0" w:line="259" w:lineRule="auto"/>
              <w:ind w:left="0" w:firstLine="0"/>
              <w:jc w:val="left"/>
            </w:pPr>
            <w:r w:rsidRPr="003A4135">
              <w:rPr>
                <w:b/>
                <w:sz w:val="18"/>
              </w:rPr>
              <w:t xml:space="preserve">Type of Income </w:t>
            </w:r>
          </w:p>
        </w:tc>
        <w:tc>
          <w:tcPr>
            <w:tcW w:w="6098" w:type="dxa"/>
            <w:tcBorders>
              <w:top w:val="single" w:sz="4" w:space="0" w:color="000000"/>
              <w:left w:val="single" w:sz="4" w:space="0" w:color="000000"/>
              <w:bottom w:val="single" w:sz="4" w:space="0" w:color="000000"/>
              <w:right w:val="single" w:sz="4" w:space="0" w:color="000000"/>
            </w:tcBorders>
            <w:vAlign w:val="center"/>
          </w:tcPr>
          <w:p w14:paraId="68C2B9CA" w14:textId="77777777" w:rsidR="00637437" w:rsidRPr="003A4135" w:rsidRDefault="00E26C1B" w:rsidP="00134C63">
            <w:pPr>
              <w:spacing w:after="0" w:line="259" w:lineRule="auto"/>
              <w:ind w:left="0" w:firstLine="0"/>
              <w:jc w:val="left"/>
            </w:pPr>
            <w:r w:rsidRPr="003A4135">
              <w:rPr>
                <w:b/>
                <w:sz w:val="18"/>
              </w:rPr>
              <w:t xml:space="preserve">Documentation Needed </w:t>
            </w:r>
          </w:p>
        </w:tc>
      </w:tr>
      <w:tr w:rsidR="00637437" w:rsidRPr="003A4135" w14:paraId="65396350" w14:textId="77777777" w:rsidTr="00134C63">
        <w:trPr>
          <w:trHeight w:val="1770"/>
        </w:trPr>
        <w:tc>
          <w:tcPr>
            <w:tcW w:w="3478" w:type="dxa"/>
            <w:tcBorders>
              <w:top w:val="single" w:sz="4" w:space="0" w:color="000000"/>
              <w:left w:val="single" w:sz="4" w:space="0" w:color="000000"/>
              <w:bottom w:val="single" w:sz="4" w:space="0" w:color="000000"/>
              <w:right w:val="single" w:sz="4" w:space="0" w:color="000000"/>
            </w:tcBorders>
            <w:vAlign w:val="center"/>
          </w:tcPr>
          <w:p w14:paraId="6CFF874A" w14:textId="77777777" w:rsidR="00637437" w:rsidRPr="003A4135" w:rsidRDefault="00E26C1B" w:rsidP="00134C63">
            <w:pPr>
              <w:spacing w:after="0" w:line="259" w:lineRule="auto"/>
              <w:ind w:left="0" w:firstLine="0"/>
              <w:jc w:val="left"/>
            </w:pPr>
            <w:r w:rsidRPr="003A4135">
              <w:rPr>
                <w:b/>
                <w:sz w:val="18"/>
              </w:rPr>
              <w:t xml:space="preserve">Salary/Tips </w:t>
            </w:r>
          </w:p>
        </w:tc>
        <w:tc>
          <w:tcPr>
            <w:tcW w:w="6098" w:type="dxa"/>
            <w:tcBorders>
              <w:top w:val="single" w:sz="4" w:space="0" w:color="000000"/>
              <w:left w:val="single" w:sz="4" w:space="0" w:color="000000"/>
              <w:bottom w:val="single" w:sz="4" w:space="0" w:color="000000"/>
              <w:right w:val="single" w:sz="4" w:space="0" w:color="000000"/>
            </w:tcBorders>
            <w:vAlign w:val="center"/>
          </w:tcPr>
          <w:p w14:paraId="21F6016B" w14:textId="77777777" w:rsidR="00134C63" w:rsidRPr="003A4135" w:rsidRDefault="00E26C1B" w:rsidP="00134C63">
            <w:pPr>
              <w:spacing w:after="0" w:line="239" w:lineRule="auto"/>
              <w:ind w:left="0" w:firstLine="0"/>
              <w:jc w:val="left"/>
              <w:rPr>
                <w:sz w:val="18"/>
              </w:rPr>
            </w:pPr>
            <w:r w:rsidRPr="003A4135">
              <w:rPr>
                <w:sz w:val="18"/>
              </w:rPr>
              <w:t xml:space="preserve">Pay Stubs for the last </w:t>
            </w:r>
            <w:r w:rsidR="00724F0E" w:rsidRPr="003A4135">
              <w:rPr>
                <w:sz w:val="18"/>
              </w:rPr>
              <w:t>4</w:t>
            </w:r>
            <w:r w:rsidRPr="003A4135">
              <w:rPr>
                <w:sz w:val="18"/>
              </w:rPr>
              <w:t xml:space="preserve"> weeks, they m</w:t>
            </w:r>
            <w:r w:rsidR="00134C63" w:rsidRPr="003A4135">
              <w:rPr>
                <w:sz w:val="18"/>
              </w:rPr>
              <w:t>ust be current and consecutive.</w:t>
            </w:r>
          </w:p>
          <w:p w14:paraId="75A1301F" w14:textId="77777777" w:rsidR="00637437" w:rsidRPr="003A4135" w:rsidRDefault="00134C63" w:rsidP="00134C63">
            <w:pPr>
              <w:spacing w:after="0" w:line="239" w:lineRule="auto"/>
              <w:ind w:left="0" w:firstLine="0"/>
              <w:jc w:val="center"/>
              <w:rPr>
                <w:u w:val="single"/>
              </w:rPr>
            </w:pPr>
            <w:r w:rsidRPr="003A4135">
              <w:rPr>
                <w:b/>
                <w:sz w:val="18"/>
                <w:u w:val="single"/>
              </w:rPr>
              <w:t>OR</w:t>
            </w:r>
          </w:p>
          <w:p w14:paraId="43C015B0" w14:textId="77777777" w:rsidR="00134C63" w:rsidRPr="003A4135" w:rsidRDefault="00E26C1B" w:rsidP="00134C63">
            <w:pPr>
              <w:spacing w:after="0" w:line="242" w:lineRule="auto"/>
              <w:ind w:left="0" w:firstLine="0"/>
              <w:jc w:val="left"/>
              <w:rPr>
                <w:sz w:val="18"/>
              </w:rPr>
            </w:pPr>
            <w:r w:rsidRPr="003A4135">
              <w:rPr>
                <w:sz w:val="18"/>
              </w:rPr>
              <w:t xml:space="preserve">Employment verification form completely filled out, with verifiable signatures. </w:t>
            </w:r>
          </w:p>
          <w:p w14:paraId="3B0CE7AA" w14:textId="77777777" w:rsidR="00637437" w:rsidRPr="003A4135" w:rsidRDefault="00134C63" w:rsidP="00134C63">
            <w:pPr>
              <w:spacing w:after="0" w:line="242" w:lineRule="auto"/>
              <w:ind w:left="0" w:firstLine="0"/>
              <w:jc w:val="center"/>
              <w:rPr>
                <w:u w:val="single"/>
              </w:rPr>
            </w:pPr>
            <w:r w:rsidRPr="003A4135">
              <w:rPr>
                <w:b/>
                <w:sz w:val="18"/>
                <w:u w:val="single"/>
              </w:rPr>
              <w:t>OR</w:t>
            </w:r>
          </w:p>
          <w:p w14:paraId="79203FB8" w14:textId="77777777" w:rsidR="00637437" w:rsidRPr="003A4135" w:rsidRDefault="00E26C1B" w:rsidP="00134C63">
            <w:pPr>
              <w:spacing w:after="0" w:line="259" w:lineRule="auto"/>
              <w:ind w:left="0" w:right="61" w:firstLine="0"/>
              <w:jc w:val="left"/>
            </w:pPr>
            <w:r w:rsidRPr="003A4135">
              <w:rPr>
                <w:sz w:val="18"/>
              </w:rPr>
              <w:t xml:space="preserve">A letter on Company Letter Head-must have verifiable signature (from pay </w:t>
            </w:r>
            <w:r w:rsidR="009C291E" w:rsidRPr="003A4135">
              <w:rPr>
                <w:sz w:val="18"/>
              </w:rPr>
              <w:t xml:space="preserve">roll, HR, or company manager), </w:t>
            </w:r>
            <w:r w:rsidRPr="003A4135">
              <w:rPr>
                <w:sz w:val="18"/>
              </w:rPr>
              <w:t xml:space="preserve">hire date, rate of pay and number of hours the parent/guardian will be working per week. </w:t>
            </w:r>
          </w:p>
        </w:tc>
      </w:tr>
      <w:tr w:rsidR="00637437" w:rsidRPr="003A4135" w14:paraId="462A0109" w14:textId="77777777" w:rsidTr="00134C63">
        <w:trPr>
          <w:trHeight w:val="222"/>
        </w:trPr>
        <w:tc>
          <w:tcPr>
            <w:tcW w:w="3478" w:type="dxa"/>
            <w:tcBorders>
              <w:top w:val="single" w:sz="4" w:space="0" w:color="000000"/>
              <w:left w:val="single" w:sz="4" w:space="0" w:color="000000"/>
              <w:bottom w:val="single" w:sz="4" w:space="0" w:color="000000"/>
              <w:right w:val="single" w:sz="4" w:space="0" w:color="000000"/>
            </w:tcBorders>
            <w:vAlign w:val="center"/>
          </w:tcPr>
          <w:p w14:paraId="65A3DC70" w14:textId="77777777" w:rsidR="00637437" w:rsidRPr="003A4135" w:rsidRDefault="009C291E" w:rsidP="00134C63">
            <w:pPr>
              <w:spacing w:after="0" w:line="259" w:lineRule="auto"/>
              <w:ind w:left="0" w:firstLine="0"/>
              <w:jc w:val="left"/>
            </w:pPr>
            <w:r w:rsidRPr="003A4135">
              <w:rPr>
                <w:b/>
                <w:sz w:val="18"/>
              </w:rPr>
              <w:t>Recurring</w:t>
            </w:r>
            <w:r w:rsidR="00E26C1B" w:rsidRPr="003A4135">
              <w:rPr>
                <w:b/>
                <w:sz w:val="18"/>
              </w:rPr>
              <w:t xml:space="preserve"> Cash Contributions </w:t>
            </w:r>
          </w:p>
        </w:tc>
        <w:tc>
          <w:tcPr>
            <w:tcW w:w="6098" w:type="dxa"/>
            <w:tcBorders>
              <w:top w:val="single" w:sz="4" w:space="0" w:color="000000"/>
              <w:left w:val="single" w:sz="4" w:space="0" w:color="000000"/>
              <w:bottom w:val="single" w:sz="4" w:space="0" w:color="000000"/>
              <w:right w:val="single" w:sz="4" w:space="0" w:color="000000"/>
            </w:tcBorders>
            <w:vAlign w:val="center"/>
          </w:tcPr>
          <w:p w14:paraId="5A4C8F80" w14:textId="77777777" w:rsidR="00637437" w:rsidRPr="003A4135" w:rsidRDefault="009C291E" w:rsidP="00134C63">
            <w:pPr>
              <w:spacing w:after="0" w:line="259" w:lineRule="auto"/>
              <w:ind w:left="0" w:firstLine="0"/>
              <w:jc w:val="left"/>
            </w:pPr>
            <w:r w:rsidRPr="003A4135">
              <w:rPr>
                <w:sz w:val="18"/>
              </w:rPr>
              <w:t>Average two months of payments</w:t>
            </w:r>
          </w:p>
        </w:tc>
      </w:tr>
      <w:tr w:rsidR="00637437" w:rsidRPr="003A4135" w14:paraId="38B7EBB6" w14:textId="77777777" w:rsidTr="00134C63">
        <w:trPr>
          <w:trHeight w:val="60"/>
        </w:trPr>
        <w:tc>
          <w:tcPr>
            <w:tcW w:w="3478" w:type="dxa"/>
            <w:tcBorders>
              <w:top w:val="single" w:sz="4" w:space="0" w:color="000000"/>
              <w:left w:val="single" w:sz="4" w:space="0" w:color="000000"/>
              <w:bottom w:val="single" w:sz="4" w:space="0" w:color="000000"/>
              <w:right w:val="single" w:sz="4" w:space="0" w:color="000000"/>
            </w:tcBorders>
            <w:vAlign w:val="center"/>
          </w:tcPr>
          <w:p w14:paraId="54768073" w14:textId="77777777" w:rsidR="00637437" w:rsidRPr="003A4135" w:rsidRDefault="00E26C1B" w:rsidP="00134C63">
            <w:pPr>
              <w:spacing w:after="0" w:line="259" w:lineRule="auto"/>
              <w:ind w:left="0" w:firstLine="0"/>
              <w:jc w:val="left"/>
            </w:pPr>
            <w:r w:rsidRPr="003A4135">
              <w:rPr>
                <w:b/>
                <w:sz w:val="18"/>
              </w:rPr>
              <w:t xml:space="preserve">SSA </w:t>
            </w:r>
          </w:p>
        </w:tc>
        <w:tc>
          <w:tcPr>
            <w:tcW w:w="6098" w:type="dxa"/>
            <w:tcBorders>
              <w:top w:val="single" w:sz="4" w:space="0" w:color="000000"/>
              <w:left w:val="single" w:sz="4" w:space="0" w:color="000000"/>
              <w:bottom w:val="single" w:sz="4" w:space="0" w:color="000000"/>
              <w:right w:val="single" w:sz="4" w:space="0" w:color="000000"/>
            </w:tcBorders>
            <w:vAlign w:val="center"/>
          </w:tcPr>
          <w:p w14:paraId="612A8EDF" w14:textId="77777777" w:rsidR="00637437" w:rsidRPr="003A4135" w:rsidRDefault="00E26C1B" w:rsidP="00134C63">
            <w:pPr>
              <w:spacing w:after="0" w:line="259" w:lineRule="auto"/>
              <w:ind w:left="0" w:firstLine="0"/>
              <w:jc w:val="left"/>
            </w:pPr>
            <w:r w:rsidRPr="003A4135">
              <w:rPr>
                <w:sz w:val="18"/>
              </w:rPr>
              <w:t xml:space="preserve">Current yearly award letter showing the amount received. </w:t>
            </w:r>
          </w:p>
        </w:tc>
      </w:tr>
      <w:tr w:rsidR="00637437" w:rsidRPr="003A4135" w14:paraId="147F4F7C" w14:textId="77777777" w:rsidTr="00134C63">
        <w:trPr>
          <w:trHeight w:val="177"/>
        </w:trPr>
        <w:tc>
          <w:tcPr>
            <w:tcW w:w="3478" w:type="dxa"/>
            <w:tcBorders>
              <w:top w:val="single" w:sz="4" w:space="0" w:color="000000"/>
              <w:left w:val="single" w:sz="4" w:space="0" w:color="000000"/>
              <w:bottom w:val="single" w:sz="4" w:space="0" w:color="000000"/>
              <w:right w:val="single" w:sz="4" w:space="0" w:color="000000"/>
            </w:tcBorders>
            <w:vAlign w:val="center"/>
          </w:tcPr>
          <w:p w14:paraId="02DA71C6" w14:textId="77777777" w:rsidR="00637437" w:rsidRPr="003A4135" w:rsidRDefault="00E26C1B" w:rsidP="00134C63">
            <w:pPr>
              <w:spacing w:after="0" w:line="259" w:lineRule="auto"/>
              <w:ind w:left="0" w:firstLine="0"/>
              <w:jc w:val="left"/>
            </w:pPr>
            <w:r w:rsidRPr="003A4135">
              <w:rPr>
                <w:b/>
                <w:sz w:val="18"/>
              </w:rPr>
              <w:t xml:space="preserve">SSI </w:t>
            </w:r>
          </w:p>
        </w:tc>
        <w:tc>
          <w:tcPr>
            <w:tcW w:w="6098" w:type="dxa"/>
            <w:tcBorders>
              <w:top w:val="single" w:sz="4" w:space="0" w:color="000000"/>
              <w:left w:val="single" w:sz="4" w:space="0" w:color="000000"/>
              <w:bottom w:val="single" w:sz="4" w:space="0" w:color="000000"/>
              <w:right w:val="single" w:sz="4" w:space="0" w:color="000000"/>
            </w:tcBorders>
            <w:vAlign w:val="center"/>
          </w:tcPr>
          <w:p w14:paraId="114B6571" w14:textId="77777777" w:rsidR="00637437" w:rsidRPr="003A4135" w:rsidRDefault="00E26C1B" w:rsidP="00134C63">
            <w:pPr>
              <w:spacing w:after="0" w:line="259" w:lineRule="auto"/>
              <w:ind w:left="0" w:firstLine="0"/>
              <w:jc w:val="left"/>
            </w:pPr>
            <w:r w:rsidRPr="003A4135">
              <w:rPr>
                <w:sz w:val="18"/>
                <w:u w:val="single" w:color="000000"/>
              </w:rPr>
              <w:t>For Adults in household only</w:t>
            </w:r>
            <w:r w:rsidRPr="003A4135">
              <w:rPr>
                <w:sz w:val="18"/>
              </w:rPr>
              <w:t xml:space="preserve"> - Current yearly award letter showing the amount received. </w:t>
            </w:r>
          </w:p>
        </w:tc>
      </w:tr>
      <w:tr w:rsidR="00637437" w:rsidRPr="003A4135" w14:paraId="7C22F483" w14:textId="77777777" w:rsidTr="009C291E">
        <w:trPr>
          <w:trHeight w:val="1050"/>
        </w:trPr>
        <w:tc>
          <w:tcPr>
            <w:tcW w:w="3478" w:type="dxa"/>
            <w:tcBorders>
              <w:top w:val="single" w:sz="4" w:space="0" w:color="000000"/>
              <w:left w:val="single" w:sz="4" w:space="0" w:color="000000"/>
              <w:bottom w:val="single" w:sz="4" w:space="0" w:color="000000"/>
              <w:right w:val="single" w:sz="4" w:space="0" w:color="000000"/>
            </w:tcBorders>
            <w:vAlign w:val="center"/>
          </w:tcPr>
          <w:p w14:paraId="731911B3" w14:textId="77777777" w:rsidR="00637437" w:rsidRPr="003A4135" w:rsidRDefault="00E26C1B" w:rsidP="00134C63">
            <w:pPr>
              <w:spacing w:after="0" w:line="259" w:lineRule="auto"/>
              <w:ind w:left="0" w:firstLine="0"/>
              <w:jc w:val="left"/>
            </w:pPr>
            <w:r w:rsidRPr="003A4135">
              <w:rPr>
                <w:b/>
                <w:sz w:val="18"/>
              </w:rPr>
              <w:t xml:space="preserve">Child Support Received </w:t>
            </w:r>
          </w:p>
        </w:tc>
        <w:tc>
          <w:tcPr>
            <w:tcW w:w="6098" w:type="dxa"/>
            <w:tcBorders>
              <w:top w:val="single" w:sz="4" w:space="0" w:color="000000"/>
              <w:left w:val="single" w:sz="4" w:space="0" w:color="000000"/>
              <w:bottom w:val="single" w:sz="4" w:space="0" w:color="000000"/>
              <w:right w:val="single" w:sz="4" w:space="0" w:color="000000"/>
            </w:tcBorders>
            <w:vAlign w:val="center"/>
          </w:tcPr>
          <w:p w14:paraId="23C8EF13" w14:textId="77777777" w:rsidR="00637437" w:rsidRPr="003A4135" w:rsidRDefault="00E26C1B" w:rsidP="009C291E">
            <w:pPr>
              <w:spacing w:after="0" w:line="276" w:lineRule="auto"/>
              <w:ind w:left="0" w:right="62" w:firstLine="0"/>
              <w:jc w:val="left"/>
            </w:pPr>
            <w:r w:rsidRPr="003A4135">
              <w:rPr>
                <w:sz w:val="18"/>
                <w:u w:val="single" w:color="000000"/>
              </w:rPr>
              <w:t>Court-ordered child support</w:t>
            </w:r>
            <w:r w:rsidRPr="003A4135">
              <w:rPr>
                <w:sz w:val="18"/>
              </w:rPr>
              <w:t xml:space="preserve"> should be verified through the Clerk of </w:t>
            </w:r>
            <w:r w:rsidR="009C291E" w:rsidRPr="003A4135">
              <w:rPr>
                <w:sz w:val="18"/>
              </w:rPr>
              <w:t>the Court, any time it is paid.</w:t>
            </w:r>
          </w:p>
          <w:p w14:paraId="6E8866DE" w14:textId="77777777" w:rsidR="00134C63" w:rsidRPr="003A4135" w:rsidRDefault="00E26C1B" w:rsidP="009C291E">
            <w:pPr>
              <w:spacing w:after="0" w:line="240" w:lineRule="auto"/>
              <w:ind w:left="0" w:right="62" w:firstLine="0"/>
              <w:jc w:val="left"/>
            </w:pPr>
            <w:r w:rsidRPr="003A4135">
              <w:rPr>
                <w:sz w:val="18"/>
                <w:u w:val="single" w:color="000000"/>
              </w:rPr>
              <w:t>Non-Court-ordered</w:t>
            </w:r>
            <w:r w:rsidRPr="003A4135">
              <w:rPr>
                <w:sz w:val="18"/>
              </w:rPr>
              <w:t>—written sta</w:t>
            </w:r>
            <w:r w:rsidR="00134C63" w:rsidRPr="003A4135">
              <w:rPr>
                <w:sz w:val="18"/>
              </w:rPr>
              <w:t>tement from the absent parent.</w:t>
            </w:r>
          </w:p>
          <w:p w14:paraId="01DF50FB" w14:textId="77777777" w:rsidR="00637437" w:rsidRPr="003A4135" w:rsidRDefault="00134C63" w:rsidP="00134C63">
            <w:pPr>
              <w:spacing w:after="0" w:line="240" w:lineRule="auto"/>
              <w:ind w:left="72" w:right="62" w:firstLine="0"/>
              <w:jc w:val="center"/>
              <w:rPr>
                <w:u w:val="single"/>
              </w:rPr>
            </w:pPr>
            <w:r w:rsidRPr="003A4135">
              <w:rPr>
                <w:b/>
                <w:sz w:val="18"/>
                <w:u w:val="single"/>
              </w:rPr>
              <w:t>OR</w:t>
            </w:r>
          </w:p>
          <w:p w14:paraId="6F326A3F" w14:textId="77777777" w:rsidR="00637437" w:rsidRPr="003A4135" w:rsidRDefault="00E26C1B" w:rsidP="009C291E">
            <w:pPr>
              <w:spacing w:after="0" w:line="259" w:lineRule="auto"/>
              <w:ind w:left="19" w:firstLine="0"/>
              <w:jc w:val="left"/>
            </w:pPr>
            <w:r w:rsidRPr="003A4135">
              <w:rPr>
                <w:sz w:val="18"/>
              </w:rPr>
              <w:t xml:space="preserve">Documentation showing proof of child </w:t>
            </w:r>
            <w:r w:rsidR="009C291E" w:rsidRPr="003A4135">
              <w:rPr>
                <w:sz w:val="18"/>
              </w:rPr>
              <w:t>support receipt or non-receipt.</w:t>
            </w:r>
          </w:p>
        </w:tc>
      </w:tr>
      <w:tr w:rsidR="00637437" w:rsidRPr="003A4135" w14:paraId="6C1F2D18" w14:textId="77777777" w:rsidTr="00134C63">
        <w:trPr>
          <w:trHeight w:val="1293"/>
        </w:trPr>
        <w:tc>
          <w:tcPr>
            <w:tcW w:w="3478" w:type="dxa"/>
            <w:tcBorders>
              <w:top w:val="single" w:sz="4" w:space="0" w:color="000000"/>
              <w:left w:val="single" w:sz="4" w:space="0" w:color="000000"/>
              <w:bottom w:val="single" w:sz="4" w:space="0" w:color="000000"/>
              <w:right w:val="single" w:sz="4" w:space="0" w:color="000000"/>
            </w:tcBorders>
            <w:vAlign w:val="center"/>
          </w:tcPr>
          <w:p w14:paraId="640B3FA5" w14:textId="77777777" w:rsidR="00637437" w:rsidRPr="003A4135" w:rsidRDefault="00E26C1B" w:rsidP="00134C63">
            <w:pPr>
              <w:spacing w:after="0" w:line="259" w:lineRule="auto"/>
              <w:ind w:left="0" w:firstLine="0"/>
              <w:jc w:val="left"/>
            </w:pPr>
            <w:r w:rsidRPr="003A4135">
              <w:rPr>
                <w:b/>
                <w:sz w:val="18"/>
              </w:rPr>
              <w:t xml:space="preserve">Self-Employed </w:t>
            </w:r>
          </w:p>
        </w:tc>
        <w:tc>
          <w:tcPr>
            <w:tcW w:w="6098" w:type="dxa"/>
            <w:tcBorders>
              <w:top w:val="single" w:sz="4" w:space="0" w:color="000000"/>
              <w:left w:val="single" w:sz="4" w:space="0" w:color="000000"/>
              <w:bottom w:val="single" w:sz="4" w:space="0" w:color="000000"/>
              <w:right w:val="single" w:sz="4" w:space="0" w:color="000000"/>
            </w:tcBorders>
            <w:vAlign w:val="center"/>
          </w:tcPr>
          <w:p w14:paraId="1E95991A" w14:textId="77777777" w:rsidR="00637437" w:rsidRPr="003A4135" w:rsidRDefault="00E26C1B" w:rsidP="00134C63">
            <w:pPr>
              <w:spacing w:after="0" w:line="239" w:lineRule="auto"/>
              <w:ind w:left="0" w:firstLine="0"/>
              <w:jc w:val="left"/>
            </w:pPr>
            <w:r w:rsidRPr="003A4135">
              <w:rPr>
                <w:sz w:val="18"/>
              </w:rPr>
              <w:t>Current Tax return. If no taxes were filed or the business is new, the parent/guardian must provide their current ledger/books with receipts sho</w:t>
            </w:r>
            <w:r w:rsidR="00134C63" w:rsidRPr="003A4135">
              <w:rPr>
                <w:sz w:val="18"/>
              </w:rPr>
              <w:t>wing business expenses and time p</w:t>
            </w:r>
            <w:r w:rsidRPr="003A4135">
              <w:rPr>
                <w:sz w:val="18"/>
              </w:rPr>
              <w:t xml:space="preserve">arent/guardian spent “on the job”. Deductions cannot be allowed without receipts for expenses. Never allow depreciation, meals, or entertainment, </w:t>
            </w:r>
          </w:p>
        </w:tc>
      </w:tr>
      <w:tr w:rsidR="00637437" w:rsidRPr="003A4135" w14:paraId="13E8EEDB" w14:textId="77777777" w:rsidTr="009C291E">
        <w:trPr>
          <w:trHeight w:val="159"/>
        </w:trPr>
        <w:tc>
          <w:tcPr>
            <w:tcW w:w="3478" w:type="dxa"/>
            <w:tcBorders>
              <w:top w:val="single" w:sz="4" w:space="0" w:color="000000"/>
              <w:left w:val="single" w:sz="4" w:space="0" w:color="000000"/>
              <w:bottom w:val="single" w:sz="4" w:space="0" w:color="000000"/>
              <w:right w:val="single" w:sz="4" w:space="0" w:color="000000"/>
            </w:tcBorders>
            <w:vAlign w:val="center"/>
          </w:tcPr>
          <w:p w14:paraId="0311E9D5" w14:textId="77777777" w:rsidR="00637437" w:rsidRPr="003A4135" w:rsidRDefault="00E26C1B" w:rsidP="00134C63">
            <w:pPr>
              <w:spacing w:after="0" w:line="259" w:lineRule="auto"/>
              <w:ind w:left="0" w:firstLine="0"/>
              <w:jc w:val="left"/>
            </w:pPr>
            <w:r w:rsidRPr="003A4135">
              <w:rPr>
                <w:b/>
                <w:sz w:val="18"/>
              </w:rPr>
              <w:t xml:space="preserve">Unemployment Compensation </w:t>
            </w:r>
          </w:p>
        </w:tc>
        <w:tc>
          <w:tcPr>
            <w:tcW w:w="6098" w:type="dxa"/>
            <w:tcBorders>
              <w:top w:val="single" w:sz="4" w:space="0" w:color="000000"/>
              <w:left w:val="single" w:sz="4" w:space="0" w:color="000000"/>
              <w:bottom w:val="single" w:sz="4" w:space="0" w:color="000000"/>
              <w:right w:val="single" w:sz="4" w:space="0" w:color="000000"/>
            </w:tcBorders>
            <w:vAlign w:val="center"/>
          </w:tcPr>
          <w:p w14:paraId="61444A72" w14:textId="77777777" w:rsidR="00637437" w:rsidRPr="003A4135" w:rsidRDefault="00E26C1B" w:rsidP="00134C63">
            <w:pPr>
              <w:spacing w:after="0" w:line="259" w:lineRule="auto"/>
              <w:ind w:left="0" w:firstLine="0"/>
              <w:jc w:val="left"/>
            </w:pPr>
            <w:r w:rsidRPr="003A4135">
              <w:rPr>
                <w:sz w:val="18"/>
              </w:rPr>
              <w:t xml:space="preserve">Current monthly amount from the unemployment office. </w:t>
            </w:r>
          </w:p>
        </w:tc>
      </w:tr>
      <w:tr w:rsidR="00637437" w:rsidRPr="003A4135" w14:paraId="76F7D665" w14:textId="77777777" w:rsidTr="00283BD0">
        <w:trPr>
          <w:trHeight w:val="402"/>
        </w:trPr>
        <w:tc>
          <w:tcPr>
            <w:tcW w:w="3478" w:type="dxa"/>
            <w:tcBorders>
              <w:top w:val="single" w:sz="4" w:space="0" w:color="000000"/>
              <w:left w:val="single" w:sz="4" w:space="0" w:color="000000"/>
              <w:bottom w:val="single" w:sz="4" w:space="0" w:color="000000"/>
              <w:right w:val="single" w:sz="4" w:space="0" w:color="000000"/>
            </w:tcBorders>
            <w:vAlign w:val="center"/>
          </w:tcPr>
          <w:p w14:paraId="6A200034" w14:textId="77777777" w:rsidR="00637437" w:rsidRPr="003A4135" w:rsidRDefault="00E26C1B" w:rsidP="00134C63">
            <w:pPr>
              <w:spacing w:after="0" w:line="259" w:lineRule="auto"/>
              <w:ind w:left="0" w:right="7" w:firstLine="0"/>
              <w:jc w:val="left"/>
            </w:pPr>
            <w:r w:rsidRPr="003A4135">
              <w:rPr>
                <w:b/>
                <w:sz w:val="18"/>
              </w:rPr>
              <w:t xml:space="preserve">Military FSSA housing assistance  </w:t>
            </w:r>
          </w:p>
        </w:tc>
        <w:tc>
          <w:tcPr>
            <w:tcW w:w="6098" w:type="dxa"/>
            <w:tcBorders>
              <w:top w:val="single" w:sz="4" w:space="0" w:color="000000"/>
              <w:left w:val="single" w:sz="4" w:space="0" w:color="000000"/>
              <w:bottom w:val="single" w:sz="4" w:space="0" w:color="000000"/>
              <w:right w:val="single" w:sz="4" w:space="0" w:color="000000"/>
            </w:tcBorders>
            <w:vAlign w:val="center"/>
          </w:tcPr>
          <w:p w14:paraId="68B4B104" w14:textId="77777777" w:rsidR="00637437" w:rsidRPr="003A4135" w:rsidRDefault="00E26C1B" w:rsidP="00134C63">
            <w:pPr>
              <w:spacing w:after="0" w:line="259" w:lineRule="auto"/>
              <w:ind w:left="0" w:firstLine="0"/>
              <w:jc w:val="left"/>
            </w:pPr>
            <w:r w:rsidRPr="003A4135">
              <w:rPr>
                <w:sz w:val="18"/>
              </w:rPr>
              <w:t xml:space="preserve">Monthly benefit amount </w:t>
            </w:r>
          </w:p>
        </w:tc>
      </w:tr>
      <w:tr w:rsidR="00637437" w:rsidRPr="003A4135" w14:paraId="0602E0C1" w14:textId="77777777" w:rsidTr="009C291E">
        <w:trPr>
          <w:trHeight w:val="150"/>
        </w:trPr>
        <w:tc>
          <w:tcPr>
            <w:tcW w:w="3478" w:type="dxa"/>
            <w:tcBorders>
              <w:top w:val="single" w:sz="4" w:space="0" w:color="000000"/>
              <w:left w:val="single" w:sz="4" w:space="0" w:color="000000"/>
              <w:bottom w:val="single" w:sz="4" w:space="0" w:color="000000"/>
              <w:right w:val="single" w:sz="4" w:space="0" w:color="000000"/>
            </w:tcBorders>
            <w:vAlign w:val="center"/>
          </w:tcPr>
          <w:p w14:paraId="1CE8C8C5" w14:textId="77777777" w:rsidR="00637437" w:rsidRPr="003A4135" w:rsidRDefault="00E26C1B" w:rsidP="00134C63">
            <w:pPr>
              <w:spacing w:after="0" w:line="259" w:lineRule="auto"/>
              <w:ind w:left="0" w:firstLine="0"/>
              <w:jc w:val="left"/>
            </w:pPr>
            <w:r w:rsidRPr="003A4135">
              <w:rPr>
                <w:b/>
                <w:sz w:val="18"/>
              </w:rPr>
              <w:t xml:space="preserve">Work Release Payments </w:t>
            </w:r>
          </w:p>
        </w:tc>
        <w:tc>
          <w:tcPr>
            <w:tcW w:w="6098" w:type="dxa"/>
            <w:tcBorders>
              <w:top w:val="single" w:sz="4" w:space="0" w:color="000000"/>
              <w:left w:val="single" w:sz="4" w:space="0" w:color="000000"/>
              <w:bottom w:val="single" w:sz="4" w:space="0" w:color="000000"/>
              <w:right w:val="single" w:sz="4" w:space="0" w:color="000000"/>
            </w:tcBorders>
            <w:vAlign w:val="center"/>
          </w:tcPr>
          <w:p w14:paraId="296AEC95" w14:textId="77777777" w:rsidR="00637437" w:rsidRPr="003A4135" w:rsidRDefault="00E26C1B" w:rsidP="00134C63">
            <w:pPr>
              <w:spacing w:after="0" w:line="259" w:lineRule="auto"/>
              <w:ind w:left="0" w:firstLine="0"/>
              <w:jc w:val="left"/>
            </w:pPr>
            <w:r w:rsidRPr="003A4135">
              <w:rPr>
                <w:sz w:val="18"/>
              </w:rPr>
              <w:t xml:space="preserve">Monthly benefit amount </w:t>
            </w:r>
          </w:p>
        </w:tc>
      </w:tr>
      <w:tr w:rsidR="00637437" w:rsidRPr="003A4135" w14:paraId="1CC30482" w14:textId="77777777" w:rsidTr="009C291E">
        <w:trPr>
          <w:trHeight w:val="168"/>
        </w:trPr>
        <w:tc>
          <w:tcPr>
            <w:tcW w:w="3478" w:type="dxa"/>
            <w:tcBorders>
              <w:top w:val="single" w:sz="4" w:space="0" w:color="000000"/>
              <w:left w:val="single" w:sz="4" w:space="0" w:color="000000"/>
              <w:bottom w:val="single" w:sz="4" w:space="0" w:color="000000"/>
              <w:right w:val="single" w:sz="4" w:space="0" w:color="000000"/>
            </w:tcBorders>
            <w:vAlign w:val="center"/>
          </w:tcPr>
          <w:p w14:paraId="377510AC" w14:textId="77777777" w:rsidR="00637437" w:rsidRPr="003A4135" w:rsidRDefault="00E26C1B" w:rsidP="00134C63">
            <w:pPr>
              <w:spacing w:after="0" w:line="259" w:lineRule="auto"/>
              <w:ind w:left="0" w:firstLine="0"/>
              <w:jc w:val="left"/>
            </w:pPr>
            <w:r w:rsidRPr="003A4135">
              <w:rPr>
                <w:b/>
                <w:sz w:val="18"/>
              </w:rPr>
              <w:t xml:space="preserve">Retirement Benefits </w:t>
            </w:r>
          </w:p>
        </w:tc>
        <w:tc>
          <w:tcPr>
            <w:tcW w:w="6098" w:type="dxa"/>
            <w:tcBorders>
              <w:top w:val="single" w:sz="4" w:space="0" w:color="000000"/>
              <w:left w:val="single" w:sz="4" w:space="0" w:color="000000"/>
              <w:bottom w:val="single" w:sz="4" w:space="0" w:color="000000"/>
              <w:right w:val="single" w:sz="4" w:space="0" w:color="000000"/>
            </w:tcBorders>
            <w:vAlign w:val="center"/>
          </w:tcPr>
          <w:p w14:paraId="210D780B" w14:textId="77777777" w:rsidR="00637437" w:rsidRPr="003A4135" w:rsidRDefault="009C291E" w:rsidP="00134C63">
            <w:pPr>
              <w:spacing w:after="0" w:line="259" w:lineRule="auto"/>
              <w:ind w:left="0" w:firstLine="0"/>
              <w:jc w:val="left"/>
            </w:pPr>
            <w:r w:rsidRPr="003A4135">
              <w:rPr>
                <w:sz w:val="18"/>
              </w:rPr>
              <w:t>Current monthly amount</w:t>
            </w:r>
          </w:p>
        </w:tc>
      </w:tr>
      <w:tr w:rsidR="00637437" w:rsidRPr="003A4135" w14:paraId="2B150E78" w14:textId="77777777" w:rsidTr="009C291E">
        <w:trPr>
          <w:trHeight w:val="384"/>
        </w:trPr>
        <w:tc>
          <w:tcPr>
            <w:tcW w:w="3478" w:type="dxa"/>
            <w:tcBorders>
              <w:top w:val="single" w:sz="4" w:space="0" w:color="000000"/>
              <w:left w:val="single" w:sz="4" w:space="0" w:color="000000"/>
              <w:bottom w:val="single" w:sz="4" w:space="0" w:color="000000"/>
              <w:right w:val="single" w:sz="4" w:space="0" w:color="000000"/>
            </w:tcBorders>
            <w:vAlign w:val="center"/>
          </w:tcPr>
          <w:p w14:paraId="00909FC9" w14:textId="77777777" w:rsidR="00637437" w:rsidRPr="003A4135" w:rsidRDefault="00E26C1B" w:rsidP="00134C63">
            <w:pPr>
              <w:spacing w:after="0" w:line="259" w:lineRule="auto"/>
              <w:ind w:left="0" w:firstLine="0"/>
              <w:jc w:val="left"/>
            </w:pPr>
            <w:r w:rsidRPr="003A4135">
              <w:rPr>
                <w:b/>
                <w:sz w:val="18"/>
              </w:rPr>
              <w:t xml:space="preserve">Cash Gifts (received regularly) </w:t>
            </w:r>
          </w:p>
        </w:tc>
        <w:tc>
          <w:tcPr>
            <w:tcW w:w="6098" w:type="dxa"/>
            <w:tcBorders>
              <w:top w:val="single" w:sz="4" w:space="0" w:color="000000"/>
              <w:left w:val="single" w:sz="4" w:space="0" w:color="000000"/>
              <w:bottom w:val="single" w:sz="4" w:space="0" w:color="000000"/>
              <w:right w:val="single" w:sz="4" w:space="0" w:color="000000"/>
            </w:tcBorders>
            <w:vAlign w:val="center"/>
          </w:tcPr>
          <w:p w14:paraId="474E8A1B" w14:textId="77777777" w:rsidR="00637437" w:rsidRPr="003A4135" w:rsidRDefault="00E26C1B" w:rsidP="009C291E">
            <w:pPr>
              <w:spacing w:after="0" w:line="239" w:lineRule="auto"/>
              <w:ind w:left="0" w:firstLine="0"/>
              <w:jc w:val="left"/>
            </w:pPr>
            <w:r w:rsidRPr="003A4135">
              <w:rPr>
                <w:sz w:val="18"/>
              </w:rPr>
              <w:t>Written statement from the source with the amount and how often given. (Average 2 months of paym</w:t>
            </w:r>
            <w:r w:rsidR="009C291E" w:rsidRPr="003A4135">
              <w:rPr>
                <w:sz w:val="18"/>
              </w:rPr>
              <w:t>ents)</w:t>
            </w:r>
          </w:p>
        </w:tc>
      </w:tr>
      <w:tr w:rsidR="00637437" w:rsidRPr="003A4135" w14:paraId="4597DD91" w14:textId="77777777" w:rsidTr="009C291E">
        <w:trPr>
          <w:trHeight w:val="384"/>
        </w:trPr>
        <w:tc>
          <w:tcPr>
            <w:tcW w:w="3478" w:type="dxa"/>
            <w:tcBorders>
              <w:top w:val="single" w:sz="4" w:space="0" w:color="000000"/>
              <w:left w:val="single" w:sz="4" w:space="0" w:color="000000"/>
              <w:bottom w:val="single" w:sz="4" w:space="0" w:color="000000"/>
              <w:right w:val="single" w:sz="4" w:space="0" w:color="000000"/>
            </w:tcBorders>
            <w:vAlign w:val="center"/>
          </w:tcPr>
          <w:p w14:paraId="61D8DCAC" w14:textId="77777777" w:rsidR="00637437" w:rsidRPr="003A4135" w:rsidRDefault="00E26C1B" w:rsidP="00134C63">
            <w:pPr>
              <w:spacing w:after="0" w:line="259" w:lineRule="auto"/>
              <w:ind w:left="0" w:firstLine="0"/>
              <w:jc w:val="left"/>
            </w:pPr>
            <w:r w:rsidRPr="003A4135">
              <w:rPr>
                <w:b/>
                <w:sz w:val="18"/>
              </w:rPr>
              <w:t xml:space="preserve">TANF </w:t>
            </w:r>
          </w:p>
        </w:tc>
        <w:tc>
          <w:tcPr>
            <w:tcW w:w="6098" w:type="dxa"/>
            <w:tcBorders>
              <w:top w:val="single" w:sz="4" w:space="0" w:color="000000"/>
              <w:left w:val="single" w:sz="4" w:space="0" w:color="000000"/>
              <w:bottom w:val="single" w:sz="4" w:space="0" w:color="000000"/>
              <w:right w:val="single" w:sz="4" w:space="0" w:color="000000"/>
            </w:tcBorders>
            <w:vAlign w:val="center"/>
          </w:tcPr>
          <w:p w14:paraId="57968C79" w14:textId="77777777" w:rsidR="00637437" w:rsidRPr="003A4135" w:rsidRDefault="00E26C1B" w:rsidP="00761989">
            <w:pPr>
              <w:spacing w:after="0" w:line="259" w:lineRule="auto"/>
              <w:ind w:left="0" w:firstLine="0"/>
              <w:jc w:val="left"/>
            </w:pPr>
            <w:r w:rsidRPr="003A4135">
              <w:rPr>
                <w:sz w:val="18"/>
              </w:rPr>
              <w:t>Current monthly aw</w:t>
            </w:r>
            <w:r w:rsidR="00761989" w:rsidRPr="003A4135">
              <w:rPr>
                <w:sz w:val="18"/>
              </w:rPr>
              <w:t>ards letter showing the amount. F</w:t>
            </w:r>
            <w:r w:rsidRPr="003A4135">
              <w:rPr>
                <w:sz w:val="18"/>
              </w:rPr>
              <w:t xml:space="preserve">or referral programs the amount </w:t>
            </w:r>
            <w:r w:rsidR="00761989" w:rsidRPr="003A4135">
              <w:rPr>
                <w:sz w:val="18"/>
              </w:rPr>
              <w:t>can be written on the referral.</w:t>
            </w:r>
          </w:p>
        </w:tc>
      </w:tr>
      <w:tr w:rsidR="00637437" w:rsidRPr="003A4135" w14:paraId="3DD3F259" w14:textId="77777777" w:rsidTr="009C291E">
        <w:trPr>
          <w:trHeight w:val="105"/>
        </w:trPr>
        <w:tc>
          <w:tcPr>
            <w:tcW w:w="3478" w:type="dxa"/>
            <w:tcBorders>
              <w:top w:val="single" w:sz="4" w:space="0" w:color="000000"/>
              <w:left w:val="single" w:sz="4" w:space="0" w:color="000000"/>
              <w:bottom w:val="single" w:sz="4" w:space="0" w:color="000000"/>
              <w:right w:val="single" w:sz="4" w:space="0" w:color="000000"/>
            </w:tcBorders>
            <w:vAlign w:val="center"/>
          </w:tcPr>
          <w:p w14:paraId="6E1BD4D2" w14:textId="77777777" w:rsidR="00637437" w:rsidRPr="003A4135" w:rsidRDefault="00E26C1B" w:rsidP="00134C63">
            <w:pPr>
              <w:spacing w:after="0" w:line="259" w:lineRule="auto"/>
              <w:ind w:left="0" w:firstLine="0"/>
              <w:jc w:val="left"/>
            </w:pPr>
            <w:r w:rsidRPr="003A4135">
              <w:rPr>
                <w:b/>
                <w:sz w:val="18"/>
              </w:rPr>
              <w:t xml:space="preserve">Veteran Benefits </w:t>
            </w:r>
          </w:p>
        </w:tc>
        <w:tc>
          <w:tcPr>
            <w:tcW w:w="6098" w:type="dxa"/>
            <w:tcBorders>
              <w:top w:val="single" w:sz="4" w:space="0" w:color="000000"/>
              <w:left w:val="single" w:sz="4" w:space="0" w:color="000000"/>
              <w:bottom w:val="single" w:sz="4" w:space="0" w:color="000000"/>
              <w:right w:val="single" w:sz="4" w:space="0" w:color="000000"/>
            </w:tcBorders>
            <w:vAlign w:val="center"/>
          </w:tcPr>
          <w:p w14:paraId="3CC071A1" w14:textId="77777777" w:rsidR="00637437" w:rsidRPr="003A4135" w:rsidRDefault="00E26C1B" w:rsidP="00134C63">
            <w:pPr>
              <w:spacing w:after="0" w:line="259" w:lineRule="auto"/>
              <w:ind w:left="0" w:firstLine="0"/>
              <w:jc w:val="left"/>
            </w:pPr>
            <w:r w:rsidRPr="003A4135">
              <w:rPr>
                <w:sz w:val="18"/>
              </w:rPr>
              <w:t>Current yearly award lett</w:t>
            </w:r>
            <w:r w:rsidR="00283BD0" w:rsidRPr="003A4135">
              <w:rPr>
                <w:sz w:val="18"/>
              </w:rPr>
              <w:t>er showing the amount received.</w:t>
            </w:r>
          </w:p>
        </w:tc>
      </w:tr>
      <w:tr w:rsidR="00637437" w:rsidRPr="003A4135" w14:paraId="0FCF4778" w14:textId="77777777" w:rsidTr="009C291E">
        <w:trPr>
          <w:trHeight w:val="492"/>
        </w:trPr>
        <w:tc>
          <w:tcPr>
            <w:tcW w:w="3478" w:type="dxa"/>
            <w:tcBorders>
              <w:top w:val="single" w:sz="4" w:space="0" w:color="000000"/>
              <w:left w:val="single" w:sz="4" w:space="0" w:color="000000"/>
              <w:bottom w:val="single" w:sz="4" w:space="0" w:color="000000"/>
              <w:right w:val="single" w:sz="4" w:space="0" w:color="000000"/>
            </w:tcBorders>
            <w:vAlign w:val="center"/>
          </w:tcPr>
          <w:p w14:paraId="07051767" w14:textId="77777777" w:rsidR="00637437" w:rsidRPr="003A4135" w:rsidRDefault="00E26C1B" w:rsidP="00134C63">
            <w:pPr>
              <w:spacing w:after="0" w:line="259" w:lineRule="auto"/>
              <w:ind w:left="0" w:right="63" w:firstLine="0"/>
              <w:jc w:val="left"/>
            </w:pPr>
            <w:r w:rsidRPr="003A4135">
              <w:rPr>
                <w:b/>
                <w:sz w:val="18"/>
              </w:rPr>
              <w:t xml:space="preserve">Money Received from Employer as Employee benefit for child care (if paid directly to the employee) </w:t>
            </w:r>
          </w:p>
        </w:tc>
        <w:tc>
          <w:tcPr>
            <w:tcW w:w="6098" w:type="dxa"/>
            <w:tcBorders>
              <w:top w:val="single" w:sz="4" w:space="0" w:color="000000"/>
              <w:left w:val="single" w:sz="4" w:space="0" w:color="000000"/>
              <w:bottom w:val="single" w:sz="4" w:space="0" w:color="000000"/>
              <w:right w:val="single" w:sz="4" w:space="0" w:color="000000"/>
            </w:tcBorders>
            <w:vAlign w:val="center"/>
          </w:tcPr>
          <w:p w14:paraId="695F8070" w14:textId="77777777" w:rsidR="00637437" w:rsidRPr="003A4135" w:rsidRDefault="00E26C1B" w:rsidP="00134C63">
            <w:pPr>
              <w:spacing w:after="0" w:line="259" w:lineRule="auto"/>
              <w:ind w:left="0" w:firstLine="0"/>
              <w:jc w:val="left"/>
            </w:pPr>
            <w:r w:rsidRPr="003A4135">
              <w:rPr>
                <w:sz w:val="18"/>
              </w:rPr>
              <w:t xml:space="preserve">Amount paid per month </w:t>
            </w:r>
          </w:p>
        </w:tc>
      </w:tr>
      <w:tr w:rsidR="00637437" w:rsidRPr="003A4135" w14:paraId="1B6DD434" w14:textId="77777777" w:rsidTr="009C291E">
        <w:trPr>
          <w:trHeight w:val="69"/>
        </w:trPr>
        <w:tc>
          <w:tcPr>
            <w:tcW w:w="3478" w:type="dxa"/>
            <w:tcBorders>
              <w:top w:val="single" w:sz="4" w:space="0" w:color="000000"/>
              <w:left w:val="single" w:sz="4" w:space="0" w:color="000000"/>
              <w:bottom w:val="single" w:sz="4" w:space="0" w:color="000000"/>
              <w:right w:val="single" w:sz="4" w:space="0" w:color="000000"/>
            </w:tcBorders>
            <w:vAlign w:val="center"/>
          </w:tcPr>
          <w:p w14:paraId="1DF586F6" w14:textId="77777777" w:rsidR="00637437" w:rsidRPr="003A4135" w:rsidRDefault="00E26C1B" w:rsidP="00134C63">
            <w:pPr>
              <w:spacing w:after="0" w:line="259" w:lineRule="auto"/>
              <w:ind w:left="0" w:firstLine="0"/>
              <w:jc w:val="left"/>
            </w:pPr>
            <w:r w:rsidRPr="003A4135">
              <w:rPr>
                <w:b/>
                <w:sz w:val="18"/>
              </w:rPr>
              <w:t xml:space="preserve">(RCG) TANF </w:t>
            </w:r>
          </w:p>
        </w:tc>
        <w:tc>
          <w:tcPr>
            <w:tcW w:w="6098" w:type="dxa"/>
            <w:tcBorders>
              <w:top w:val="single" w:sz="4" w:space="0" w:color="000000"/>
              <w:left w:val="single" w:sz="4" w:space="0" w:color="000000"/>
              <w:bottom w:val="single" w:sz="4" w:space="0" w:color="000000"/>
              <w:right w:val="single" w:sz="4" w:space="0" w:color="000000"/>
            </w:tcBorders>
            <w:vAlign w:val="center"/>
          </w:tcPr>
          <w:p w14:paraId="6F473FF7" w14:textId="77777777" w:rsidR="00637437" w:rsidRPr="003A4135" w:rsidRDefault="00E26C1B" w:rsidP="00134C63">
            <w:pPr>
              <w:spacing w:after="0" w:line="259" w:lineRule="auto"/>
              <w:ind w:left="0" w:firstLine="0"/>
              <w:jc w:val="left"/>
            </w:pPr>
            <w:r w:rsidRPr="003A4135">
              <w:rPr>
                <w:sz w:val="18"/>
              </w:rPr>
              <w:t xml:space="preserve">Relative Care Giver TANF-current award letter showing the monthly amount. </w:t>
            </w:r>
          </w:p>
        </w:tc>
      </w:tr>
      <w:tr w:rsidR="00637437" w:rsidRPr="00D57D46" w14:paraId="7C7A8D77" w14:textId="77777777" w:rsidTr="009C291E">
        <w:trPr>
          <w:trHeight w:val="132"/>
        </w:trPr>
        <w:tc>
          <w:tcPr>
            <w:tcW w:w="3478" w:type="dxa"/>
            <w:tcBorders>
              <w:top w:val="single" w:sz="4" w:space="0" w:color="000000"/>
              <w:left w:val="single" w:sz="4" w:space="0" w:color="000000"/>
              <w:bottom w:val="single" w:sz="4" w:space="0" w:color="000000"/>
              <w:right w:val="single" w:sz="4" w:space="0" w:color="000000"/>
            </w:tcBorders>
            <w:vAlign w:val="center"/>
          </w:tcPr>
          <w:p w14:paraId="5F7290E7" w14:textId="77777777" w:rsidR="00637437" w:rsidRPr="00D57D46" w:rsidRDefault="00E26C1B" w:rsidP="00134C63">
            <w:pPr>
              <w:spacing w:after="0" w:line="259" w:lineRule="auto"/>
              <w:ind w:left="0" w:firstLine="0"/>
              <w:jc w:val="left"/>
            </w:pPr>
            <w:r w:rsidRPr="00D57D46">
              <w:rPr>
                <w:b/>
                <w:sz w:val="18"/>
              </w:rPr>
              <w:t xml:space="preserve">Alimony </w:t>
            </w:r>
          </w:p>
        </w:tc>
        <w:tc>
          <w:tcPr>
            <w:tcW w:w="6098" w:type="dxa"/>
            <w:tcBorders>
              <w:top w:val="single" w:sz="4" w:space="0" w:color="000000"/>
              <w:left w:val="single" w:sz="4" w:space="0" w:color="000000"/>
              <w:bottom w:val="single" w:sz="4" w:space="0" w:color="000000"/>
              <w:right w:val="single" w:sz="4" w:space="0" w:color="000000"/>
            </w:tcBorders>
            <w:vAlign w:val="center"/>
          </w:tcPr>
          <w:p w14:paraId="492DC8BB" w14:textId="77777777" w:rsidR="00637437" w:rsidRPr="00D57D46" w:rsidRDefault="00E26C1B" w:rsidP="00761989">
            <w:pPr>
              <w:spacing w:after="0" w:line="259" w:lineRule="auto"/>
              <w:ind w:left="0" w:firstLine="0"/>
              <w:jc w:val="left"/>
            </w:pPr>
            <w:r w:rsidRPr="00D57D46">
              <w:rPr>
                <w:sz w:val="18"/>
              </w:rPr>
              <w:t xml:space="preserve">Court order and/or proof that payments </w:t>
            </w:r>
            <w:r w:rsidR="009C291E" w:rsidRPr="00D57D46">
              <w:rPr>
                <w:sz w:val="18"/>
              </w:rPr>
              <w:t>are being received.</w:t>
            </w:r>
          </w:p>
        </w:tc>
      </w:tr>
      <w:tr w:rsidR="004C61BE" w:rsidRPr="003A4135" w14:paraId="67690D61" w14:textId="77777777" w:rsidTr="009C291E">
        <w:trPr>
          <w:trHeight w:val="132"/>
        </w:trPr>
        <w:tc>
          <w:tcPr>
            <w:tcW w:w="3478" w:type="dxa"/>
            <w:tcBorders>
              <w:top w:val="single" w:sz="4" w:space="0" w:color="000000"/>
              <w:left w:val="single" w:sz="4" w:space="0" w:color="000000"/>
              <w:bottom w:val="single" w:sz="4" w:space="0" w:color="000000"/>
              <w:right w:val="single" w:sz="4" w:space="0" w:color="000000"/>
            </w:tcBorders>
            <w:vAlign w:val="center"/>
          </w:tcPr>
          <w:p w14:paraId="7DEB29C7" w14:textId="0EBA60EB" w:rsidR="004C61BE" w:rsidRPr="00D57D46" w:rsidRDefault="004C61BE" w:rsidP="00134C63">
            <w:pPr>
              <w:spacing w:after="0" w:line="259" w:lineRule="auto"/>
              <w:ind w:left="0" w:firstLine="0"/>
              <w:jc w:val="left"/>
              <w:rPr>
                <w:b/>
                <w:sz w:val="18"/>
              </w:rPr>
            </w:pPr>
            <w:r w:rsidRPr="00D57D46">
              <w:rPr>
                <w:b/>
                <w:sz w:val="18"/>
              </w:rPr>
              <w:t>GAP</w:t>
            </w:r>
          </w:p>
        </w:tc>
        <w:tc>
          <w:tcPr>
            <w:tcW w:w="6098" w:type="dxa"/>
            <w:tcBorders>
              <w:top w:val="single" w:sz="4" w:space="0" w:color="000000"/>
              <w:left w:val="single" w:sz="4" w:space="0" w:color="000000"/>
              <w:bottom w:val="single" w:sz="4" w:space="0" w:color="000000"/>
              <w:right w:val="single" w:sz="4" w:space="0" w:color="000000"/>
            </w:tcBorders>
            <w:vAlign w:val="center"/>
          </w:tcPr>
          <w:p w14:paraId="41AEBBD7" w14:textId="7EF93542" w:rsidR="004C61BE" w:rsidRPr="003A4135" w:rsidRDefault="00B80B4F" w:rsidP="00761989">
            <w:pPr>
              <w:spacing w:after="0" w:line="259" w:lineRule="auto"/>
              <w:ind w:left="0" w:firstLine="0"/>
              <w:jc w:val="left"/>
              <w:rPr>
                <w:sz w:val="18"/>
              </w:rPr>
            </w:pPr>
            <w:r w:rsidRPr="00D57D46">
              <w:rPr>
                <w:sz w:val="18"/>
              </w:rPr>
              <w:t>Current award letter showing the amount received.</w:t>
            </w:r>
          </w:p>
        </w:tc>
      </w:tr>
    </w:tbl>
    <w:p w14:paraId="2A0F4C59" w14:textId="34F4D290" w:rsidR="00AF0DDC" w:rsidRDefault="00E26C1B" w:rsidP="007A1290">
      <w:pPr>
        <w:spacing w:after="0" w:line="259" w:lineRule="auto"/>
        <w:ind w:left="391" w:firstLine="0"/>
        <w:jc w:val="left"/>
      </w:pPr>
      <w:r w:rsidRPr="003A4135">
        <w:t xml:space="preserve"> </w:t>
      </w:r>
    </w:p>
    <w:p w14:paraId="6FB6E85A" w14:textId="77777777" w:rsidR="003F7D7B" w:rsidRDefault="003F7D7B" w:rsidP="007A1290">
      <w:pPr>
        <w:spacing w:after="0" w:line="259" w:lineRule="auto"/>
        <w:ind w:left="391" w:firstLine="0"/>
        <w:jc w:val="left"/>
      </w:pPr>
    </w:p>
    <w:p w14:paraId="35ED2D69" w14:textId="77777777" w:rsidR="003F7D7B" w:rsidRDefault="003F7D7B" w:rsidP="007A1290">
      <w:pPr>
        <w:spacing w:after="0" w:line="259" w:lineRule="auto"/>
        <w:ind w:left="391" w:firstLine="0"/>
        <w:jc w:val="left"/>
      </w:pPr>
    </w:p>
    <w:p w14:paraId="0C3A2C29" w14:textId="77777777" w:rsidR="003F7D7B" w:rsidRPr="003A4135" w:rsidRDefault="003F7D7B" w:rsidP="007A1290">
      <w:pPr>
        <w:spacing w:after="0" w:line="259" w:lineRule="auto"/>
        <w:ind w:left="391" w:firstLine="0"/>
        <w:jc w:val="left"/>
      </w:pPr>
    </w:p>
    <w:tbl>
      <w:tblPr>
        <w:tblStyle w:val="TableGrid1"/>
        <w:tblpPr w:leftFromText="180" w:rightFromText="180" w:vertAnchor="text" w:horzAnchor="margin" w:tblpXSpec="center" w:tblpY="219"/>
        <w:tblW w:w="9559" w:type="dxa"/>
        <w:tblInd w:w="0" w:type="dxa"/>
        <w:tblCellMar>
          <w:top w:w="1" w:type="dxa"/>
          <w:left w:w="29" w:type="dxa"/>
          <w:bottom w:w="2" w:type="dxa"/>
          <w:right w:w="46" w:type="dxa"/>
        </w:tblCellMar>
        <w:tblLook w:val="04A0" w:firstRow="1" w:lastRow="0" w:firstColumn="1" w:lastColumn="0" w:noHBand="0" w:noVBand="1"/>
      </w:tblPr>
      <w:tblGrid>
        <w:gridCol w:w="2995"/>
        <w:gridCol w:w="6564"/>
      </w:tblGrid>
      <w:tr w:rsidR="002147AE" w:rsidRPr="003A4135" w14:paraId="58EFE705" w14:textId="77777777" w:rsidTr="00365759">
        <w:trPr>
          <w:trHeight w:val="405"/>
        </w:trPr>
        <w:tc>
          <w:tcPr>
            <w:tcW w:w="955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F0B8D7" w14:textId="77777777" w:rsidR="002147AE" w:rsidRPr="003A4135" w:rsidRDefault="002147AE" w:rsidP="00365759">
            <w:pPr>
              <w:spacing w:after="0" w:line="259" w:lineRule="auto"/>
              <w:ind w:left="3" w:firstLine="0"/>
              <w:jc w:val="center"/>
              <w:rPr>
                <w:smallCaps/>
              </w:rPr>
            </w:pPr>
            <w:bookmarkStart w:id="119" w:name="ExcludedIncome" w:colFirst="0" w:colLast="0"/>
            <w:r w:rsidRPr="00996AF5">
              <w:rPr>
                <w:b/>
                <w:smallCaps/>
                <w:color w:val="auto"/>
              </w:rPr>
              <w:lastRenderedPageBreak/>
              <w:t>Excluded</w:t>
            </w:r>
            <w:r w:rsidRPr="003A4135">
              <w:rPr>
                <w:b/>
                <w:smallCaps/>
              </w:rPr>
              <w:t xml:space="preserve"> </w:t>
            </w:r>
            <w:r w:rsidRPr="003A4135">
              <w:rPr>
                <w:b/>
                <w:smallCaps/>
                <w:sz w:val="16"/>
              </w:rPr>
              <w:t>(Not Counted)</w:t>
            </w:r>
            <w:r w:rsidRPr="003A4135">
              <w:rPr>
                <w:b/>
                <w:smallCaps/>
              </w:rPr>
              <w:t xml:space="preserve"> When Considering Gross Household Income</w:t>
            </w:r>
          </w:p>
        </w:tc>
      </w:tr>
      <w:bookmarkEnd w:id="119"/>
      <w:tr w:rsidR="002147AE" w:rsidRPr="003A4135" w14:paraId="2B77A56C" w14:textId="77777777" w:rsidTr="00365759">
        <w:trPr>
          <w:trHeight w:val="81"/>
        </w:trPr>
        <w:tc>
          <w:tcPr>
            <w:tcW w:w="2995" w:type="dxa"/>
            <w:tcBorders>
              <w:top w:val="single" w:sz="4" w:space="0" w:color="000000"/>
              <w:left w:val="single" w:sz="4" w:space="0" w:color="000000"/>
              <w:bottom w:val="single" w:sz="4" w:space="0" w:color="000000"/>
              <w:right w:val="single" w:sz="4" w:space="0" w:color="000000"/>
            </w:tcBorders>
            <w:vAlign w:val="center"/>
          </w:tcPr>
          <w:p w14:paraId="067E9FA2" w14:textId="77777777" w:rsidR="002147AE" w:rsidRPr="003A4135" w:rsidRDefault="002147AE" w:rsidP="00365759">
            <w:pPr>
              <w:spacing w:after="0" w:line="259" w:lineRule="auto"/>
              <w:ind w:left="90" w:firstLine="0"/>
              <w:jc w:val="left"/>
            </w:pPr>
            <w:r w:rsidRPr="003A4135">
              <w:rPr>
                <w:b/>
                <w:sz w:val="18"/>
              </w:rPr>
              <w:t>School Loans/Grants</w:t>
            </w:r>
          </w:p>
        </w:tc>
        <w:tc>
          <w:tcPr>
            <w:tcW w:w="6564" w:type="dxa"/>
            <w:tcBorders>
              <w:top w:val="single" w:sz="4" w:space="0" w:color="000000"/>
              <w:left w:val="single" w:sz="4" w:space="0" w:color="000000"/>
              <w:bottom w:val="single" w:sz="4" w:space="0" w:color="000000"/>
              <w:right w:val="single" w:sz="4" w:space="0" w:color="000000"/>
            </w:tcBorders>
            <w:vAlign w:val="center"/>
          </w:tcPr>
          <w:p w14:paraId="42BEC425" w14:textId="77777777" w:rsidR="002147AE" w:rsidRPr="003A4135" w:rsidRDefault="002147AE" w:rsidP="00365759">
            <w:pPr>
              <w:spacing w:after="0" w:line="259" w:lineRule="auto"/>
              <w:ind w:left="90" w:firstLine="0"/>
              <w:jc w:val="left"/>
            </w:pPr>
            <w:r w:rsidRPr="003A4135">
              <w:rPr>
                <w:sz w:val="18"/>
              </w:rPr>
              <w:t>Are excluded as income as these have to be repaid.</w:t>
            </w:r>
          </w:p>
        </w:tc>
      </w:tr>
      <w:tr w:rsidR="002147AE" w:rsidRPr="003A4135" w14:paraId="6BE63ADA" w14:textId="77777777" w:rsidTr="00365759">
        <w:trPr>
          <w:trHeight w:val="369"/>
        </w:trPr>
        <w:tc>
          <w:tcPr>
            <w:tcW w:w="2995" w:type="dxa"/>
            <w:tcBorders>
              <w:top w:val="single" w:sz="4" w:space="0" w:color="000000"/>
              <w:left w:val="single" w:sz="4" w:space="0" w:color="000000"/>
              <w:bottom w:val="single" w:sz="4" w:space="0" w:color="000000"/>
              <w:right w:val="single" w:sz="4" w:space="0" w:color="000000"/>
            </w:tcBorders>
            <w:vAlign w:val="center"/>
          </w:tcPr>
          <w:p w14:paraId="2811DBE1" w14:textId="77777777" w:rsidR="002147AE" w:rsidRPr="003A4135" w:rsidRDefault="002147AE" w:rsidP="00365759">
            <w:pPr>
              <w:spacing w:after="0" w:line="259" w:lineRule="auto"/>
              <w:ind w:left="90" w:firstLine="0"/>
              <w:jc w:val="left"/>
            </w:pPr>
            <w:r w:rsidRPr="003A4135">
              <w:rPr>
                <w:b/>
                <w:sz w:val="18"/>
              </w:rPr>
              <w:t>Alimony (paid out of the home)</w:t>
            </w:r>
          </w:p>
        </w:tc>
        <w:tc>
          <w:tcPr>
            <w:tcW w:w="6564" w:type="dxa"/>
            <w:tcBorders>
              <w:top w:val="single" w:sz="4" w:space="0" w:color="000000"/>
              <w:left w:val="single" w:sz="4" w:space="0" w:color="000000"/>
              <w:bottom w:val="single" w:sz="4" w:space="0" w:color="000000"/>
              <w:right w:val="single" w:sz="4" w:space="0" w:color="000000"/>
            </w:tcBorders>
            <w:vAlign w:val="center"/>
          </w:tcPr>
          <w:p w14:paraId="502D10B1" w14:textId="77777777" w:rsidR="002147AE" w:rsidRPr="003A4135" w:rsidRDefault="002147AE" w:rsidP="00365759">
            <w:pPr>
              <w:spacing w:after="0" w:line="239" w:lineRule="auto"/>
              <w:ind w:left="90" w:firstLine="0"/>
              <w:jc w:val="left"/>
            </w:pPr>
            <w:r w:rsidRPr="003A4135">
              <w:rPr>
                <w:sz w:val="18"/>
              </w:rPr>
              <w:t>In order to exclude the family needs to submit court order and proof of payment or pay stubs showing alimony is actually being paid. Exclude the monthly amount paid.</w:t>
            </w:r>
          </w:p>
        </w:tc>
      </w:tr>
      <w:tr w:rsidR="002147AE" w:rsidRPr="003A4135" w14:paraId="7C97F93E" w14:textId="77777777" w:rsidTr="00365759">
        <w:trPr>
          <w:trHeight w:val="49"/>
        </w:trPr>
        <w:tc>
          <w:tcPr>
            <w:tcW w:w="2995" w:type="dxa"/>
            <w:tcBorders>
              <w:top w:val="single" w:sz="4" w:space="0" w:color="000000"/>
              <w:left w:val="single" w:sz="4" w:space="0" w:color="000000"/>
              <w:bottom w:val="single" w:sz="4" w:space="0" w:color="000000"/>
              <w:right w:val="single" w:sz="4" w:space="0" w:color="000000"/>
            </w:tcBorders>
            <w:vAlign w:val="center"/>
          </w:tcPr>
          <w:p w14:paraId="7A6CB441" w14:textId="77777777" w:rsidR="002147AE" w:rsidRPr="003A4135" w:rsidRDefault="002147AE" w:rsidP="00365759">
            <w:pPr>
              <w:spacing w:after="0" w:line="259" w:lineRule="auto"/>
              <w:ind w:left="90" w:firstLine="0"/>
              <w:jc w:val="left"/>
            </w:pPr>
            <w:r w:rsidRPr="003A4135">
              <w:rPr>
                <w:b/>
                <w:sz w:val="18"/>
              </w:rPr>
              <w:t>One time only gifts</w:t>
            </w:r>
          </w:p>
        </w:tc>
        <w:tc>
          <w:tcPr>
            <w:tcW w:w="6564" w:type="dxa"/>
            <w:tcBorders>
              <w:top w:val="single" w:sz="4" w:space="0" w:color="000000"/>
              <w:left w:val="single" w:sz="4" w:space="0" w:color="000000"/>
              <w:bottom w:val="single" w:sz="4" w:space="0" w:color="000000"/>
              <w:right w:val="single" w:sz="4" w:space="0" w:color="000000"/>
            </w:tcBorders>
            <w:vAlign w:val="center"/>
          </w:tcPr>
          <w:p w14:paraId="374C1394" w14:textId="77777777" w:rsidR="002147AE" w:rsidRPr="003A4135" w:rsidRDefault="002147AE" w:rsidP="00365759">
            <w:pPr>
              <w:spacing w:after="0" w:line="259" w:lineRule="auto"/>
              <w:ind w:left="90" w:firstLine="0"/>
              <w:jc w:val="left"/>
            </w:pPr>
            <w:r w:rsidRPr="003A4135">
              <w:rPr>
                <w:sz w:val="18"/>
              </w:rPr>
              <w:t>Non-recurring monies received once as a gift: birthday present, etc.</w:t>
            </w:r>
          </w:p>
        </w:tc>
      </w:tr>
      <w:tr w:rsidR="002147AE" w:rsidRPr="003A4135" w14:paraId="39A3797F" w14:textId="77777777" w:rsidTr="00365759">
        <w:trPr>
          <w:trHeight w:val="63"/>
        </w:trPr>
        <w:tc>
          <w:tcPr>
            <w:tcW w:w="2995" w:type="dxa"/>
            <w:tcBorders>
              <w:top w:val="single" w:sz="4" w:space="0" w:color="000000"/>
              <w:left w:val="single" w:sz="4" w:space="0" w:color="000000"/>
              <w:bottom w:val="single" w:sz="4" w:space="0" w:color="000000"/>
              <w:right w:val="single" w:sz="4" w:space="0" w:color="000000"/>
            </w:tcBorders>
            <w:vAlign w:val="center"/>
          </w:tcPr>
          <w:p w14:paraId="6D41AF9D" w14:textId="77777777" w:rsidR="002147AE" w:rsidRPr="003A4135" w:rsidRDefault="002147AE" w:rsidP="00365759">
            <w:pPr>
              <w:spacing w:after="0" w:line="259" w:lineRule="auto"/>
              <w:ind w:left="90" w:firstLine="0"/>
              <w:jc w:val="left"/>
            </w:pPr>
            <w:r w:rsidRPr="003A4135">
              <w:rPr>
                <w:b/>
                <w:sz w:val="18"/>
              </w:rPr>
              <w:t>Work Study</w:t>
            </w:r>
          </w:p>
        </w:tc>
        <w:tc>
          <w:tcPr>
            <w:tcW w:w="6564" w:type="dxa"/>
            <w:tcBorders>
              <w:top w:val="single" w:sz="4" w:space="0" w:color="000000"/>
              <w:left w:val="single" w:sz="4" w:space="0" w:color="000000"/>
              <w:bottom w:val="single" w:sz="4" w:space="0" w:color="000000"/>
              <w:right w:val="single" w:sz="4" w:space="0" w:color="000000"/>
            </w:tcBorders>
            <w:vAlign w:val="center"/>
          </w:tcPr>
          <w:p w14:paraId="0BFB100D" w14:textId="77777777" w:rsidR="002147AE" w:rsidRPr="003A4135" w:rsidRDefault="002147AE" w:rsidP="00365759">
            <w:pPr>
              <w:spacing w:after="0" w:line="259" w:lineRule="auto"/>
              <w:ind w:left="90" w:firstLine="0"/>
              <w:jc w:val="left"/>
            </w:pPr>
            <w:r w:rsidRPr="003A4135">
              <w:rPr>
                <w:sz w:val="18"/>
              </w:rPr>
              <w:t>Non-taxable income from the school</w:t>
            </w:r>
          </w:p>
        </w:tc>
      </w:tr>
      <w:tr w:rsidR="002147AE" w:rsidRPr="003A4135" w14:paraId="0BDD2B85" w14:textId="77777777" w:rsidTr="00365759">
        <w:trPr>
          <w:trHeight w:val="450"/>
        </w:trPr>
        <w:tc>
          <w:tcPr>
            <w:tcW w:w="2995" w:type="dxa"/>
            <w:tcBorders>
              <w:top w:val="single" w:sz="4" w:space="0" w:color="000000"/>
              <w:left w:val="single" w:sz="4" w:space="0" w:color="000000"/>
              <w:bottom w:val="single" w:sz="4" w:space="0" w:color="000000"/>
              <w:right w:val="single" w:sz="4" w:space="0" w:color="000000"/>
            </w:tcBorders>
            <w:vAlign w:val="center"/>
          </w:tcPr>
          <w:p w14:paraId="4F78CE82" w14:textId="77777777" w:rsidR="002147AE" w:rsidRPr="003A4135" w:rsidRDefault="002147AE" w:rsidP="00365759">
            <w:pPr>
              <w:spacing w:after="0" w:line="259" w:lineRule="auto"/>
              <w:ind w:left="90" w:firstLine="0"/>
              <w:jc w:val="left"/>
            </w:pPr>
            <w:r w:rsidRPr="003A4135">
              <w:rPr>
                <w:b/>
                <w:sz w:val="18"/>
              </w:rPr>
              <w:t>Child Support (paid out of the home)</w:t>
            </w:r>
          </w:p>
        </w:tc>
        <w:tc>
          <w:tcPr>
            <w:tcW w:w="6564" w:type="dxa"/>
            <w:tcBorders>
              <w:top w:val="single" w:sz="4" w:space="0" w:color="000000"/>
              <w:left w:val="single" w:sz="4" w:space="0" w:color="000000"/>
              <w:bottom w:val="single" w:sz="4" w:space="0" w:color="000000"/>
              <w:right w:val="single" w:sz="4" w:space="0" w:color="000000"/>
            </w:tcBorders>
            <w:vAlign w:val="center"/>
          </w:tcPr>
          <w:p w14:paraId="6897351B" w14:textId="77777777" w:rsidR="002147AE" w:rsidRPr="003A4135" w:rsidRDefault="002147AE" w:rsidP="00365759">
            <w:pPr>
              <w:spacing w:after="0" w:line="259" w:lineRule="auto"/>
              <w:ind w:left="90" w:right="61" w:firstLine="0"/>
              <w:jc w:val="left"/>
            </w:pPr>
            <w:r w:rsidRPr="003A4135">
              <w:rPr>
                <w:sz w:val="18"/>
              </w:rPr>
              <w:t>To exclude from household income client must obtain court order and pay stubs showing the child support is being deducted from pay or copies of check/money orders showing child support is being paid out.</w:t>
            </w:r>
          </w:p>
        </w:tc>
      </w:tr>
      <w:tr w:rsidR="002147AE" w:rsidRPr="003A4135" w14:paraId="50E30A05" w14:textId="77777777" w:rsidTr="00365759">
        <w:trPr>
          <w:trHeight w:val="49"/>
        </w:trPr>
        <w:tc>
          <w:tcPr>
            <w:tcW w:w="2995" w:type="dxa"/>
            <w:tcBorders>
              <w:top w:val="single" w:sz="4" w:space="0" w:color="000000"/>
              <w:left w:val="single" w:sz="4" w:space="0" w:color="000000"/>
              <w:bottom w:val="single" w:sz="4" w:space="0" w:color="000000"/>
              <w:right w:val="single" w:sz="4" w:space="0" w:color="000000"/>
            </w:tcBorders>
            <w:vAlign w:val="center"/>
          </w:tcPr>
          <w:p w14:paraId="3EDB5792" w14:textId="77777777" w:rsidR="002147AE" w:rsidRPr="003A4135" w:rsidRDefault="002147AE" w:rsidP="00365759">
            <w:pPr>
              <w:spacing w:after="0" w:line="259" w:lineRule="auto"/>
              <w:ind w:left="90" w:firstLine="0"/>
              <w:jc w:val="left"/>
            </w:pPr>
            <w:r w:rsidRPr="003A4135">
              <w:rPr>
                <w:b/>
                <w:sz w:val="18"/>
              </w:rPr>
              <w:t>Food Stamps</w:t>
            </w:r>
          </w:p>
        </w:tc>
        <w:tc>
          <w:tcPr>
            <w:tcW w:w="6564" w:type="dxa"/>
            <w:tcBorders>
              <w:top w:val="single" w:sz="4" w:space="0" w:color="000000"/>
              <w:left w:val="single" w:sz="4" w:space="0" w:color="000000"/>
              <w:bottom w:val="single" w:sz="4" w:space="0" w:color="000000"/>
              <w:right w:val="single" w:sz="4" w:space="0" w:color="000000"/>
            </w:tcBorders>
            <w:vAlign w:val="center"/>
          </w:tcPr>
          <w:p w14:paraId="7FBB5619" w14:textId="77777777" w:rsidR="002147AE" w:rsidRPr="003A4135" w:rsidRDefault="002147AE" w:rsidP="00365759">
            <w:pPr>
              <w:spacing w:after="0" w:line="259" w:lineRule="auto"/>
              <w:ind w:left="90" w:firstLine="0"/>
              <w:jc w:val="left"/>
            </w:pPr>
            <w:r w:rsidRPr="003A4135">
              <w:rPr>
                <w:sz w:val="18"/>
              </w:rPr>
              <w:t>Needs to be listed in EFS but is excluded as income</w:t>
            </w:r>
          </w:p>
        </w:tc>
      </w:tr>
      <w:tr w:rsidR="002147AE" w:rsidRPr="003A4135" w14:paraId="0E9BE264" w14:textId="77777777" w:rsidTr="00365759">
        <w:trPr>
          <w:trHeight w:val="49"/>
        </w:trPr>
        <w:tc>
          <w:tcPr>
            <w:tcW w:w="2995" w:type="dxa"/>
            <w:tcBorders>
              <w:top w:val="single" w:sz="4" w:space="0" w:color="000000"/>
              <w:left w:val="single" w:sz="4" w:space="0" w:color="000000"/>
              <w:bottom w:val="single" w:sz="4" w:space="0" w:color="000000"/>
              <w:right w:val="single" w:sz="4" w:space="0" w:color="000000"/>
            </w:tcBorders>
            <w:vAlign w:val="center"/>
          </w:tcPr>
          <w:p w14:paraId="31045548" w14:textId="77777777" w:rsidR="002147AE" w:rsidRPr="003A4135" w:rsidRDefault="002147AE" w:rsidP="00365759">
            <w:pPr>
              <w:spacing w:after="0" w:line="259" w:lineRule="auto"/>
              <w:ind w:left="90" w:firstLine="0"/>
              <w:jc w:val="left"/>
            </w:pPr>
            <w:r w:rsidRPr="003A4135">
              <w:rPr>
                <w:b/>
                <w:sz w:val="18"/>
              </w:rPr>
              <w:t>Foster Parent payment</w:t>
            </w:r>
          </w:p>
        </w:tc>
        <w:tc>
          <w:tcPr>
            <w:tcW w:w="6564" w:type="dxa"/>
            <w:tcBorders>
              <w:top w:val="single" w:sz="4" w:space="0" w:color="000000"/>
              <w:left w:val="single" w:sz="4" w:space="0" w:color="000000"/>
              <w:bottom w:val="single" w:sz="4" w:space="0" w:color="000000"/>
              <w:right w:val="single" w:sz="4" w:space="0" w:color="000000"/>
            </w:tcBorders>
            <w:vAlign w:val="center"/>
          </w:tcPr>
          <w:p w14:paraId="0E48817A" w14:textId="77777777" w:rsidR="002147AE" w:rsidRPr="003A4135" w:rsidRDefault="002147AE" w:rsidP="00365759">
            <w:pPr>
              <w:spacing w:after="0" w:line="259" w:lineRule="auto"/>
              <w:ind w:left="90" w:firstLine="0"/>
              <w:jc w:val="left"/>
            </w:pPr>
            <w:r w:rsidRPr="003A4135">
              <w:rPr>
                <w:sz w:val="18"/>
              </w:rPr>
              <w:t>Parents in this category will most likely be BG 1-13</w:t>
            </w:r>
          </w:p>
        </w:tc>
      </w:tr>
      <w:tr w:rsidR="002147AE" w:rsidRPr="003A4135" w14:paraId="46E3F18A" w14:textId="77777777" w:rsidTr="00365759">
        <w:trPr>
          <w:trHeight w:val="306"/>
        </w:trPr>
        <w:tc>
          <w:tcPr>
            <w:tcW w:w="2995" w:type="dxa"/>
            <w:tcBorders>
              <w:top w:val="single" w:sz="4" w:space="0" w:color="000000"/>
              <w:left w:val="single" w:sz="4" w:space="0" w:color="000000"/>
              <w:bottom w:val="single" w:sz="4" w:space="0" w:color="000000"/>
              <w:right w:val="single" w:sz="4" w:space="0" w:color="000000"/>
            </w:tcBorders>
            <w:vAlign w:val="center"/>
          </w:tcPr>
          <w:p w14:paraId="0D48CB3B" w14:textId="77777777" w:rsidR="002147AE" w:rsidRPr="003A4135" w:rsidRDefault="002147AE" w:rsidP="00365759">
            <w:pPr>
              <w:spacing w:after="0" w:line="259" w:lineRule="auto"/>
              <w:ind w:left="90" w:firstLine="0"/>
              <w:jc w:val="left"/>
            </w:pPr>
            <w:r w:rsidRPr="003A4135">
              <w:rPr>
                <w:b/>
                <w:sz w:val="18"/>
              </w:rPr>
              <w:t>Earned income of an 18 year old in a secondary school</w:t>
            </w:r>
          </w:p>
        </w:tc>
        <w:tc>
          <w:tcPr>
            <w:tcW w:w="6564" w:type="dxa"/>
            <w:tcBorders>
              <w:top w:val="single" w:sz="4" w:space="0" w:color="000000"/>
              <w:left w:val="single" w:sz="4" w:space="0" w:color="000000"/>
              <w:bottom w:val="single" w:sz="4" w:space="0" w:color="000000"/>
              <w:right w:val="single" w:sz="4" w:space="0" w:color="000000"/>
            </w:tcBorders>
            <w:vAlign w:val="center"/>
          </w:tcPr>
          <w:p w14:paraId="3CA9530D" w14:textId="77777777" w:rsidR="002147AE" w:rsidRPr="003A4135" w:rsidRDefault="002147AE" w:rsidP="00365759">
            <w:pPr>
              <w:spacing w:after="0" w:line="259" w:lineRule="auto"/>
              <w:ind w:left="90" w:firstLine="0"/>
              <w:jc w:val="left"/>
            </w:pPr>
            <w:r w:rsidRPr="003A4135">
              <w:rPr>
                <w:sz w:val="18"/>
              </w:rPr>
              <w:t xml:space="preserve">Earned income of an </w:t>
            </w:r>
            <w:r w:rsidR="00AE45F7" w:rsidRPr="003A4135">
              <w:rPr>
                <w:sz w:val="18"/>
              </w:rPr>
              <w:t>18-year-old</w:t>
            </w:r>
            <w:r w:rsidRPr="003A4135">
              <w:rPr>
                <w:sz w:val="18"/>
              </w:rPr>
              <w:t xml:space="preserve"> family member who is enrolled as a full-time student in a secondary school or its equivalent is excluded.</w:t>
            </w:r>
          </w:p>
        </w:tc>
      </w:tr>
      <w:tr w:rsidR="002147AE" w:rsidRPr="003A4135" w14:paraId="3E76604C" w14:textId="77777777" w:rsidTr="00365759">
        <w:trPr>
          <w:trHeight w:val="1350"/>
        </w:trPr>
        <w:tc>
          <w:tcPr>
            <w:tcW w:w="2995" w:type="dxa"/>
            <w:tcBorders>
              <w:top w:val="single" w:sz="4" w:space="0" w:color="000000"/>
              <w:left w:val="single" w:sz="4" w:space="0" w:color="000000"/>
              <w:bottom w:val="single" w:sz="4" w:space="0" w:color="000000"/>
              <w:right w:val="single" w:sz="4" w:space="0" w:color="000000"/>
            </w:tcBorders>
            <w:vAlign w:val="center"/>
          </w:tcPr>
          <w:p w14:paraId="31B6107A" w14:textId="77777777" w:rsidR="002147AE" w:rsidRPr="003A4135" w:rsidRDefault="002147AE" w:rsidP="00365759">
            <w:pPr>
              <w:spacing w:after="0" w:line="259" w:lineRule="auto"/>
              <w:ind w:left="90" w:firstLine="0"/>
              <w:jc w:val="left"/>
            </w:pPr>
            <w:r w:rsidRPr="003A4135">
              <w:rPr>
                <w:b/>
                <w:sz w:val="18"/>
              </w:rPr>
              <w:t>Adoption Benefits</w:t>
            </w:r>
          </w:p>
        </w:tc>
        <w:tc>
          <w:tcPr>
            <w:tcW w:w="6564" w:type="dxa"/>
            <w:tcBorders>
              <w:top w:val="single" w:sz="4" w:space="0" w:color="000000"/>
              <w:left w:val="single" w:sz="4" w:space="0" w:color="000000"/>
              <w:bottom w:val="single" w:sz="4" w:space="0" w:color="000000"/>
              <w:right w:val="single" w:sz="4" w:space="0" w:color="000000"/>
            </w:tcBorders>
            <w:vAlign w:val="center"/>
          </w:tcPr>
          <w:p w14:paraId="30A2EDE4" w14:textId="77777777" w:rsidR="002147AE" w:rsidRPr="003A4135" w:rsidRDefault="002147AE" w:rsidP="00365759">
            <w:pPr>
              <w:spacing w:after="179" w:line="241" w:lineRule="auto"/>
              <w:ind w:left="90" w:right="29" w:firstLine="0"/>
              <w:jc w:val="left"/>
            </w:pPr>
            <w:r w:rsidRPr="003A4135">
              <w:rPr>
                <w:sz w:val="18"/>
              </w:rPr>
              <w:t>If a foster parent/legal guardian/relative adopts a child and they get adoption benefits this income is not counted in the family’s total gross income. Adoption Subsidy Payments</w:t>
            </w:r>
          </w:p>
          <w:p w14:paraId="758D07EF" w14:textId="77777777" w:rsidR="002147AE" w:rsidRPr="003A4135" w:rsidRDefault="002147AE" w:rsidP="00365759">
            <w:pPr>
              <w:spacing w:after="0" w:line="239" w:lineRule="auto"/>
              <w:ind w:left="90" w:firstLine="0"/>
              <w:jc w:val="left"/>
            </w:pPr>
            <w:r w:rsidRPr="003A4135">
              <w:rPr>
                <w:sz w:val="18"/>
              </w:rPr>
              <w:t>The following “Federal Means-Tested Public Benefits” payments are excluded from total family income and each child under eighteen receiving payments is calculated as a single person family for determining eligibility. - Supplemental Security Income.</w:t>
            </w:r>
          </w:p>
        </w:tc>
      </w:tr>
      <w:tr w:rsidR="002147AE" w:rsidRPr="003A4135" w14:paraId="70255B4B" w14:textId="77777777" w:rsidTr="00365759">
        <w:trPr>
          <w:trHeight w:val="891"/>
        </w:trPr>
        <w:tc>
          <w:tcPr>
            <w:tcW w:w="2995" w:type="dxa"/>
            <w:tcBorders>
              <w:top w:val="single" w:sz="4" w:space="0" w:color="000000"/>
              <w:left w:val="single" w:sz="4" w:space="0" w:color="000000"/>
              <w:bottom w:val="single" w:sz="4" w:space="0" w:color="000000"/>
              <w:right w:val="single" w:sz="4" w:space="0" w:color="000000"/>
            </w:tcBorders>
            <w:vAlign w:val="center"/>
          </w:tcPr>
          <w:p w14:paraId="5E5922D7" w14:textId="77777777" w:rsidR="002147AE" w:rsidRPr="003A4135" w:rsidRDefault="002147AE" w:rsidP="00365759">
            <w:pPr>
              <w:spacing w:after="0" w:line="259" w:lineRule="auto"/>
              <w:ind w:left="90" w:firstLine="0"/>
              <w:jc w:val="left"/>
            </w:pPr>
            <w:r w:rsidRPr="003A4135">
              <w:rPr>
                <w:b/>
                <w:sz w:val="18"/>
              </w:rPr>
              <w:t>SSI -Payments</w:t>
            </w:r>
          </w:p>
        </w:tc>
        <w:tc>
          <w:tcPr>
            <w:tcW w:w="6564" w:type="dxa"/>
            <w:tcBorders>
              <w:top w:val="single" w:sz="4" w:space="0" w:color="000000"/>
              <w:left w:val="single" w:sz="4" w:space="0" w:color="000000"/>
              <w:bottom w:val="single" w:sz="4" w:space="0" w:color="000000"/>
              <w:right w:val="single" w:sz="4" w:space="0" w:color="000000"/>
            </w:tcBorders>
            <w:vAlign w:val="center"/>
          </w:tcPr>
          <w:p w14:paraId="1C9A8D24" w14:textId="77777777" w:rsidR="002147AE" w:rsidRPr="003A4135" w:rsidRDefault="002147AE" w:rsidP="00365759">
            <w:pPr>
              <w:spacing w:after="0" w:line="259" w:lineRule="auto"/>
              <w:ind w:left="90" w:right="61" w:firstLine="0"/>
              <w:jc w:val="left"/>
            </w:pPr>
            <w:r w:rsidRPr="003A4135">
              <w:rPr>
                <w:sz w:val="18"/>
              </w:rPr>
              <w:t>If payments are for a child’s disability, it is excluded as income. This is paid to children who are seriously disabled at birth or later or to adult individuals who have been determined permanently disabled and have not had sufficient work history to receive Social Security benefits.</w:t>
            </w:r>
          </w:p>
        </w:tc>
      </w:tr>
      <w:tr w:rsidR="002147AE" w:rsidRPr="003A4135" w14:paraId="3B697DBC" w14:textId="77777777" w:rsidTr="00365759">
        <w:trPr>
          <w:trHeight w:val="324"/>
        </w:trPr>
        <w:tc>
          <w:tcPr>
            <w:tcW w:w="2995" w:type="dxa"/>
            <w:tcBorders>
              <w:top w:val="single" w:sz="4" w:space="0" w:color="000000"/>
              <w:left w:val="single" w:sz="4" w:space="0" w:color="000000"/>
              <w:bottom w:val="single" w:sz="4" w:space="0" w:color="000000"/>
              <w:right w:val="single" w:sz="4" w:space="0" w:color="000000"/>
            </w:tcBorders>
            <w:vAlign w:val="center"/>
          </w:tcPr>
          <w:p w14:paraId="642C3572" w14:textId="77777777" w:rsidR="002147AE" w:rsidRPr="003A4135" w:rsidRDefault="002147AE" w:rsidP="00365759">
            <w:pPr>
              <w:spacing w:after="0" w:line="259" w:lineRule="auto"/>
              <w:ind w:left="90" w:firstLine="0"/>
              <w:jc w:val="left"/>
            </w:pPr>
            <w:r w:rsidRPr="003A4135">
              <w:rPr>
                <w:b/>
                <w:sz w:val="18"/>
              </w:rPr>
              <w:t>Economic Stimulus Payment</w:t>
            </w:r>
          </w:p>
        </w:tc>
        <w:tc>
          <w:tcPr>
            <w:tcW w:w="6564" w:type="dxa"/>
            <w:tcBorders>
              <w:top w:val="single" w:sz="4" w:space="0" w:color="000000"/>
              <w:left w:val="single" w:sz="4" w:space="0" w:color="000000"/>
              <w:bottom w:val="single" w:sz="4" w:space="0" w:color="000000"/>
              <w:right w:val="single" w:sz="4" w:space="0" w:color="000000"/>
            </w:tcBorders>
            <w:vAlign w:val="center"/>
          </w:tcPr>
          <w:p w14:paraId="0F0B3128" w14:textId="77777777" w:rsidR="002147AE" w:rsidRPr="003A4135" w:rsidRDefault="002147AE" w:rsidP="00365759">
            <w:pPr>
              <w:spacing w:after="0" w:line="259" w:lineRule="auto"/>
              <w:ind w:left="90" w:firstLine="0"/>
              <w:jc w:val="left"/>
            </w:pPr>
            <w:r w:rsidRPr="003A4135">
              <w:rPr>
                <w:sz w:val="18"/>
              </w:rPr>
              <w:t>Onetime payment made by US government to taxpayers to stimulate economy</w:t>
            </w:r>
          </w:p>
        </w:tc>
      </w:tr>
      <w:tr w:rsidR="002147AE" w:rsidRPr="003A4135" w14:paraId="790AF330" w14:textId="77777777" w:rsidTr="00365759">
        <w:trPr>
          <w:trHeight w:val="648"/>
        </w:trPr>
        <w:tc>
          <w:tcPr>
            <w:tcW w:w="2995" w:type="dxa"/>
            <w:tcBorders>
              <w:top w:val="single" w:sz="4" w:space="0" w:color="000000"/>
              <w:left w:val="single" w:sz="4" w:space="0" w:color="000000"/>
              <w:bottom w:val="single" w:sz="4" w:space="0" w:color="000000"/>
              <w:right w:val="single" w:sz="4" w:space="0" w:color="000000"/>
            </w:tcBorders>
            <w:vAlign w:val="center"/>
          </w:tcPr>
          <w:p w14:paraId="59096399" w14:textId="77777777" w:rsidR="002147AE" w:rsidRPr="003A4135" w:rsidRDefault="002147AE" w:rsidP="00365759">
            <w:pPr>
              <w:spacing w:after="0" w:line="259" w:lineRule="auto"/>
              <w:ind w:left="90" w:firstLine="0"/>
              <w:jc w:val="left"/>
            </w:pPr>
            <w:r w:rsidRPr="003A4135">
              <w:rPr>
                <w:b/>
                <w:sz w:val="18"/>
              </w:rPr>
              <w:t>Housing Payments</w:t>
            </w:r>
          </w:p>
        </w:tc>
        <w:tc>
          <w:tcPr>
            <w:tcW w:w="6564" w:type="dxa"/>
            <w:tcBorders>
              <w:top w:val="single" w:sz="4" w:space="0" w:color="000000"/>
              <w:left w:val="single" w:sz="4" w:space="0" w:color="000000"/>
              <w:bottom w:val="single" w:sz="4" w:space="0" w:color="000000"/>
              <w:right w:val="single" w:sz="4" w:space="0" w:color="000000"/>
            </w:tcBorders>
            <w:vAlign w:val="center"/>
          </w:tcPr>
          <w:p w14:paraId="583EB74D" w14:textId="77777777" w:rsidR="002147AE" w:rsidRPr="003A4135" w:rsidRDefault="002147AE" w:rsidP="00365759">
            <w:pPr>
              <w:spacing w:after="0" w:line="259" w:lineRule="auto"/>
              <w:ind w:left="90" w:firstLine="0"/>
              <w:jc w:val="left"/>
            </w:pPr>
            <w:r w:rsidRPr="003A4135">
              <w:rPr>
                <w:sz w:val="18"/>
              </w:rPr>
              <w:t>60BB-4.100(8)(d) “Housing assistance payments from Hud issued directly to a landlord and associated utilities expense”</w:t>
            </w:r>
          </w:p>
        </w:tc>
      </w:tr>
      <w:tr w:rsidR="002147AE" w:rsidRPr="003A4135" w14:paraId="5DDD9098" w14:textId="77777777" w:rsidTr="00365759">
        <w:trPr>
          <w:trHeight w:val="180"/>
        </w:trPr>
        <w:tc>
          <w:tcPr>
            <w:tcW w:w="9559" w:type="dxa"/>
            <w:gridSpan w:val="2"/>
            <w:tcBorders>
              <w:top w:val="single" w:sz="4" w:space="0" w:color="000000"/>
              <w:left w:val="single" w:sz="4" w:space="0" w:color="000000"/>
              <w:bottom w:val="single" w:sz="4" w:space="0" w:color="000000"/>
              <w:right w:val="single" w:sz="4" w:space="0" w:color="000000"/>
            </w:tcBorders>
            <w:vAlign w:val="center"/>
          </w:tcPr>
          <w:p w14:paraId="3420800F" w14:textId="77777777" w:rsidR="002147AE" w:rsidRPr="003A4135" w:rsidRDefault="002147AE" w:rsidP="00365759">
            <w:pPr>
              <w:spacing w:after="0" w:line="259" w:lineRule="auto"/>
              <w:ind w:left="90" w:firstLine="0"/>
              <w:jc w:val="left"/>
            </w:pPr>
            <w:r w:rsidRPr="003A4135">
              <w:rPr>
                <w:b/>
                <w:sz w:val="18"/>
              </w:rPr>
              <w:t>Money borrowed with an established repayment plan</w:t>
            </w:r>
          </w:p>
        </w:tc>
      </w:tr>
      <w:tr w:rsidR="002147AE" w:rsidRPr="003A4135" w14:paraId="7B4B8EA8" w14:textId="77777777" w:rsidTr="00365759">
        <w:trPr>
          <w:trHeight w:val="49"/>
        </w:trPr>
        <w:tc>
          <w:tcPr>
            <w:tcW w:w="9559" w:type="dxa"/>
            <w:gridSpan w:val="2"/>
            <w:tcBorders>
              <w:top w:val="single" w:sz="4" w:space="0" w:color="000000"/>
              <w:left w:val="single" w:sz="4" w:space="0" w:color="000000"/>
              <w:bottom w:val="single" w:sz="4" w:space="0" w:color="000000"/>
              <w:right w:val="single" w:sz="4" w:space="0" w:color="000000"/>
            </w:tcBorders>
            <w:vAlign w:val="center"/>
          </w:tcPr>
          <w:p w14:paraId="18010C8F" w14:textId="77777777" w:rsidR="002147AE" w:rsidRPr="003A4135" w:rsidRDefault="002147AE" w:rsidP="00365759">
            <w:pPr>
              <w:spacing w:after="3" w:line="259" w:lineRule="auto"/>
              <w:ind w:left="90" w:firstLine="0"/>
              <w:jc w:val="left"/>
            </w:pPr>
            <w:r w:rsidRPr="003A4135">
              <w:rPr>
                <w:b/>
                <w:sz w:val="18"/>
              </w:rPr>
              <w:t>VISTA (Volunteers in Service To America) Payments</w:t>
            </w:r>
          </w:p>
        </w:tc>
      </w:tr>
      <w:tr w:rsidR="002147AE" w:rsidRPr="003A4135" w14:paraId="2849A34F" w14:textId="77777777" w:rsidTr="00365759">
        <w:trPr>
          <w:trHeight w:val="126"/>
        </w:trPr>
        <w:tc>
          <w:tcPr>
            <w:tcW w:w="9559" w:type="dxa"/>
            <w:gridSpan w:val="2"/>
            <w:tcBorders>
              <w:top w:val="single" w:sz="4" w:space="0" w:color="000000"/>
              <w:left w:val="single" w:sz="4" w:space="0" w:color="000000"/>
              <w:bottom w:val="single" w:sz="4" w:space="0" w:color="000000"/>
              <w:right w:val="single" w:sz="4" w:space="0" w:color="000000"/>
            </w:tcBorders>
            <w:vAlign w:val="center"/>
          </w:tcPr>
          <w:p w14:paraId="1CACB287" w14:textId="77777777" w:rsidR="002147AE" w:rsidRPr="003A4135" w:rsidRDefault="002147AE" w:rsidP="00365759">
            <w:pPr>
              <w:spacing w:after="0" w:line="259" w:lineRule="auto"/>
              <w:ind w:left="90" w:firstLine="0"/>
              <w:jc w:val="left"/>
            </w:pPr>
            <w:r w:rsidRPr="003A4135">
              <w:rPr>
                <w:b/>
                <w:sz w:val="18"/>
              </w:rPr>
              <w:t>Earned Income Tax Credits or dependent care credits</w:t>
            </w:r>
          </w:p>
        </w:tc>
      </w:tr>
    </w:tbl>
    <w:p w14:paraId="2C0AE55E" w14:textId="77777777" w:rsidR="00637437" w:rsidRPr="003A4135" w:rsidRDefault="00E26C1B">
      <w:pPr>
        <w:spacing w:after="0" w:line="259" w:lineRule="auto"/>
        <w:ind w:left="391" w:firstLine="0"/>
        <w:jc w:val="left"/>
      </w:pPr>
      <w:r w:rsidRPr="003A4135">
        <w:t xml:space="preserve"> </w:t>
      </w:r>
    </w:p>
    <w:p w14:paraId="390E0E8E" w14:textId="77777777" w:rsidR="009C291E" w:rsidRPr="003A4135" w:rsidRDefault="009C291E">
      <w:pPr>
        <w:spacing w:after="0" w:line="259" w:lineRule="auto"/>
        <w:ind w:left="391" w:firstLine="0"/>
        <w:jc w:val="left"/>
      </w:pPr>
    </w:p>
    <w:p w14:paraId="6B513B65" w14:textId="77777777" w:rsidR="00637437" w:rsidRPr="003A4135" w:rsidRDefault="00E26C1B" w:rsidP="009C291E">
      <w:pPr>
        <w:spacing w:after="0" w:line="259" w:lineRule="auto"/>
        <w:ind w:left="0" w:firstLine="0"/>
      </w:pPr>
      <w:r w:rsidRPr="003A4135">
        <w:rPr>
          <w:sz w:val="22"/>
        </w:rPr>
        <w:t xml:space="preserve"> </w:t>
      </w:r>
    </w:p>
    <w:p w14:paraId="26607B6B" w14:textId="77777777" w:rsidR="00637437" w:rsidRPr="003A4135" w:rsidRDefault="00E26C1B">
      <w:pPr>
        <w:spacing w:after="0" w:line="259" w:lineRule="auto"/>
        <w:ind w:left="1111" w:firstLine="0"/>
      </w:pPr>
      <w:r w:rsidRPr="003A4135">
        <w:rPr>
          <w:sz w:val="22"/>
        </w:rPr>
        <w:t xml:space="preserve"> </w:t>
      </w:r>
    </w:p>
    <w:p w14:paraId="5E6B76BC" w14:textId="77777777" w:rsidR="00637437" w:rsidRPr="003A4135" w:rsidRDefault="00E26C1B">
      <w:pPr>
        <w:spacing w:after="0" w:line="259" w:lineRule="auto"/>
        <w:ind w:left="1111" w:firstLine="0"/>
      </w:pPr>
      <w:r w:rsidRPr="003A4135">
        <w:rPr>
          <w:sz w:val="22"/>
        </w:rPr>
        <w:t xml:space="preserve"> </w:t>
      </w:r>
    </w:p>
    <w:p w14:paraId="5BB6F358" w14:textId="77777777" w:rsidR="00637437" w:rsidRPr="003A4135" w:rsidRDefault="00E26C1B" w:rsidP="00FA3749">
      <w:pPr>
        <w:spacing w:after="0" w:line="259" w:lineRule="auto"/>
        <w:ind w:left="1111" w:firstLine="0"/>
      </w:pPr>
      <w:r w:rsidRPr="003A4135">
        <w:rPr>
          <w:sz w:val="22"/>
        </w:rPr>
        <w:t xml:space="preserve"> </w:t>
      </w:r>
    </w:p>
    <w:p w14:paraId="14A26A23" w14:textId="77777777" w:rsidR="00665875" w:rsidRPr="003A4135" w:rsidRDefault="00665875">
      <w:pPr>
        <w:pStyle w:val="Heading1"/>
        <w:ind w:left="401"/>
      </w:pPr>
    </w:p>
    <w:p w14:paraId="35CE7B29" w14:textId="77777777" w:rsidR="00665875" w:rsidRPr="003A4135" w:rsidRDefault="00665875" w:rsidP="00665875"/>
    <w:p w14:paraId="4D57A172" w14:textId="77777777" w:rsidR="00665875" w:rsidRPr="003A4135" w:rsidRDefault="00665875" w:rsidP="00665875"/>
    <w:p w14:paraId="35D96C2E" w14:textId="77777777" w:rsidR="00665875" w:rsidRPr="003A4135" w:rsidRDefault="00665875" w:rsidP="00665875"/>
    <w:p w14:paraId="7117EB69" w14:textId="77777777" w:rsidR="00665875" w:rsidRPr="003A4135" w:rsidRDefault="00665875" w:rsidP="00665875"/>
    <w:p w14:paraId="3DAF1F05" w14:textId="77777777" w:rsidR="006954C2" w:rsidRPr="003A4135" w:rsidRDefault="006954C2" w:rsidP="00665875"/>
    <w:p w14:paraId="0245D0AC" w14:textId="77777777" w:rsidR="006954C2" w:rsidRPr="003A4135" w:rsidRDefault="006954C2" w:rsidP="00665875"/>
    <w:p w14:paraId="4B62FF65" w14:textId="77777777" w:rsidR="006954C2" w:rsidRPr="003A4135" w:rsidRDefault="006954C2" w:rsidP="00665875"/>
    <w:p w14:paraId="2FECA647" w14:textId="77777777" w:rsidR="006954C2" w:rsidRPr="003A4135" w:rsidRDefault="006954C2" w:rsidP="00665875"/>
    <w:p w14:paraId="24B3C172" w14:textId="77777777" w:rsidR="006954C2" w:rsidRPr="003A4135" w:rsidRDefault="006954C2" w:rsidP="00665875"/>
    <w:p w14:paraId="1F10E91D" w14:textId="77777777" w:rsidR="006954C2" w:rsidRPr="003A4135" w:rsidRDefault="006954C2" w:rsidP="00665875"/>
    <w:p w14:paraId="66CBC7F0" w14:textId="77777777" w:rsidR="006954C2" w:rsidRPr="003A4135" w:rsidRDefault="006954C2" w:rsidP="00665875"/>
    <w:p w14:paraId="32C22A30" w14:textId="77777777" w:rsidR="006954C2" w:rsidRPr="003A4135" w:rsidRDefault="006954C2" w:rsidP="00665875"/>
    <w:p w14:paraId="5DD951C5" w14:textId="77777777" w:rsidR="006954C2" w:rsidRPr="003A4135" w:rsidRDefault="006954C2" w:rsidP="00665875"/>
    <w:p w14:paraId="7522E6B4" w14:textId="77777777" w:rsidR="006954C2" w:rsidRPr="003A4135" w:rsidRDefault="006954C2" w:rsidP="00665875"/>
    <w:p w14:paraId="56F9760F" w14:textId="77777777" w:rsidR="006954C2" w:rsidRPr="003A4135" w:rsidRDefault="006954C2" w:rsidP="00665875"/>
    <w:p w14:paraId="3B33023A" w14:textId="77777777" w:rsidR="006954C2" w:rsidRPr="003A4135" w:rsidRDefault="006954C2" w:rsidP="00665875"/>
    <w:p w14:paraId="2EE950AD" w14:textId="77777777" w:rsidR="00665875" w:rsidRPr="003A4135" w:rsidRDefault="00665875" w:rsidP="00665875"/>
    <w:p w14:paraId="47C8BC03" w14:textId="77777777" w:rsidR="00665875" w:rsidRPr="003A4135" w:rsidRDefault="00665875" w:rsidP="00665875"/>
    <w:p w14:paraId="7AE19DA5" w14:textId="77777777" w:rsidR="00665875" w:rsidRPr="003A4135" w:rsidRDefault="00665875" w:rsidP="00665875">
      <w:pPr>
        <w:ind w:left="0" w:firstLine="0"/>
      </w:pPr>
    </w:p>
    <w:p w14:paraId="3C69CBFC" w14:textId="77777777" w:rsidR="00B1012D" w:rsidRPr="003A4135" w:rsidRDefault="00B1012D">
      <w:pPr>
        <w:pStyle w:val="Heading1"/>
        <w:ind w:left="401"/>
      </w:pPr>
    </w:p>
    <w:p w14:paraId="41C364EE" w14:textId="77777777" w:rsidR="00B1012D" w:rsidRPr="003A4135" w:rsidRDefault="00B1012D">
      <w:pPr>
        <w:pStyle w:val="Heading1"/>
        <w:ind w:left="401"/>
      </w:pPr>
    </w:p>
    <w:p w14:paraId="0003C4E6" w14:textId="77777777" w:rsidR="00B1012D" w:rsidRPr="003A4135" w:rsidRDefault="00B1012D">
      <w:pPr>
        <w:pStyle w:val="Heading1"/>
        <w:ind w:left="401"/>
      </w:pPr>
    </w:p>
    <w:p w14:paraId="2BA55524" w14:textId="77777777" w:rsidR="00B1012D" w:rsidRPr="003A4135" w:rsidRDefault="00B1012D">
      <w:pPr>
        <w:pStyle w:val="Heading1"/>
        <w:ind w:left="401"/>
      </w:pPr>
    </w:p>
    <w:p w14:paraId="00C018A8" w14:textId="77777777" w:rsidR="00B1012D" w:rsidRPr="003A4135" w:rsidRDefault="00B1012D">
      <w:pPr>
        <w:pStyle w:val="Heading1"/>
        <w:ind w:left="401"/>
      </w:pPr>
    </w:p>
    <w:p w14:paraId="647E8669" w14:textId="77777777" w:rsidR="00B1012D" w:rsidRPr="003A4135" w:rsidRDefault="00B1012D">
      <w:pPr>
        <w:pStyle w:val="Heading1"/>
        <w:ind w:left="401"/>
      </w:pPr>
    </w:p>
    <w:p w14:paraId="64F75421" w14:textId="77777777" w:rsidR="00B1012D" w:rsidRPr="003A4135" w:rsidRDefault="00B1012D">
      <w:pPr>
        <w:pStyle w:val="Heading1"/>
        <w:ind w:left="401"/>
      </w:pPr>
    </w:p>
    <w:p w14:paraId="7F636BD9" w14:textId="77777777" w:rsidR="009242E6" w:rsidRPr="003A4135" w:rsidRDefault="009242E6" w:rsidP="009242E6"/>
    <w:p w14:paraId="242D5952" w14:textId="77777777" w:rsidR="009242E6" w:rsidRPr="003A4135" w:rsidRDefault="009242E6" w:rsidP="009242E6"/>
    <w:p w14:paraId="7AC8716F" w14:textId="77777777" w:rsidR="009242E6" w:rsidRPr="003A4135" w:rsidRDefault="009242E6" w:rsidP="009242E6"/>
    <w:p w14:paraId="76B49693" w14:textId="77777777" w:rsidR="009242E6" w:rsidRPr="003A4135" w:rsidRDefault="009242E6" w:rsidP="009242E6"/>
    <w:p w14:paraId="09016AEF" w14:textId="77777777" w:rsidR="00724F0E" w:rsidRPr="003A4135" w:rsidRDefault="00724F0E" w:rsidP="009242E6"/>
    <w:p w14:paraId="16700B19" w14:textId="77777777" w:rsidR="00724F0E" w:rsidRPr="003A4135" w:rsidRDefault="00724F0E" w:rsidP="009242E6"/>
    <w:p w14:paraId="6366815E" w14:textId="77777777" w:rsidR="00724F0E" w:rsidRPr="003A4135" w:rsidRDefault="00724F0E" w:rsidP="009242E6"/>
    <w:p w14:paraId="6E7DD155" w14:textId="77777777" w:rsidR="00724F0E" w:rsidRPr="003A4135" w:rsidRDefault="00724F0E" w:rsidP="009242E6"/>
    <w:p w14:paraId="6BD49014" w14:textId="77777777" w:rsidR="00724F0E" w:rsidRPr="003A4135" w:rsidRDefault="00724F0E" w:rsidP="009242E6"/>
    <w:p w14:paraId="54A8462D" w14:textId="77777777" w:rsidR="00724F0E" w:rsidRPr="003A4135" w:rsidRDefault="00724F0E" w:rsidP="009242E6"/>
    <w:p w14:paraId="56991060" w14:textId="77777777" w:rsidR="00724F0E" w:rsidRPr="003A4135" w:rsidRDefault="00724F0E" w:rsidP="009242E6"/>
    <w:p w14:paraId="49161F85" w14:textId="77777777" w:rsidR="00724F0E" w:rsidRPr="003A4135" w:rsidRDefault="00724F0E" w:rsidP="009242E6"/>
    <w:p w14:paraId="70C419B0" w14:textId="77777777" w:rsidR="00724F0E" w:rsidRPr="003A4135" w:rsidRDefault="00724F0E" w:rsidP="009242E6"/>
    <w:p w14:paraId="2E1A761E" w14:textId="77777777" w:rsidR="009242E6" w:rsidRPr="003A4135" w:rsidRDefault="009242E6" w:rsidP="009242E6"/>
    <w:p w14:paraId="48321612" w14:textId="77777777" w:rsidR="009242E6" w:rsidRPr="003A4135" w:rsidRDefault="009242E6" w:rsidP="009242E6"/>
    <w:p w14:paraId="44857AB8" w14:textId="77777777" w:rsidR="003D6A56" w:rsidRPr="003A4135" w:rsidRDefault="003D6A56" w:rsidP="006961A1">
      <w:pPr>
        <w:spacing w:after="0" w:line="259" w:lineRule="auto"/>
        <w:ind w:left="391" w:firstLine="0"/>
        <w:jc w:val="left"/>
        <w:rPr>
          <w:b/>
          <w:szCs w:val="20"/>
        </w:rPr>
      </w:pPr>
    </w:p>
    <w:p w14:paraId="4FC1B7F0" w14:textId="77777777" w:rsidR="003D6A56" w:rsidRPr="003A4135" w:rsidRDefault="003D6A56" w:rsidP="006961A1">
      <w:pPr>
        <w:spacing w:after="0" w:line="259" w:lineRule="auto"/>
        <w:ind w:left="391" w:firstLine="0"/>
        <w:jc w:val="left"/>
        <w:rPr>
          <w:b/>
          <w:szCs w:val="20"/>
        </w:rPr>
      </w:pPr>
    </w:p>
    <w:p w14:paraId="5FAA4E99" w14:textId="53B4F612" w:rsidR="00637437" w:rsidRPr="003A4135" w:rsidRDefault="00665875" w:rsidP="00C434D7">
      <w:pPr>
        <w:pStyle w:val="Heading2"/>
        <w:spacing w:after="173"/>
        <w:ind w:left="0"/>
        <w:rPr>
          <w:smallCaps/>
        </w:rPr>
      </w:pPr>
      <w:bookmarkStart w:id="120" w:name="CHAP8"/>
      <w:r w:rsidRPr="003A4135">
        <w:rPr>
          <w:smallCaps/>
          <w:sz w:val="28"/>
        </w:rPr>
        <w:lastRenderedPageBreak/>
        <w:t xml:space="preserve">CHAPTER </w:t>
      </w:r>
      <w:r w:rsidR="0056398D">
        <w:rPr>
          <w:smallCaps/>
          <w:sz w:val="28"/>
        </w:rPr>
        <w:t>7</w:t>
      </w:r>
      <w:r w:rsidRPr="003A4135">
        <w:rPr>
          <w:smallCaps/>
          <w:sz w:val="28"/>
        </w:rPr>
        <w:t xml:space="preserve"> – Definitions</w:t>
      </w:r>
    </w:p>
    <w:bookmarkEnd w:id="120"/>
    <w:p w14:paraId="239621D8" w14:textId="77777777" w:rsidR="00637437" w:rsidRPr="003A4135" w:rsidRDefault="00E26C1B" w:rsidP="007C1A06">
      <w:pPr>
        <w:spacing w:after="273" w:line="276" w:lineRule="auto"/>
        <w:ind w:left="0" w:right="122" w:firstLine="0"/>
      </w:pPr>
      <w:r w:rsidRPr="003A4135">
        <w:rPr>
          <w:b/>
        </w:rPr>
        <w:t>Access</w:t>
      </w:r>
      <w:r w:rsidRPr="003A4135">
        <w:t xml:space="preserve"> - means giving the parent the ability to enter the child care facility/home, including the child’s classroom and permission t</w:t>
      </w:r>
      <w:r w:rsidR="00DE718B" w:rsidRPr="003A4135">
        <w:t>o communicate with their child.</w:t>
      </w:r>
    </w:p>
    <w:p w14:paraId="519D2246" w14:textId="77777777" w:rsidR="00DE718B" w:rsidRPr="003A4135" w:rsidRDefault="00DE718B" w:rsidP="007C1A06">
      <w:pPr>
        <w:spacing w:after="273" w:line="276" w:lineRule="auto"/>
        <w:ind w:left="0" w:right="122" w:firstLine="0"/>
      </w:pPr>
      <w:r w:rsidRPr="003A4135">
        <w:rPr>
          <w:b/>
        </w:rPr>
        <w:t xml:space="preserve">Age Appropriate </w:t>
      </w:r>
      <w:r w:rsidRPr="003A4135">
        <w:t>– means actions, non-direct services, and settings which meet a child’s need at each developmental stage.</w:t>
      </w:r>
    </w:p>
    <w:p w14:paraId="1438CA39" w14:textId="77777777" w:rsidR="00637437" w:rsidRPr="003A4135" w:rsidRDefault="00E26C1B" w:rsidP="007C1A06">
      <w:pPr>
        <w:spacing w:line="276" w:lineRule="auto"/>
        <w:ind w:left="0" w:right="14" w:firstLine="0"/>
      </w:pPr>
      <w:r w:rsidRPr="003A4135">
        <w:rPr>
          <w:b/>
        </w:rPr>
        <w:t>At Risk</w:t>
      </w:r>
      <w:r w:rsidRPr="003A4135">
        <w:t xml:space="preserve"> - refers to children at risk of abuse, neglect a</w:t>
      </w:r>
      <w:r w:rsidR="009C6362" w:rsidRPr="003A4135">
        <w:t>bandonment and/or exploitation.</w:t>
      </w:r>
    </w:p>
    <w:p w14:paraId="61B2AAAC" w14:textId="77777777" w:rsidR="003F0E5B" w:rsidRPr="003A4135" w:rsidRDefault="003F0E5B" w:rsidP="007C1A06">
      <w:pPr>
        <w:spacing w:line="276" w:lineRule="auto"/>
        <w:ind w:left="0" w:right="14" w:firstLine="0"/>
      </w:pPr>
    </w:p>
    <w:p w14:paraId="1E4A6AA5" w14:textId="77777777" w:rsidR="003F0E5B" w:rsidRPr="003A4135" w:rsidRDefault="003F0E5B" w:rsidP="007C1A06">
      <w:pPr>
        <w:spacing w:line="276" w:lineRule="auto"/>
        <w:ind w:left="0" w:right="14" w:firstLine="0"/>
      </w:pPr>
      <w:r w:rsidRPr="003A4135">
        <w:rPr>
          <w:b/>
        </w:rPr>
        <w:t>At-risk Child</w:t>
      </w:r>
      <w:r w:rsidRPr="003A4135">
        <w:t xml:space="preserve"> – Includes the following children whom the Department of Children and Families (DCF) </w:t>
      </w:r>
      <w:r w:rsidR="00C40612" w:rsidRPr="003A4135">
        <w:t xml:space="preserve">or designee </w:t>
      </w:r>
      <w:r w:rsidRPr="003A4135">
        <w:t>refers for S</w:t>
      </w:r>
      <w:r w:rsidR="00570E28" w:rsidRPr="003A4135">
        <w:t>R services, including the Homeless Coalition and Domestic Violence Center.</w:t>
      </w:r>
    </w:p>
    <w:p w14:paraId="27E9ED79" w14:textId="77777777" w:rsidR="003F0E5B" w:rsidRPr="003A4135" w:rsidRDefault="003F0E5B" w:rsidP="00184656">
      <w:pPr>
        <w:pStyle w:val="ListParagraph"/>
        <w:numPr>
          <w:ilvl w:val="3"/>
          <w:numId w:val="167"/>
        </w:numPr>
        <w:spacing w:line="276" w:lineRule="auto"/>
        <w:ind w:left="360" w:right="14"/>
      </w:pPr>
      <w:r w:rsidRPr="003A4135">
        <w:t>A child from a family DCF or a designated sheriff’s office is investigating for child abuse, neglec</w:t>
      </w:r>
      <w:r w:rsidR="009C6362" w:rsidRPr="003A4135">
        <w:t>t, abandonment or exploitation.</w:t>
      </w:r>
    </w:p>
    <w:p w14:paraId="5447F0E8" w14:textId="77777777" w:rsidR="003F0E5B" w:rsidRPr="003A4135" w:rsidRDefault="003F0E5B" w:rsidP="00184656">
      <w:pPr>
        <w:pStyle w:val="ListParagraph"/>
        <w:numPr>
          <w:ilvl w:val="3"/>
          <w:numId w:val="167"/>
        </w:numPr>
        <w:spacing w:line="276" w:lineRule="auto"/>
        <w:ind w:left="360" w:right="14"/>
      </w:pPr>
      <w:r w:rsidRPr="003A4135">
        <w:t>A child who is in a diversion program that DCF or its contracted provider runs and who is from a family actively participating in and complying with department-prescribed activities, including educ</w:t>
      </w:r>
      <w:r w:rsidR="009C6362" w:rsidRPr="003A4135">
        <w:t>ation, health services or work.</w:t>
      </w:r>
    </w:p>
    <w:p w14:paraId="66F1C5BA" w14:textId="77777777" w:rsidR="003F0E5B" w:rsidRPr="003A4135" w:rsidRDefault="003F0E5B" w:rsidP="00184656">
      <w:pPr>
        <w:pStyle w:val="ListParagraph"/>
        <w:numPr>
          <w:ilvl w:val="3"/>
          <w:numId w:val="167"/>
        </w:numPr>
        <w:spacing w:line="276" w:lineRule="auto"/>
        <w:ind w:left="360" w:right="14"/>
      </w:pPr>
      <w:r w:rsidRPr="003A4135">
        <w:t>A child from a family under DCF or a contracted service provider’s supervision for abuse, neglec</w:t>
      </w:r>
      <w:r w:rsidR="009C6362" w:rsidRPr="003A4135">
        <w:t>t, abandonment or exploitation.</w:t>
      </w:r>
    </w:p>
    <w:p w14:paraId="643B5B6B" w14:textId="77777777" w:rsidR="003F0E5B" w:rsidRPr="003A4135" w:rsidRDefault="003F0E5B" w:rsidP="00184656">
      <w:pPr>
        <w:pStyle w:val="ListParagraph"/>
        <w:numPr>
          <w:ilvl w:val="3"/>
          <w:numId w:val="167"/>
        </w:numPr>
        <w:spacing w:line="276" w:lineRule="auto"/>
        <w:ind w:left="360" w:right="14"/>
      </w:pPr>
      <w:r w:rsidRPr="003A4135">
        <w:t>A child placed in court-ordered, long-term custody or under a relative or non-relative’s guardianship after DCF or its licensed contract</w:t>
      </w:r>
      <w:r w:rsidR="009C6362" w:rsidRPr="003A4135">
        <w:t>or terminated parental custody.</w:t>
      </w:r>
    </w:p>
    <w:p w14:paraId="542EF275" w14:textId="77777777" w:rsidR="003F0E5B" w:rsidRPr="003A4135" w:rsidRDefault="003F0E5B" w:rsidP="00184656">
      <w:pPr>
        <w:pStyle w:val="ListParagraph"/>
        <w:numPr>
          <w:ilvl w:val="3"/>
          <w:numId w:val="167"/>
        </w:numPr>
        <w:spacing w:line="276" w:lineRule="auto"/>
        <w:ind w:left="360" w:right="14"/>
      </w:pPr>
      <w:r w:rsidRPr="003A4135">
        <w:t>A child in the custody of a parent who is a domestic violence victim and residing in a cert</w:t>
      </w:r>
      <w:r w:rsidR="009C6362" w:rsidRPr="003A4135">
        <w:t>ified domestic violence center.</w:t>
      </w:r>
    </w:p>
    <w:p w14:paraId="2818637F" w14:textId="66FFAA9A" w:rsidR="003F0E5B" w:rsidRDefault="003F0E5B" w:rsidP="00184656">
      <w:pPr>
        <w:pStyle w:val="ListParagraph"/>
        <w:numPr>
          <w:ilvl w:val="3"/>
          <w:numId w:val="167"/>
        </w:numPr>
        <w:spacing w:line="276" w:lineRule="auto"/>
        <w:ind w:left="360" w:right="14"/>
      </w:pPr>
      <w:r w:rsidRPr="003A4135">
        <w:t>A child in the custody of a parent who a DCF-certified homeless shelter verifies as homeless</w:t>
      </w:r>
    </w:p>
    <w:p w14:paraId="7940B5ED" w14:textId="77777777" w:rsidR="00422211" w:rsidRPr="003A4135" w:rsidRDefault="00422211" w:rsidP="00184656">
      <w:pPr>
        <w:pStyle w:val="ListParagraph"/>
        <w:numPr>
          <w:ilvl w:val="3"/>
          <w:numId w:val="167"/>
        </w:numPr>
        <w:spacing w:line="276" w:lineRule="auto"/>
        <w:ind w:left="360" w:right="14"/>
      </w:pPr>
    </w:p>
    <w:p w14:paraId="4AADD5AE" w14:textId="77777777" w:rsidR="00AF0DDC" w:rsidRPr="003A4135" w:rsidRDefault="00AF0DDC" w:rsidP="007C1A06">
      <w:pPr>
        <w:spacing w:line="276" w:lineRule="auto"/>
        <w:ind w:left="0" w:right="7" w:hanging="10"/>
        <w:rPr>
          <w:b/>
        </w:rPr>
      </w:pPr>
    </w:p>
    <w:p w14:paraId="09EB4630" w14:textId="77777777" w:rsidR="00C17E58" w:rsidRPr="003A4135" w:rsidRDefault="00E26C1B" w:rsidP="007C1A06">
      <w:pPr>
        <w:spacing w:line="276" w:lineRule="auto"/>
        <w:ind w:left="0" w:right="7" w:hanging="10"/>
      </w:pPr>
      <w:r w:rsidRPr="003A4135">
        <w:rPr>
          <w:b/>
        </w:rPr>
        <w:t xml:space="preserve">At Risk of School Failure – </w:t>
      </w:r>
      <w:r w:rsidRPr="003A4135">
        <w:t>This</w:t>
      </w:r>
      <w:r w:rsidRPr="003A4135">
        <w:rPr>
          <w:b/>
        </w:rPr>
        <w:t xml:space="preserve"> </w:t>
      </w:r>
      <w:r w:rsidRPr="003A4135">
        <w:t>category incl</w:t>
      </w:r>
      <w:r w:rsidR="00C17E58" w:rsidRPr="003A4135">
        <w:t>udes:</w:t>
      </w:r>
    </w:p>
    <w:p w14:paraId="21F047FA" w14:textId="77777777" w:rsidR="00637437" w:rsidRPr="003A4135" w:rsidRDefault="00E26C1B" w:rsidP="00184656">
      <w:pPr>
        <w:pStyle w:val="ListParagraph"/>
        <w:numPr>
          <w:ilvl w:val="0"/>
          <w:numId w:val="138"/>
        </w:numPr>
        <w:spacing w:line="276" w:lineRule="auto"/>
        <w:ind w:left="360" w:right="7"/>
      </w:pPr>
      <w:r w:rsidRPr="003A4135">
        <w:t>Participants in the welfa</w:t>
      </w:r>
      <w:r w:rsidR="00C17E58" w:rsidRPr="003A4135">
        <w:t>re transition program such as:</w:t>
      </w:r>
    </w:p>
    <w:p w14:paraId="1A05FF90" w14:textId="77777777" w:rsidR="00637437" w:rsidRPr="003A4135" w:rsidRDefault="00E26C1B" w:rsidP="00184656">
      <w:pPr>
        <w:numPr>
          <w:ilvl w:val="1"/>
          <w:numId w:val="64"/>
        </w:numPr>
        <w:spacing w:after="3" w:line="276" w:lineRule="auto"/>
        <w:ind w:left="720" w:right="16" w:hanging="360"/>
      </w:pPr>
      <w:r w:rsidRPr="003A4135">
        <w:t>Temporary cash assistance clients whose children shall be eligible based on a documented referral and documented compliance with statutory welfare transition program requirements by the Department of Children and Family Services or</w:t>
      </w:r>
      <w:r w:rsidR="00C17E58" w:rsidRPr="003A4135">
        <w:t xml:space="preserve"> the CareerSource </w:t>
      </w:r>
      <w:proofErr w:type="spellStart"/>
      <w:r w:rsidR="00C17E58" w:rsidRPr="003A4135">
        <w:t>EscaRosa</w:t>
      </w:r>
      <w:proofErr w:type="spellEnd"/>
      <w:r w:rsidR="00C17E58" w:rsidRPr="003A4135">
        <w:t xml:space="preserve"> referral agency.</w:t>
      </w:r>
    </w:p>
    <w:p w14:paraId="732A0490" w14:textId="77777777" w:rsidR="00637437" w:rsidRPr="003A4135" w:rsidRDefault="00E26C1B" w:rsidP="00184656">
      <w:pPr>
        <w:numPr>
          <w:ilvl w:val="1"/>
          <w:numId w:val="64"/>
        </w:numPr>
        <w:spacing w:after="0" w:line="276" w:lineRule="auto"/>
        <w:ind w:left="720" w:right="16" w:hanging="360"/>
      </w:pPr>
      <w:r w:rsidRPr="003A4135">
        <w:t>Transitional Child Care/Non-Temporary Cash Assistance</w:t>
      </w:r>
      <w:r w:rsidR="00C17E58" w:rsidRPr="003A4135">
        <w:t xml:space="preserve"> clients</w:t>
      </w:r>
      <w:r w:rsidRPr="003A4135">
        <w:t xml:space="preserve"> whose children shall be eligible based on a documented referral and documented compliance with statutory welfare transition program requirements by the Department of Children and Family Services or the </w:t>
      </w:r>
      <w:r w:rsidR="00C17E58" w:rsidRPr="003A4135">
        <w:t xml:space="preserve">CareerSource </w:t>
      </w:r>
      <w:proofErr w:type="spellStart"/>
      <w:r w:rsidR="00C17E58" w:rsidRPr="003A4135">
        <w:t>EscaRosa</w:t>
      </w:r>
      <w:proofErr w:type="spellEnd"/>
      <w:r w:rsidR="00C17E58" w:rsidRPr="003A4135">
        <w:t xml:space="preserve"> referral agency.</w:t>
      </w:r>
    </w:p>
    <w:p w14:paraId="2DFDEC91" w14:textId="77777777" w:rsidR="00637437" w:rsidRPr="003A4135" w:rsidRDefault="00E26C1B" w:rsidP="00184656">
      <w:pPr>
        <w:pStyle w:val="ListParagraph"/>
        <w:numPr>
          <w:ilvl w:val="0"/>
          <w:numId w:val="64"/>
        </w:numPr>
        <w:spacing w:after="0" w:line="276" w:lineRule="auto"/>
        <w:ind w:left="360" w:right="14"/>
      </w:pPr>
      <w:r w:rsidRPr="003A4135">
        <w:t>Children of families meeting the federa</w:t>
      </w:r>
      <w:r w:rsidR="00C17E58" w:rsidRPr="003A4135">
        <w:t>l definition of migrant workers.</w:t>
      </w:r>
    </w:p>
    <w:p w14:paraId="01695204" w14:textId="77777777" w:rsidR="00637437" w:rsidRPr="003A4135" w:rsidRDefault="00E26C1B" w:rsidP="00184656">
      <w:pPr>
        <w:numPr>
          <w:ilvl w:val="0"/>
          <w:numId w:val="64"/>
        </w:numPr>
        <w:spacing w:after="0" w:line="276" w:lineRule="auto"/>
        <w:ind w:left="360" w:right="14" w:hanging="360"/>
      </w:pPr>
      <w:r w:rsidRPr="003A4135">
        <w:t>Childre</w:t>
      </w:r>
      <w:r w:rsidR="00C17E58" w:rsidRPr="003A4135">
        <w:t>n of teen parents.</w:t>
      </w:r>
    </w:p>
    <w:p w14:paraId="407C270A" w14:textId="77777777" w:rsidR="00637437" w:rsidRPr="003A4135" w:rsidRDefault="00E26C1B" w:rsidP="00184656">
      <w:pPr>
        <w:numPr>
          <w:ilvl w:val="0"/>
          <w:numId w:val="64"/>
        </w:numPr>
        <w:spacing w:after="0" w:line="276" w:lineRule="auto"/>
        <w:ind w:left="360" w:right="14" w:hanging="360"/>
      </w:pPr>
      <w:r w:rsidRPr="003A4135">
        <w:t>Other factors to be cons</w:t>
      </w:r>
      <w:r w:rsidR="009C6362" w:rsidRPr="003A4135">
        <w:t>idered for this definition:</w:t>
      </w:r>
    </w:p>
    <w:p w14:paraId="75F27E53" w14:textId="77777777" w:rsidR="00637437" w:rsidRPr="003A4135" w:rsidRDefault="00347CFE" w:rsidP="00184656">
      <w:pPr>
        <w:numPr>
          <w:ilvl w:val="2"/>
          <w:numId w:val="65"/>
        </w:numPr>
        <w:spacing w:line="276" w:lineRule="auto"/>
        <w:ind w:left="720" w:right="14" w:hanging="360"/>
      </w:pPr>
      <w:r w:rsidRPr="003A4135">
        <w:t>Inadequate home environment</w:t>
      </w:r>
    </w:p>
    <w:p w14:paraId="72E53DB2" w14:textId="77777777" w:rsidR="00637437" w:rsidRPr="003A4135" w:rsidRDefault="00E26C1B" w:rsidP="00184656">
      <w:pPr>
        <w:numPr>
          <w:ilvl w:val="2"/>
          <w:numId w:val="65"/>
        </w:numPr>
        <w:spacing w:line="276" w:lineRule="auto"/>
        <w:ind w:left="720" w:right="14" w:hanging="360"/>
      </w:pPr>
      <w:r w:rsidRPr="003A4135">
        <w:t>English not first lang</w:t>
      </w:r>
      <w:r w:rsidR="00347CFE" w:rsidRPr="003A4135">
        <w:t>uage of family</w:t>
      </w:r>
    </w:p>
    <w:p w14:paraId="5F7CC621" w14:textId="77777777" w:rsidR="00637437" w:rsidRPr="003A4135" w:rsidRDefault="00E26C1B" w:rsidP="00184656">
      <w:pPr>
        <w:numPr>
          <w:ilvl w:val="2"/>
          <w:numId w:val="65"/>
        </w:numPr>
        <w:spacing w:line="276" w:lineRule="auto"/>
        <w:ind w:left="720" w:right="14" w:hanging="360"/>
      </w:pPr>
      <w:r w:rsidRPr="003A4135">
        <w:t>Age of parent at child</w:t>
      </w:r>
      <w:r w:rsidR="00347CFE" w:rsidRPr="003A4135">
        <w:t>’s birth (18 years or younger)</w:t>
      </w:r>
    </w:p>
    <w:p w14:paraId="50C9D28E" w14:textId="77777777" w:rsidR="00637437" w:rsidRPr="003A4135" w:rsidRDefault="00E26C1B" w:rsidP="00184656">
      <w:pPr>
        <w:numPr>
          <w:ilvl w:val="2"/>
          <w:numId w:val="65"/>
        </w:numPr>
        <w:spacing w:line="276" w:lineRule="auto"/>
        <w:ind w:left="720" w:right="14" w:hanging="360"/>
      </w:pPr>
      <w:r w:rsidRPr="003A4135">
        <w:t>Parent has an educational history of part</w:t>
      </w:r>
      <w:r w:rsidR="00347CFE" w:rsidRPr="003A4135">
        <w:t>icipating in Special Education</w:t>
      </w:r>
    </w:p>
    <w:p w14:paraId="699F6102" w14:textId="77777777" w:rsidR="00637437" w:rsidRPr="003A4135" w:rsidRDefault="00E26C1B" w:rsidP="00184656">
      <w:pPr>
        <w:numPr>
          <w:ilvl w:val="2"/>
          <w:numId w:val="65"/>
        </w:numPr>
        <w:spacing w:line="276" w:lineRule="auto"/>
        <w:ind w:left="720" w:right="14" w:hanging="360"/>
      </w:pPr>
      <w:r w:rsidRPr="003A4135">
        <w:t>Educational level (not completed school) of either parent is low (less than h</w:t>
      </w:r>
      <w:r w:rsidR="00347CFE" w:rsidRPr="003A4135">
        <w:t>igh school). Parent has a low literacy level</w:t>
      </w:r>
    </w:p>
    <w:p w14:paraId="2259783F" w14:textId="77777777" w:rsidR="00637437" w:rsidRPr="003A4135" w:rsidRDefault="00E26C1B" w:rsidP="00184656">
      <w:pPr>
        <w:numPr>
          <w:ilvl w:val="2"/>
          <w:numId w:val="65"/>
        </w:numPr>
        <w:spacing w:line="276" w:lineRule="auto"/>
        <w:ind w:left="720" w:right="14" w:hanging="360"/>
      </w:pPr>
      <w:r w:rsidRPr="003A4135">
        <w:t>Three (3) children u</w:t>
      </w:r>
      <w:r w:rsidR="00347CFE" w:rsidRPr="003A4135">
        <w:t>nder 5 years old in the family</w:t>
      </w:r>
    </w:p>
    <w:p w14:paraId="5D66DFA7" w14:textId="77777777" w:rsidR="00637437" w:rsidRPr="003A4135" w:rsidRDefault="00E26C1B" w:rsidP="00184656">
      <w:pPr>
        <w:numPr>
          <w:ilvl w:val="2"/>
          <w:numId w:val="65"/>
        </w:numPr>
        <w:spacing w:line="276" w:lineRule="auto"/>
        <w:ind w:left="720" w:right="14" w:hanging="360"/>
      </w:pPr>
      <w:r w:rsidRPr="003A4135">
        <w:t>Child/sibling/or pa</w:t>
      </w:r>
      <w:r w:rsidR="00347CFE" w:rsidRPr="003A4135">
        <w:t>rent has been in foster care</w:t>
      </w:r>
    </w:p>
    <w:p w14:paraId="4E9EF08B" w14:textId="77777777" w:rsidR="00637437" w:rsidRPr="003A4135" w:rsidRDefault="00347CFE" w:rsidP="00184656">
      <w:pPr>
        <w:numPr>
          <w:ilvl w:val="2"/>
          <w:numId w:val="65"/>
        </w:numPr>
        <w:spacing w:line="276" w:lineRule="auto"/>
        <w:ind w:left="720" w:right="14" w:hanging="360"/>
      </w:pPr>
      <w:r w:rsidRPr="003A4135">
        <w:t>Children are multiples</w:t>
      </w:r>
    </w:p>
    <w:p w14:paraId="427EED65" w14:textId="77777777" w:rsidR="00637437" w:rsidRPr="003A4135" w:rsidRDefault="00E26C1B" w:rsidP="00184656">
      <w:pPr>
        <w:numPr>
          <w:ilvl w:val="2"/>
          <w:numId w:val="65"/>
        </w:numPr>
        <w:spacing w:line="276" w:lineRule="auto"/>
        <w:ind w:left="720" w:right="14" w:hanging="360"/>
      </w:pPr>
      <w:r w:rsidRPr="003A4135">
        <w:t>Suspect de</w:t>
      </w:r>
      <w:r w:rsidR="00347CFE" w:rsidRPr="003A4135">
        <w:t>velopmental delay in any area</w:t>
      </w:r>
    </w:p>
    <w:p w14:paraId="1A6620EC" w14:textId="77777777" w:rsidR="00637437" w:rsidRPr="003A4135" w:rsidRDefault="00E26C1B" w:rsidP="00184656">
      <w:pPr>
        <w:numPr>
          <w:ilvl w:val="2"/>
          <w:numId w:val="65"/>
        </w:numPr>
        <w:spacing w:line="276" w:lineRule="auto"/>
        <w:ind w:left="720" w:right="14" w:hanging="360"/>
      </w:pPr>
      <w:r w:rsidRPr="003A4135">
        <w:t xml:space="preserve">Child lives with grandparent or has </w:t>
      </w:r>
      <w:r w:rsidR="00347CFE" w:rsidRPr="003A4135">
        <w:t>lived with multiple caregivers</w:t>
      </w:r>
    </w:p>
    <w:p w14:paraId="5B09C06B" w14:textId="77777777" w:rsidR="00637437" w:rsidRPr="003A4135" w:rsidRDefault="00E26C1B" w:rsidP="00184656">
      <w:pPr>
        <w:numPr>
          <w:ilvl w:val="2"/>
          <w:numId w:val="65"/>
        </w:numPr>
        <w:spacing w:line="276" w:lineRule="auto"/>
        <w:ind w:left="720" w:right="14" w:hanging="360"/>
      </w:pPr>
      <w:r w:rsidRPr="003A4135">
        <w:t>Child was born prematurely or was in Neonatal Intensive Care Un</w:t>
      </w:r>
      <w:r w:rsidR="00347CFE" w:rsidRPr="003A4135">
        <w:t>it</w:t>
      </w:r>
    </w:p>
    <w:p w14:paraId="2027BC0A" w14:textId="77777777" w:rsidR="00637437" w:rsidRPr="003A4135" w:rsidRDefault="00E26C1B" w:rsidP="00184656">
      <w:pPr>
        <w:numPr>
          <w:ilvl w:val="2"/>
          <w:numId w:val="65"/>
        </w:numPr>
        <w:spacing w:line="276" w:lineRule="auto"/>
        <w:ind w:left="720" w:right="14" w:hanging="360"/>
      </w:pPr>
      <w:r w:rsidRPr="003A4135">
        <w:t>Child has a documented developmental d</w:t>
      </w:r>
      <w:r w:rsidR="00347CFE" w:rsidRPr="003A4135">
        <w:t>elay or handicapping condition</w:t>
      </w:r>
    </w:p>
    <w:p w14:paraId="2F658614" w14:textId="77777777" w:rsidR="00637437" w:rsidRPr="003A4135" w:rsidRDefault="00347CFE" w:rsidP="00184656">
      <w:pPr>
        <w:numPr>
          <w:ilvl w:val="2"/>
          <w:numId w:val="65"/>
        </w:numPr>
        <w:spacing w:line="276" w:lineRule="auto"/>
        <w:ind w:left="720" w:right="14" w:hanging="360"/>
      </w:pPr>
      <w:r w:rsidRPr="003A4135">
        <w:lastRenderedPageBreak/>
        <w:t>A sibling has a handicap</w:t>
      </w:r>
      <w:r w:rsidR="00E26C1B" w:rsidRPr="003A4135">
        <w:t>/delay/is in special</w:t>
      </w:r>
      <w:r w:rsidRPr="003A4135">
        <w:t xml:space="preserve"> education/or has behavioral concerns</w:t>
      </w:r>
    </w:p>
    <w:p w14:paraId="64D57AD1" w14:textId="77777777" w:rsidR="00637437" w:rsidRPr="003A4135" w:rsidRDefault="00E26C1B" w:rsidP="00184656">
      <w:pPr>
        <w:numPr>
          <w:ilvl w:val="2"/>
          <w:numId w:val="65"/>
        </w:numPr>
        <w:spacing w:line="276" w:lineRule="auto"/>
        <w:ind w:left="720" w:right="14" w:hanging="360"/>
      </w:pPr>
      <w:r w:rsidRPr="003A4135">
        <w:t>A parent or caregiver has handicap or developme</w:t>
      </w:r>
      <w:r w:rsidR="00347CFE" w:rsidRPr="003A4135">
        <w:t>ntal delay</w:t>
      </w:r>
    </w:p>
    <w:p w14:paraId="6CD57DB0" w14:textId="77777777" w:rsidR="00637437" w:rsidRPr="003A4135" w:rsidRDefault="00E26C1B" w:rsidP="00184656">
      <w:pPr>
        <w:numPr>
          <w:ilvl w:val="2"/>
          <w:numId w:val="65"/>
        </w:numPr>
        <w:spacing w:line="276" w:lineRule="auto"/>
        <w:ind w:left="720" w:right="14" w:hanging="360"/>
      </w:pPr>
      <w:r w:rsidRPr="003A4135">
        <w:t>There is a history of emotional/physical/sexual abuse</w:t>
      </w:r>
      <w:r w:rsidR="00347CFE" w:rsidRPr="003A4135">
        <w:t xml:space="preserve"> of child, sibling, parent</w:t>
      </w:r>
    </w:p>
    <w:p w14:paraId="5543BA01" w14:textId="77777777" w:rsidR="00637437" w:rsidRPr="003A4135" w:rsidRDefault="00E26C1B" w:rsidP="00184656">
      <w:pPr>
        <w:numPr>
          <w:ilvl w:val="2"/>
          <w:numId w:val="65"/>
        </w:numPr>
        <w:spacing w:line="276" w:lineRule="auto"/>
        <w:ind w:left="720" w:right="14" w:hanging="360"/>
      </w:pPr>
      <w:r w:rsidRPr="003A4135">
        <w:t>One parent has bee</w:t>
      </w:r>
      <w:r w:rsidR="00347CFE" w:rsidRPr="003A4135">
        <w:t>n or is currently incarcerated</w:t>
      </w:r>
    </w:p>
    <w:p w14:paraId="224395F3" w14:textId="77777777" w:rsidR="00637437" w:rsidRPr="003A4135" w:rsidRDefault="00E26C1B" w:rsidP="00184656">
      <w:pPr>
        <w:numPr>
          <w:ilvl w:val="2"/>
          <w:numId w:val="65"/>
        </w:numPr>
        <w:spacing w:line="276" w:lineRule="auto"/>
        <w:ind w:left="720" w:right="14" w:hanging="360"/>
      </w:pPr>
      <w:r w:rsidRPr="003A4135">
        <w:t>Child</w:t>
      </w:r>
      <w:r w:rsidR="00347CFE" w:rsidRPr="003A4135">
        <w:t xml:space="preserve"> was/is a drug exposed newborn</w:t>
      </w:r>
    </w:p>
    <w:p w14:paraId="15DC6019" w14:textId="77777777" w:rsidR="00637437" w:rsidRPr="003A4135" w:rsidRDefault="00E26C1B" w:rsidP="00184656">
      <w:pPr>
        <w:numPr>
          <w:ilvl w:val="2"/>
          <w:numId w:val="65"/>
        </w:numPr>
        <w:spacing w:line="276" w:lineRule="auto"/>
        <w:ind w:left="720" w:right="14" w:hanging="360"/>
      </w:pPr>
      <w:r w:rsidRPr="003A4135">
        <w:t>Substance</w:t>
      </w:r>
      <w:r w:rsidR="00347CFE" w:rsidRPr="003A4135">
        <w:t xml:space="preserve"> abuse by one or both parents</w:t>
      </w:r>
    </w:p>
    <w:p w14:paraId="425F6A3C" w14:textId="77777777" w:rsidR="00637437" w:rsidRPr="003A4135" w:rsidRDefault="00E26C1B" w:rsidP="00184656">
      <w:pPr>
        <w:numPr>
          <w:ilvl w:val="2"/>
          <w:numId w:val="65"/>
        </w:numPr>
        <w:spacing w:line="276" w:lineRule="auto"/>
        <w:ind w:left="720" w:right="14" w:hanging="360"/>
      </w:pPr>
      <w:r w:rsidRPr="003A4135">
        <w:t>Parent minimally meeting c</w:t>
      </w:r>
      <w:r w:rsidR="00347CFE" w:rsidRPr="003A4135">
        <w:t>hild’s basic needs</w:t>
      </w:r>
    </w:p>
    <w:p w14:paraId="617B60C1" w14:textId="77777777" w:rsidR="00637437" w:rsidRPr="003A4135" w:rsidRDefault="00E26C1B" w:rsidP="00184656">
      <w:pPr>
        <w:numPr>
          <w:ilvl w:val="2"/>
          <w:numId w:val="65"/>
        </w:numPr>
        <w:spacing w:line="276" w:lineRule="auto"/>
        <w:ind w:left="720" w:right="14" w:hanging="360"/>
      </w:pPr>
      <w:r w:rsidRPr="003A4135">
        <w:t>Parent was single</w:t>
      </w:r>
      <w:r w:rsidR="00347CFE" w:rsidRPr="003A4135">
        <w:t xml:space="preserve"> at time of birth or currently</w:t>
      </w:r>
    </w:p>
    <w:p w14:paraId="553BA79A" w14:textId="77777777" w:rsidR="00637437" w:rsidRPr="003A4135" w:rsidRDefault="00E26C1B" w:rsidP="00184656">
      <w:pPr>
        <w:numPr>
          <w:ilvl w:val="2"/>
          <w:numId w:val="65"/>
        </w:numPr>
        <w:spacing w:line="276" w:lineRule="auto"/>
        <w:ind w:left="720" w:right="14" w:hanging="360"/>
      </w:pPr>
      <w:r w:rsidRPr="003A4135">
        <w:t xml:space="preserve">Family is homeless currently or previously </w:t>
      </w:r>
      <w:r w:rsidR="00347CFE" w:rsidRPr="003A4135">
        <w:t>(this includes couch homeless)</w:t>
      </w:r>
    </w:p>
    <w:p w14:paraId="6C999077" w14:textId="77777777" w:rsidR="00637437" w:rsidRPr="003A4135" w:rsidRDefault="00E26C1B" w:rsidP="00184656">
      <w:pPr>
        <w:numPr>
          <w:ilvl w:val="2"/>
          <w:numId w:val="65"/>
        </w:numPr>
        <w:spacing w:line="276" w:lineRule="auto"/>
        <w:ind w:left="720" w:right="14" w:hanging="360"/>
      </w:pPr>
      <w:r w:rsidRPr="003A4135">
        <w:t>Menta</w:t>
      </w:r>
      <w:r w:rsidR="00347CFE" w:rsidRPr="003A4135">
        <w:t>l health illness within family</w:t>
      </w:r>
    </w:p>
    <w:p w14:paraId="5A48170C" w14:textId="77777777" w:rsidR="00637437" w:rsidRPr="003A4135" w:rsidRDefault="00E26C1B" w:rsidP="00184656">
      <w:pPr>
        <w:numPr>
          <w:ilvl w:val="2"/>
          <w:numId w:val="65"/>
        </w:numPr>
        <w:spacing w:line="276" w:lineRule="auto"/>
        <w:ind w:left="720" w:right="14" w:hanging="360"/>
      </w:pPr>
      <w:r w:rsidRPr="003A4135">
        <w:t>Child, parent, or sibling has chronic medical problem/condition (specia</w:t>
      </w:r>
      <w:r w:rsidR="00347CFE" w:rsidRPr="003A4135">
        <w:t>l needs)</w:t>
      </w:r>
    </w:p>
    <w:p w14:paraId="1AA8FDE7" w14:textId="77777777" w:rsidR="00637437" w:rsidRPr="003A4135" w:rsidRDefault="00E26C1B" w:rsidP="00184656">
      <w:pPr>
        <w:numPr>
          <w:ilvl w:val="2"/>
          <w:numId w:val="65"/>
        </w:numPr>
        <w:spacing w:line="276" w:lineRule="auto"/>
        <w:ind w:left="720" w:right="14" w:hanging="360"/>
      </w:pPr>
      <w:r w:rsidRPr="003A4135">
        <w:t xml:space="preserve">Child or sibling was </w:t>
      </w:r>
      <w:r w:rsidR="00347CFE" w:rsidRPr="003A4135">
        <w:t>diagnosed as failure to thrive</w:t>
      </w:r>
    </w:p>
    <w:p w14:paraId="602158E3" w14:textId="77777777" w:rsidR="00DE718B" w:rsidRPr="003A4135" w:rsidRDefault="00DE718B" w:rsidP="007C1A06">
      <w:pPr>
        <w:spacing w:line="276" w:lineRule="auto"/>
        <w:ind w:left="0" w:right="14" w:firstLine="0"/>
      </w:pPr>
    </w:p>
    <w:p w14:paraId="7A5BF1B9" w14:textId="7130FB2B" w:rsidR="00637437" w:rsidRPr="003A4135" w:rsidRDefault="00E26C1B" w:rsidP="007C1A06">
      <w:pPr>
        <w:spacing w:line="276" w:lineRule="auto"/>
        <w:ind w:left="0" w:right="14" w:firstLine="0"/>
      </w:pPr>
      <w:r w:rsidRPr="003A4135">
        <w:rPr>
          <w:b/>
        </w:rPr>
        <w:t>Attending</w:t>
      </w:r>
      <w:r w:rsidRPr="003A4135">
        <w:rPr>
          <w:b/>
          <w:i/>
        </w:rPr>
        <w:t xml:space="preserve"> -</w:t>
      </w:r>
      <w:r w:rsidRPr="003A4135">
        <w:t xml:space="preserve"> (a job training or educational program; inclu</w:t>
      </w:r>
      <w:r w:rsidR="00A024DB" w:rsidRPr="003A4135">
        <w:t xml:space="preserve">de minimum hours if applicable). </w:t>
      </w:r>
      <w:r w:rsidRPr="003A4135">
        <w:t xml:space="preserve">Attendance in a job training or education program for transitional TANF clients who receive CCDF funded child care is required. These clients must follow Federal </w:t>
      </w:r>
      <w:r w:rsidR="00570E28" w:rsidRPr="003A4135">
        <w:t>work participation requirements.</w:t>
      </w:r>
      <w:r w:rsidRPr="003A4135">
        <w:t xml:space="preserve"> This </w:t>
      </w:r>
      <w:r w:rsidR="00A024DB" w:rsidRPr="003A4135">
        <w:t xml:space="preserve">requirement is monitored by CareerSource </w:t>
      </w:r>
      <w:proofErr w:type="spellStart"/>
      <w:r w:rsidR="00A024DB" w:rsidRPr="003A4135">
        <w:t>EscaRosa</w:t>
      </w:r>
      <w:proofErr w:type="spellEnd"/>
      <w:r w:rsidRPr="003A4135">
        <w:t xml:space="preserve">. Authorizations, updated authorizations, or termination notices are sent to the community </w:t>
      </w:r>
      <w:r w:rsidR="00885E6E" w:rsidRPr="003A4135">
        <w:t>childcare</w:t>
      </w:r>
      <w:r w:rsidRPr="003A4135">
        <w:t xml:space="preserve"> coordinating agency by </w:t>
      </w:r>
      <w:r w:rsidR="00A024DB" w:rsidRPr="003A4135">
        <w:t xml:space="preserve">CareerSource </w:t>
      </w:r>
      <w:proofErr w:type="spellStart"/>
      <w:r w:rsidR="00A024DB" w:rsidRPr="003A4135">
        <w:t>EscaRosa</w:t>
      </w:r>
      <w:proofErr w:type="spellEnd"/>
      <w:r w:rsidRPr="003A4135">
        <w:t xml:space="preserve"> staff or their contract providers as families comply or fail to comply with participatio</w:t>
      </w:r>
      <w:r w:rsidR="00A024DB" w:rsidRPr="003A4135">
        <w:t>n standards.</w:t>
      </w:r>
    </w:p>
    <w:p w14:paraId="345550AD" w14:textId="77777777" w:rsidR="003F0E5B" w:rsidRPr="003A4135" w:rsidRDefault="003F0E5B" w:rsidP="007C1A06">
      <w:pPr>
        <w:spacing w:line="276" w:lineRule="auto"/>
        <w:ind w:left="0" w:right="14" w:firstLine="0"/>
      </w:pPr>
    </w:p>
    <w:p w14:paraId="4804CA19" w14:textId="77777777" w:rsidR="003F0E5B" w:rsidRPr="003A4135" w:rsidRDefault="003F0E5B" w:rsidP="007C1A06">
      <w:pPr>
        <w:spacing w:line="276" w:lineRule="auto"/>
        <w:ind w:left="0" w:right="14" w:firstLine="0"/>
      </w:pPr>
      <w:r w:rsidRPr="003A4135">
        <w:rPr>
          <w:b/>
        </w:rPr>
        <w:t>Authorized Hours of Care</w:t>
      </w:r>
      <w:r w:rsidRPr="003A4135">
        <w:t xml:space="preserve"> – The hours of care necessary to provide protection, maintain employment or complete work activities or eligible educational activities, including reasonable travel time.</w:t>
      </w:r>
    </w:p>
    <w:p w14:paraId="7ACA0555" w14:textId="77777777" w:rsidR="003F0E5B" w:rsidRPr="003A4135" w:rsidRDefault="003F0E5B" w:rsidP="007C1A06">
      <w:pPr>
        <w:spacing w:line="276" w:lineRule="auto"/>
        <w:ind w:left="0" w:right="14" w:firstLine="0"/>
      </w:pPr>
    </w:p>
    <w:p w14:paraId="333B8F6E" w14:textId="77777777" w:rsidR="003F0E5B" w:rsidRPr="003A4135" w:rsidRDefault="003F0E5B" w:rsidP="007C1A06">
      <w:pPr>
        <w:spacing w:line="276" w:lineRule="auto"/>
        <w:ind w:left="0" w:right="14" w:firstLine="0"/>
      </w:pPr>
      <w:r w:rsidRPr="003A4135">
        <w:rPr>
          <w:b/>
        </w:rPr>
        <w:t>Billing Group</w:t>
      </w:r>
      <w:r w:rsidRPr="003A4135">
        <w:t xml:space="preserve"> – Code used within a database to identify the funding group from which the coalition pays for services.</w:t>
      </w:r>
    </w:p>
    <w:p w14:paraId="0EFA4B0D" w14:textId="77777777" w:rsidR="00637437" w:rsidRPr="003A4135" w:rsidRDefault="00E26C1B" w:rsidP="007C1A06">
      <w:pPr>
        <w:spacing w:after="0" w:line="276" w:lineRule="auto"/>
        <w:ind w:left="0" w:firstLine="0"/>
      </w:pPr>
      <w:r w:rsidRPr="003A4135">
        <w:t xml:space="preserve"> </w:t>
      </w:r>
    </w:p>
    <w:p w14:paraId="331DEE44" w14:textId="77777777" w:rsidR="00637437" w:rsidRPr="003A4135" w:rsidRDefault="00E26C1B" w:rsidP="007C1A06">
      <w:pPr>
        <w:spacing w:after="265" w:line="276" w:lineRule="auto"/>
        <w:ind w:left="0" w:right="14" w:firstLine="0"/>
      </w:pPr>
      <w:r w:rsidRPr="003A4135">
        <w:rPr>
          <w:b/>
        </w:rPr>
        <w:t xml:space="preserve">CCR&amp;R - </w:t>
      </w:r>
      <w:r w:rsidRPr="003A4135">
        <w:t>refers to Child Care Resource and Referral.</w:t>
      </w:r>
    </w:p>
    <w:p w14:paraId="29D935B0" w14:textId="77777777" w:rsidR="00637437" w:rsidRPr="003A4135" w:rsidRDefault="00E26C1B" w:rsidP="007C1A06">
      <w:pPr>
        <w:spacing w:after="271" w:line="276" w:lineRule="auto"/>
        <w:ind w:left="0" w:right="14" w:firstLine="0"/>
      </w:pPr>
      <w:r w:rsidRPr="003A4135">
        <w:rPr>
          <w:b/>
        </w:rPr>
        <w:t xml:space="preserve">Coalition - </w:t>
      </w:r>
      <w:r w:rsidRPr="003A4135">
        <w:t>refers to the</w:t>
      </w:r>
      <w:r w:rsidR="00A024DB" w:rsidRPr="003A4135">
        <w:t xml:space="preserve"> local Early Learning Coalition of Escambia County.</w:t>
      </w:r>
    </w:p>
    <w:p w14:paraId="0CED7622" w14:textId="46A3C3F0" w:rsidR="00637437" w:rsidRPr="003A4135" w:rsidRDefault="00885E6E" w:rsidP="007C1A06">
      <w:pPr>
        <w:spacing w:after="278" w:line="276" w:lineRule="auto"/>
        <w:ind w:left="0" w:right="16" w:hanging="9"/>
      </w:pPr>
      <w:r w:rsidRPr="003A4135">
        <w:rPr>
          <w:b/>
        </w:rPr>
        <w:t>Childcare</w:t>
      </w:r>
      <w:r w:rsidR="00E26C1B" w:rsidRPr="003A4135">
        <w:rPr>
          <w:b/>
        </w:rPr>
        <w:t xml:space="preserve"> - </w:t>
      </w:r>
      <w:r w:rsidR="00E26C1B" w:rsidRPr="003A4135">
        <w:t xml:space="preserve">means the care, protection, and supervision of a child, for a period of less than 24 hours a day on a regular basis, which supplements parental care, enrichment, and health supervision for the child, in accordance with his or her individual needs, and for which a payment, </w:t>
      </w:r>
      <w:r w:rsidR="00EC26D3" w:rsidRPr="003A4135">
        <w:t>fee, or grant is made for care.</w:t>
      </w:r>
    </w:p>
    <w:p w14:paraId="0CD9BDFD" w14:textId="77777777" w:rsidR="00637437" w:rsidRPr="003A4135" w:rsidRDefault="00E26C1B" w:rsidP="007C1A06">
      <w:pPr>
        <w:spacing w:line="276" w:lineRule="auto"/>
        <w:ind w:left="0" w:right="14" w:firstLine="0"/>
      </w:pPr>
      <w:r w:rsidRPr="003A4135">
        <w:rPr>
          <w:b/>
        </w:rPr>
        <w:t>Child Assessment</w:t>
      </w:r>
      <w:r w:rsidR="00EC26D3" w:rsidRPr="003A4135">
        <w:t xml:space="preserve"> – </w:t>
      </w:r>
      <w:r w:rsidRPr="003A4135">
        <w:t>An on-going assessme</w:t>
      </w:r>
      <w:r w:rsidR="00EC26D3" w:rsidRPr="003A4135">
        <w:t xml:space="preserve">nt tool </w:t>
      </w:r>
      <w:r w:rsidRPr="003A4135">
        <w:t>to measure gains and identify opport</w:t>
      </w:r>
      <w:r w:rsidR="009C6362" w:rsidRPr="003A4135">
        <w:t>unities for effective learning.</w:t>
      </w:r>
    </w:p>
    <w:p w14:paraId="185A38E7" w14:textId="77777777" w:rsidR="00637437" w:rsidRPr="003A4135" w:rsidRDefault="00E26C1B" w:rsidP="007C1A06">
      <w:pPr>
        <w:spacing w:after="0" w:line="276" w:lineRule="auto"/>
        <w:ind w:left="0" w:firstLine="0"/>
      </w:pPr>
      <w:r w:rsidRPr="003A4135">
        <w:t xml:space="preserve"> </w:t>
      </w:r>
    </w:p>
    <w:p w14:paraId="5845ACEA" w14:textId="77777777" w:rsidR="00637437" w:rsidRPr="003A4135" w:rsidRDefault="00E26C1B" w:rsidP="007C1A06">
      <w:pPr>
        <w:spacing w:after="273" w:line="276" w:lineRule="auto"/>
        <w:ind w:left="0" w:right="16" w:hanging="9"/>
      </w:pPr>
      <w:r w:rsidRPr="003A4135">
        <w:rPr>
          <w:b/>
        </w:rPr>
        <w:t>Child Care Management system (CCMS)</w:t>
      </w:r>
      <w:r w:rsidRPr="003A4135">
        <w:t xml:space="preserve"> – is the</w:t>
      </w:r>
      <w:r w:rsidR="00EC26D3" w:rsidRPr="003A4135">
        <w:t xml:space="preserve"> database currently utilized by</w:t>
      </w:r>
      <w:r w:rsidR="00AF0DDC" w:rsidRPr="003A4135">
        <w:t xml:space="preserve"> </w:t>
      </w:r>
      <w:r w:rsidR="00EC26D3" w:rsidRPr="003A4135">
        <w:t xml:space="preserve">the </w:t>
      </w:r>
      <w:r w:rsidRPr="003A4135">
        <w:t>Early Learning Coalitions</w:t>
      </w:r>
      <w:r w:rsidR="00EC26D3" w:rsidRPr="003A4135">
        <w:t>,</w:t>
      </w:r>
      <w:r w:rsidRPr="003A4135">
        <w:t xml:space="preserve"> and designees, to capture chil</w:t>
      </w:r>
      <w:r w:rsidR="0019537D" w:rsidRPr="003A4135">
        <w:t xml:space="preserve">d care and client information. </w:t>
      </w:r>
      <w:r w:rsidRPr="003A4135">
        <w:t>This computer database has two components known as Child Care Resource and Referral (CCR&amp;R) and the Enhanced Field System (EFS).</w:t>
      </w:r>
      <w:r w:rsidR="00EC26D3" w:rsidRPr="003A4135">
        <w:t xml:space="preserve"> </w:t>
      </w:r>
      <w:r w:rsidRPr="003A4135">
        <w:t>The CCR&amp;R component captures all child care programs within the local Coalition communities and demographic and other inf</w:t>
      </w:r>
      <w:r w:rsidR="0019537D" w:rsidRPr="003A4135">
        <w:t xml:space="preserve">ormation to support the public. </w:t>
      </w:r>
      <w:r w:rsidRPr="003A4135">
        <w:t>The EFS component is utilized specifically for client and provider information pertinent to the Sch</w:t>
      </w:r>
      <w:r w:rsidR="009C6362" w:rsidRPr="003A4135">
        <w:t>ool Readiness and VPK programs.</w:t>
      </w:r>
    </w:p>
    <w:p w14:paraId="0407734A" w14:textId="77777777" w:rsidR="00637437" w:rsidRPr="003A4135" w:rsidRDefault="00E26C1B" w:rsidP="007C1A06">
      <w:pPr>
        <w:spacing w:after="273" w:line="276" w:lineRule="auto"/>
        <w:ind w:left="0" w:right="14" w:firstLine="0"/>
      </w:pPr>
      <w:r w:rsidRPr="003A4135">
        <w:rPr>
          <w:b/>
        </w:rPr>
        <w:t>Child developmental screening</w:t>
      </w:r>
      <w:r w:rsidRPr="003A4135">
        <w:t xml:space="preserve"> – Using a screening tool to identify delays early with the understanding that the earlier services are provided, the mo</w:t>
      </w:r>
      <w:r w:rsidR="009C6362" w:rsidRPr="003A4135">
        <w:t>re likely a child will succeed.</w:t>
      </w:r>
    </w:p>
    <w:p w14:paraId="2CDE8F0A" w14:textId="77777777" w:rsidR="00637437" w:rsidRPr="003A4135" w:rsidRDefault="00E26C1B" w:rsidP="007C1A06">
      <w:pPr>
        <w:spacing w:after="274" w:line="276" w:lineRule="auto"/>
        <w:ind w:left="0" w:right="14" w:firstLine="0"/>
      </w:pPr>
      <w:r w:rsidRPr="003A4135">
        <w:rPr>
          <w:b/>
        </w:rPr>
        <w:t>Child health screening</w:t>
      </w:r>
      <w:r w:rsidRPr="003A4135">
        <w:t xml:space="preserve"> – Using a screening tool to identify potential health issues which may impact the child’</w:t>
      </w:r>
      <w:r w:rsidR="009C6362" w:rsidRPr="003A4135">
        <w:t>s ability to succeed in school.</w:t>
      </w:r>
    </w:p>
    <w:p w14:paraId="71222C1A" w14:textId="77777777" w:rsidR="00637437" w:rsidRPr="003A4135" w:rsidRDefault="00E26C1B" w:rsidP="007C1A06">
      <w:pPr>
        <w:spacing w:line="276" w:lineRule="auto"/>
        <w:ind w:left="0" w:right="14" w:firstLine="0"/>
      </w:pPr>
      <w:r w:rsidRPr="003A4135">
        <w:rPr>
          <w:b/>
        </w:rPr>
        <w:t xml:space="preserve">Complainant </w:t>
      </w:r>
      <w:r w:rsidRPr="003A4135">
        <w:t>– refers to the individual who files</w:t>
      </w:r>
      <w:r w:rsidR="009C6362" w:rsidRPr="003A4135">
        <w:t xml:space="preserve"> a verbal or written complaint.</w:t>
      </w:r>
    </w:p>
    <w:p w14:paraId="4702C77F" w14:textId="77777777" w:rsidR="00637437" w:rsidRPr="003A4135" w:rsidRDefault="00E26C1B" w:rsidP="007C1A06">
      <w:pPr>
        <w:spacing w:after="0" w:line="276" w:lineRule="auto"/>
        <w:ind w:left="0" w:firstLine="0"/>
      </w:pPr>
      <w:r w:rsidRPr="003A4135">
        <w:lastRenderedPageBreak/>
        <w:t xml:space="preserve"> </w:t>
      </w:r>
    </w:p>
    <w:p w14:paraId="50AC3C43" w14:textId="77777777" w:rsidR="00637437" w:rsidRPr="003A4135" w:rsidRDefault="00E26C1B" w:rsidP="007C1A06">
      <w:pPr>
        <w:spacing w:after="268" w:line="276" w:lineRule="auto"/>
        <w:ind w:left="0" w:right="14" w:firstLine="0"/>
      </w:pPr>
      <w:r w:rsidRPr="003A4135">
        <w:rPr>
          <w:b/>
        </w:rPr>
        <w:t>Contractor</w:t>
      </w:r>
      <w:r w:rsidR="00591E77" w:rsidRPr="003A4135">
        <w:rPr>
          <w:b/>
        </w:rPr>
        <w:t xml:space="preserve"> – </w:t>
      </w:r>
      <w:r w:rsidRPr="003A4135">
        <w:t>refers to an agency or program contracted by the Early Learning Coalition to carry out specific responsibilities for families and/or pro</w:t>
      </w:r>
      <w:r w:rsidR="009C6362" w:rsidRPr="003A4135">
        <w:t>viders served by the Coalition.</w:t>
      </w:r>
    </w:p>
    <w:p w14:paraId="7A90AA1B" w14:textId="77777777" w:rsidR="00637437" w:rsidRPr="003A4135" w:rsidRDefault="00E26C1B" w:rsidP="007C1A06">
      <w:pPr>
        <w:spacing w:after="275" w:line="276" w:lineRule="auto"/>
        <w:ind w:left="0" w:right="16" w:hanging="9"/>
      </w:pPr>
      <w:r w:rsidRPr="003A4135">
        <w:rPr>
          <w:b/>
        </w:rPr>
        <w:t>Co-payment</w:t>
      </w:r>
      <w:r w:rsidR="00591E77" w:rsidRPr="003A4135">
        <w:t xml:space="preserve"> – </w:t>
      </w:r>
      <w:r w:rsidRPr="003A4135">
        <w:t>means the sum of money the parent or caregiver, based on the local parent co-payment schedule</w:t>
      </w:r>
      <w:r w:rsidR="00591E77" w:rsidRPr="003A4135">
        <w:t>, is responsible for;</w:t>
      </w:r>
      <w:r w:rsidRPr="003A4135">
        <w:t xml:space="preserve"> paid directly to the provider of child care. Prior to issuing payment to the school readiness provider, the amount of the parent co-payment is </w:t>
      </w:r>
      <w:r w:rsidR="00591E77" w:rsidRPr="003A4135">
        <w:t>subtracted from the total cost.</w:t>
      </w:r>
    </w:p>
    <w:p w14:paraId="1ADAD0DC" w14:textId="77777777" w:rsidR="00637437" w:rsidRPr="003A4135" w:rsidRDefault="00E26C1B" w:rsidP="007C1A06">
      <w:pPr>
        <w:spacing w:after="268" w:line="276" w:lineRule="auto"/>
        <w:ind w:left="0" w:right="14" w:firstLine="0"/>
      </w:pPr>
      <w:r w:rsidRPr="003A4135">
        <w:rPr>
          <w:b/>
        </w:rPr>
        <w:t xml:space="preserve">DCF </w:t>
      </w:r>
      <w:r w:rsidRPr="003A4135">
        <w:t>– means the Florida Depa</w:t>
      </w:r>
      <w:r w:rsidR="00591E77" w:rsidRPr="003A4135">
        <w:t>rtment of Children and Family Services.</w:t>
      </w:r>
    </w:p>
    <w:p w14:paraId="578B55EC" w14:textId="77777777" w:rsidR="00637437" w:rsidRPr="003A4135" w:rsidRDefault="00E26C1B" w:rsidP="007C1A06">
      <w:pPr>
        <w:spacing w:after="278" w:line="276" w:lineRule="auto"/>
        <w:ind w:left="0" w:right="16" w:hanging="9"/>
      </w:pPr>
      <w:r w:rsidRPr="003A4135">
        <w:rPr>
          <w:b/>
        </w:rPr>
        <w:t>Determination</w:t>
      </w:r>
      <w:r w:rsidRPr="003A4135">
        <w:t xml:space="preserve"> – is the act of establishing a parent’s eligibility for school readiness services based upon whether or not they met the income or other eligibility </w:t>
      </w:r>
      <w:r w:rsidR="009C6362" w:rsidRPr="003A4135">
        <w:t>requirements set forth in law.</w:t>
      </w:r>
    </w:p>
    <w:p w14:paraId="176C1BF3" w14:textId="77777777" w:rsidR="009C1E0E" w:rsidRPr="003A4135" w:rsidRDefault="009C1E0E" w:rsidP="007C1A06">
      <w:pPr>
        <w:spacing w:after="278" w:line="276" w:lineRule="auto"/>
        <w:ind w:left="0" w:right="16" w:hanging="9"/>
      </w:pPr>
      <w:r w:rsidRPr="003A4135">
        <w:rPr>
          <w:b/>
        </w:rPr>
        <w:t>Disenrollment</w:t>
      </w:r>
      <w:r w:rsidRPr="003A4135">
        <w:t xml:space="preserve"> – the removal, either temporary or permanent, of a child from participation in the SR Program. A coalition may base removing a child from the SR Program on a reduction in available funding, participant’s failure to meet eligibility or program participation requirements, fraud or a change in local service priorities.</w:t>
      </w:r>
    </w:p>
    <w:p w14:paraId="2978EB42" w14:textId="77777777" w:rsidR="009C1E0E" w:rsidRPr="003A4135" w:rsidRDefault="009C1E0E" w:rsidP="007C1A06">
      <w:pPr>
        <w:spacing w:after="278" w:line="276" w:lineRule="auto"/>
        <w:ind w:left="0" w:right="16" w:hanging="9"/>
      </w:pPr>
      <w:r w:rsidRPr="003A4135">
        <w:rPr>
          <w:b/>
        </w:rPr>
        <w:t>DOE</w:t>
      </w:r>
      <w:r w:rsidRPr="003A4135">
        <w:t xml:space="preserve"> – means the Department of Education.</w:t>
      </w:r>
    </w:p>
    <w:p w14:paraId="1EE5FC60" w14:textId="77777777" w:rsidR="00637437" w:rsidRPr="003A4135" w:rsidRDefault="00E26C1B" w:rsidP="007C1A06">
      <w:pPr>
        <w:spacing w:after="3" w:line="276" w:lineRule="auto"/>
        <w:ind w:left="0" w:right="16" w:hanging="9"/>
      </w:pPr>
      <w:r w:rsidRPr="003A4135">
        <w:rPr>
          <w:b/>
        </w:rPr>
        <w:t>Domestic violence</w:t>
      </w:r>
      <w:r w:rsidR="00591E77" w:rsidRPr="003A4135">
        <w:t xml:space="preserve"> – </w:t>
      </w:r>
      <w:r w:rsidRPr="003A4135">
        <w:t>means any assault, aggravated assault, battery, aggravated battery, sexual assault, sexual battery, stalking, aggravated stalking, kidnapping, false imprisonment, or any criminal offense that results in the physical injury or death of one family or household member by</w:t>
      </w:r>
      <w:r w:rsidR="00591E77" w:rsidRPr="003A4135">
        <w:t xml:space="preserve"> another.</w:t>
      </w:r>
    </w:p>
    <w:p w14:paraId="780FA798" w14:textId="77777777" w:rsidR="00591E77" w:rsidRPr="003A4135" w:rsidRDefault="00591E77" w:rsidP="007C1A06">
      <w:pPr>
        <w:spacing w:after="3" w:line="276" w:lineRule="auto"/>
        <w:ind w:left="0" w:right="16" w:hanging="9"/>
      </w:pPr>
    </w:p>
    <w:p w14:paraId="0B9D5F51" w14:textId="77777777" w:rsidR="00637437" w:rsidRPr="003A4135" w:rsidRDefault="00E26C1B" w:rsidP="007C1A06">
      <w:pPr>
        <w:spacing w:line="276" w:lineRule="auto"/>
        <w:ind w:left="0" w:right="14" w:firstLine="0"/>
      </w:pPr>
      <w:r w:rsidRPr="003A4135">
        <w:rPr>
          <w:b/>
        </w:rPr>
        <w:t>Early Learning Services -</w:t>
      </w:r>
      <w:r w:rsidRPr="003A4135">
        <w:t xml:space="preserve"> refers to the provisions of school readiness services.</w:t>
      </w:r>
    </w:p>
    <w:p w14:paraId="2F5E6BE3" w14:textId="77777777" w:rsidR="00637437" w:rsidRPr="003A4135" w:rsidRDefault="00E26C1B" w:rsidP="007C1A06">
      <w:pPr>
        <w:spacing w:after="0" w:line="276" w:lineRule="auto"/>
        <w:ind w:left="0" w:firstLine="0"/>
      </w:pPr>
      <w:r w:rsidRPr="003A4135">
        <w:rPr>
          <w:b/>
        </w:rPr>
        <w:t xml:space="preserve"> </w:t>
      </w:r>
    </w:p>
    <w:p w14:paraId="545DA58D" w14:textId="5B17C44C" w:rsidR="00637437" w:rsidRPr="003A4135" w:rsidRDefault="00591E77" w:rsidP="007C1A06">
      <w:pPr>
        <w:spacing w:line="276" w:lineRule="auto"/>
        <w:ind w:left="0" w:right="14" w:firstLine="0"/>
      </w:pPr>
      <w:r w:rsidRPr="003A4135">
        <w:rPr>
          <w:b/>
        </w:rPr>
        <w:t>Early Learning C</w:t>
      </w:r>
      <w:r w:rsidR="00E26C1B" w:rsidRPr="003A4135">
        <w:rPr>
          <w:b/>
        </w:rPr>
        <w:t>oalition</w:t>
      </w:r>
      <w:r w:rsidRPr="003A4135">
        <w:rPr>
          <w:i/>
        </w:rPr>
        <w:t xml:space="preserve"> </w:t>
      </w:r>
      <w:r w:rsidR="00E26C1B" w:rsidRPr="003A4135">
        <w:t>–</w:t>
      </w:r>
      <w:r w:rsidR="00E26C1B" w:rsidRPr="003A4135">
        <w:rPr>
          <w:i/>
        </w:rPr>
        <w:t xml:space="preserve"> </w:t>
      </w:r>
      <w:r w:rsidR="00E26C1B" w:rsidRPr="003A4135">
        <w:t xml:space="preserve">One of 31 or less boards consisting of public and private members. Each early learning coalition is responsible for coordinating and contracting for the provision of early education and care services in its area, according to the provisions of an early learning plan adopted by the early learning coalition and approved by </w:t>
      </w:r>
      <w:r w:rsidR="00913275">
        <w:t>T</w:t>
      </w:r>
      <w:r w:rsidRPr="003A4135">
        <w:t xml:space="preserve">he </w:t>
      </w:r>
      <w:r w:rsidR="00913275">
        <w:t>Division</w:t>
      </w:r>
      <w:r w:rsidR="00E26C1B" w:rsidRPr="003A4135">
        <w:t xml:space="preserve"> of Early Learning.</w:t>
      </w:r>
    </w:p>
    <w:p w14:paraId="27A4F402" w14:textId="77777777" w:rsidR="00570E28" w:rsidRPr="003A4135" w:rsidRDefault="00570E28" w:rsidP="007C1A06">
      <w:pPr>
        <w:spacing w:line="276" w:lineRule="auto"/>
        <w:ind w:left="0" w:right="14" w:firstLine="0"/>
      </w:pPr>
    </w:p>
    <w:p w14:paraId="7E31A5C6" w14:textId="3B067B12" w:rsidR="009C1E0E" w:rsidRPr="003A4135" w:rsidRDefault="009C1E0E" w:rsidP="007C1A06">
      <w:pPr>
        <w:spacing w:line="276" w:lineRule="auto"/>
        <w:ind w:left="0" w:right="14" w:firstLine="0"/>
      </w:pPr>
      <w:r w:rsidRPr="003A4135">
        <w:rPr>
          <w:b/>
        </w:rPr>
        <w:t>Earned Income</w:t>
      </w:r>
      <w:r w:rsidRPr="003A4135">
        <w:t xml:space="preserve"> – Gross remuneration resulting from work, professional </w:t>
      </w:r>
      <w:r w:rsidR="00BD7C32" w:rsidRPr="003A4135">
        <w:t>service,</w:t>
      </w:r>
      <w:r w:rsidRPr="003A4135">
        <w:t xml:space="preserve"> or self-employment. This includes commissions, bonuses, back pay awards and the cash value of all remuneration the employee receives in a medium besides cash.</w:t>
      </w:r>
    </w:p>
    <w:p w14:paraId="51B18DD9" w14:textId="77777777" w:rsidR="00DE718B" w:rsidRPr="003A4135" w:rsidRDefault="00DE718B" w:rsidP="007C1A06">
      <w:pPr>
        <w:spacing w:line="276" w:lineRule="auto"/>
        <w:ind w:left="0" w:right="14" w:firstLine="0"/>
        <w:rPr>
          <w:b/>
        </w:rPr>
      </w:pPr>
    </w:p>
    <w:p w14:paraId="239B8D7C" w14:textId="2897BBDD" w:rsidR="009C1E0E" w:rsidRDefault="009C1E0E" w:rsidP="007C1A06">
      <w:pPr>
        <w:spacing w:line="276" w:lineRule="auto"/>
        <w:ind w:left="0" w:right="14" w:firstLine="0"/>
      </w:pPr>
      <w:r w:rsidRPr="003A4135">
        <w:rPr>
          <w:b/>
        </w:rPr>
        <w:t>Economically D</w:t>
      </w:r>
      <w:r w:rsidR="00C40612" w:rsidRPr="003A4135">
        <w:rPr>
          <w:b/>
        </w:rPr>
        <w:t>isadvantaged –</w:t>
      </w:r>
      <w:r w:rsidR="00C40612" w:rsidRPr="003A4135">
        <w:t>A</w:t>
      </w:r>
      <w:r w:rsidRPr="003A4135">
        <w:t xml:space="preserve"> family </w:t>
      </w:r>
      <w:r w:rsidR="00C40612" w:rsidRPr="003A4135">
        <w:t xml:space="preserve">whose </w:t>
      </w:r>
      <w:r w:rsidRPr="003A4135">
        <w:t xml:space="preserve">income </w:t>
      </w:r>
      <w:r w:rsidR="00C40612" w:rsidRPr="003A4135">
        <w:t xml:space="preserve">at initial determination </w:t>
      </w:r>
      <w:r w:rsidRPr="003A4135">
        <w:t xml:space="preserve">does not exceed </w:t>
      </w:r>
      <w:r w:rsidRPr="00982365">
        <w:rPr>
          <w:strike/>
        </w:rPr>
        <w:t>150</w:t>
      </w:r>
      <w:r w:rsidR="00982365">
        <w:t xml:space="preserve"> 55%</w:t>
      </w:r>
      <w:r w:rsidRPr="003A4135">
        <w:t xml:space="preserve"> </w:t>
      </w:r>
      <w:r w:rsidRPr="001B37A5">
        <w:rPr>
          <w:strike/>
        </w:rPr>
        <w:t>percent of the federal poverty level (FPL)</w:t>
      </w:r>
      <w:r w:rsidR="001B37A5">
        <w:t xml:space="preserve"> </w:t>
      </w:r>
      <w:r w:rsidR="001B37A5" w:rsidRPr="001B37A5">
        <w:rPr>
          <w:color w:val="EE0000"/>
        </w:rPr>
        <w:t>state median income (SMI)</w:t>
      </w:r>
      <w:r w:rsidRPr="001B37A5">
        <w:rPr>
          <w:color w:val="EE0000"/>
        </w:rPr>
        <w:t xml:space="preserve"> </w:t>
      </w:r>
      <w:r w:rsidRPr="003A4135">
        <w:t xml:space="preserve">and includes being a child of a working migratory family (34 CFR s. 200.81(d) or (f)) or an agricultural employee who works for more than one agricultural employer during the course of a year and whose income varies according to weather conditions and market stability. Economically disadvantaged families cease to be eligible if the family’s income exceeds </w:t>
      </w:r>
      <w:r w:rsidR="00C40612" w:rsidRPr="003A4135">
        <w:t>85% SMI</w:t>
      </w:r>
      <w:r w:rsidRPr="003A4135">
        <w:t>.</w:t>
      </w:r>
    </w:p>
    <w:p w14:paraId="2E76A3F7" w14:textId="187D07E9" w:rsidR="00F835C9" w:rsidRDefault="00F835C9" w:rsidP="007C1A06">
      <w:pPr>
        <w:spacing w:line="276" w:lineRule="auto"/>
        <w:ind w:left="0" w:right="14" w:firstLine="0"/>
      </w:pPr>
    </w:p>
    <w:p w14:paraId="0FA52C92" w14:textId="4766EA1D" w:rsidR="00F835C9" w:rsidRPr="003A4135" w:rsidRDefault="00F835C9" w:rsidP="007C1A06">
      <w:pPr>
        <w:spacing w:line="276" w:lineRule="auto"/>
        <w:ind w:left="0" w:right="14" w:firstLine="0"/>
        <w:rPr>
          <w:b/>
        </w:rPr>
      </w:pPr>
      <w:r>
        <w:t xml:space="preserve">In addition, families whose initial determination exceeds the </w:t>
      </w:r>
      <w:r w:rsidRPr="00D15BB1">
        <w:rPr>
          <w:strike/>
        </w:rPr>
        <w:t>150 percent</w:t>
      </w:r>
      <w:r w:rsidR="00D15BB1">
        <w:t xml:space="preserve"> </w:t>
      </w:r>
      <w:r w:rsidR="00D15BB1" w:rsidRPr="00D15BB1">
        <w:rPr>
          <w:color w:val="EE0000"/>
        </w:rPr>
        <w:t>55% of SMI</w:t>
      </w:r>
      <w:r w:rsidRPr="00D15BB1">
        <w:rPr>
          <w:color w:val="EE0000"/>
        </w:rPr>
        <w:t xml:space="preserve"> </w:t>
      </w:r>
      <w:r>
        <w:t>of the federal poverty level (FPL) may qualify for services under the School Readiness Match funding (SRMT) depending on funding availability.</w:t>
      </w:r>
    </w:p>
    <w:p w14:paraId="218F84BF" w14:textId="77777777" w:rsidR="009C1E0E" w:rsidRPr="003A4135" w:rsidRDefault="009C1E0E" w:rsidP="007C1A06">
      <w:pPr>
        <w:spacing w:line="276" w:lineRule="auto"/>
        <w:ind w:left="0" w:right="14" w:firstLine="0"/>
        <w:rPr>
          <w:b/>
        </w:rPr>
      </w:pPr>
    </w:p>
    <w:p w14:paraId="19E45DCB" w14:textId="77777777" w:rsidR="00DE718B" w:rsidRPr="003A4135" w:rsidRDefault="00DE718B" w:rsidP="007C1A06">
      <w:pPr>
        <w:spacing w:line="276" w:lineRule="auto"/>
        <w:ind w:left="0" w:right="14" w:firstLine="0"/>
        <w:rPr>
          <w:b/>
        </w:rPr>
      </w:pPr>
      <w:r w:rsidRPr="003A4135">
        <w:rPr>
          <w:b/>
        </w:rPr>
        <w:t xml:space="preserve">Educational Activities – </w:t>
      </w:r>
      <w:r w:rsidRPr="003A4135">
        <w:t>include vocational education, GED preparation, compulsory education, on-the-job training, job readiness training, or post-secondary education.</w:t>
      </w:r>
    </w:p>
    <w:p w14:paraId="68EEF662" w14:textId="77777777" w:rsidR="00DE718B" w:rsidRPr="003A4135" w:rsidRDefault="00DE718B" w:rsidP="007C1A06">
      <w:pPr>
        <w:spacing w:line="276" w:lineRule="auto"/>
        <w:ind w:left="0" w:right="14" w:firstLine="0"/>
        <w:rPr>
          <w:b/>
        </w:rPr>
      </w:pPr>
    </w:p>
    <w:p w14:paraId="326EEBF0" w14:textId="77777777" w:rsidR="00637437" w:rsidRPr="003A4135" w:rsidRDefault="00E26C1B" w:rsidP="007C1A06">
      <w:pPr>
        <w:spacing w:line="276" w:lineRule="auto"/>
        <w:ind w:left="0" w:right="14" w:firstLine="0"/>
      </w:pPr>
      <w:r w:rsidRPr="003A4135">
        <w:rPr>
          <w:b/>
        </w:rPr>
        <w:t xml:space="preserve">Electronic Funds Transfer </w:t>
      </w:r>
      <w:r w:rsidRPr="003A4135">
        <w:t>(EFT)</w:t>
      </w:r>
      <w:r w:rsidR="00591E77" w:rsidRPr="003A4135">
        <w:t xml:space="preserve"> – </w:t>
      </w:r>
      <w:r w:rsidRPr="003A4135">
        <w:t>provides for electronic transf</w:t>
      </w:r>
      <w:r w:rsidR="009C6362" w:rsidRPr="003A4135">
        <w:t>er of payments and collections.</w:t>
      </w:r>
    </w:p>
    <w:p w14:paraId="645E23F6" w14:textId="77777777" w:rsidR="00637437" w:rsidRPr="003A4135" w:rsidRDefault="00E26C1B" w:rsidP="007C1A06">
      <w:pPr>
        <w:spacing w:after="0" w:line="276" w:lineRule="auto"/>
        <w:ind w:left="0" w:firstLine="0"/>
      </w:pPr>
      <w:r w:rsidRPr="003A4135">
        <w:rPr>
          <w:b/>
        </w:rPr>
        <w:t xml:space="preserve"> </w:t>
      </w:r>
    </w:p>
    <w:p w14:paraId="0A96830A" w14:textId="77777777" w:rsidR="00637437" w:rsidRPr="003A4135" w:rsidRDefault="00E26C1B" w:rsidP="007C1A06">
      <w:pPr>
        <w:spacing w:after="268" w:line="276" w:lineRule="auto"/>
        <w:ind w:left="0" w:right="14" w:firstLine="0"/>
      </w:pPr>
      <w:r w:rsidRPr="003A4135">
        <w:rPr>
          <w:b/>
        </w:rPr>
        <w:lastRenderedPageBreak/>
        <w:t xml:space="preserve">Eligibility staff – </w:t>
      </w:r>
      <w:r w:rsidRPr="003A4135">
        <w:t>refers to any staff person responsible for determining the eligibility of School Readiness a</w:t>
      </w:r>
      <w:r w:rsidR="009C6362" w:rsidRPr="003A4135">
        <w:t>pplicants.</w:t>
      </w:r>
    </w:p>
    <w:p w14:paraId="4B2DD4F9" w14:textId="416DAEA5" w:rsidR="00637437" w:rsidRPr="003A4135" w:rsidRDefault="00E26C1B" w:rsidP="007C1A06">
      <w:pPr>
        <w:spacing w:after="273" w:line="276" w:lineRule="auto"/>
        <w:ind w:left="0" w:right="16" w:hanging="9"/>
      </w:pPr>
      <w:r w:rsidRPr="003A4135">
        <w:rPr>
          <w:b/>
        </w:rPr>
        <w:t xml:space="preserve">Eligible </w:t>
      </w:r>
      <w:r w:rsidR="00885E6E" w:rsidRPr="003A4135">
        <w:rPr>
          <w:b/>
        </w:rPr>
        <w:t>childcare</w:t>
      </w:r>
      <w:r w:rsidRPr="003A4135">
        <w:rPr>
          <w:b/>
        </w:rPr>
        <w:t xml:space="preserve"> providers</w:t>
      </w:r>
      <w:r w:rsidR="00591E77" w:rsidRPr="003A4135">
        <w:t xml:space="preserve"> – </w:t>
      </w:r>
      <w:r w:rsidRPr="003A4135">
        <w:t>means any child care facility or family day ca</w:t>
      </w:r>
      <w:r w:rsidR="00AD1E11" w:rsidRPr="003A4135">
        <w:t>re home, licensed or registered</w:t>
      </w:r>
      <w:r w:rsidRPr="003A4135">
        <w:t xml:space="preserve">; </w:t>
      </w:r>
      <w:r w:rsidR="00416A3C" w:rsidRPr="003A4135">
        <w:t>religiously</w:t>
      </w:r>
      <w:r w:rsidRPr="003A4135">
        <w:t xml:space="preserve"> exempt child care facility, or public and non-</w:t>
      </w:r>
      <w:r w:rsidR="00416A3C" w:rsidRPr="003A4135">
        <w:t>public school</w:t>
      </w:r>
      <w:r w:rsidR="00591E77" w:rsidRPr="003A4135">
        <w:t xml:space="preserve"> program</w:t>
      </w:r>
      <w:r w:rsidR="00570E28" w:rsidRPr="003A4135">
        <w:t xml:space="preserve"> who has a valid contract with the Coalition</w:t>
      </w:r>
      <w:r w:rsidR="00591E77" w:rsidRPr="003A4135">
        <w:t>.</w:t>
      </w:r>
    </w:p>
    <w:p w14:paraId="38503318" w14:textId="66F49754" w:rsidR="00637437" w:rsidRPr="003A4135" w:rsidRDefault="00E26C1B" w:rsidP="007C1A06">
      <w:pPr>
        <w:spacing w:after="271" w:line="276" w:lineRule="auto"/>
        <w:ind w:left="0" w:right="14" w:firstLine="0"/>
      </w:pPr>
      <w:r w:rsidRPr="003A4135">
        <w:rPr>
          <w:b/>
        </w:rPr>
        <w:t>Enhanced Field System</w:t>
      </w:r>
      <w:r w:rsidR="00885E6E">
        <w:rPr>
          <w:b/>
        </w:rPr>
        <w:t xml:space="preserve"> of Modernization</w:t>
      </w:r>
      <w:r w:rsidRPr="003A4135">
        <w:rPr>
          <w:b/>
        </w:rPr>
        <w:t xml:space="preserve"> (</w:t>
      </w:r>
      <w:r w:rsidR="00885E6E">
        <w:rPr>
          <w:b/>
        </w:rPr>
        <w:t>MOD</w:t>
      </w:r>
      <w:r w:rsidRPr="003A4135">
        <w:rPr>
          <w:b/>
        </w:rPr>
        <w:t>)</w:t>
      </w:r>
      <w:r w:rsidRPr="003A4135">
        <w:t xml:space="preserve"> – is part of the Child Care Management system and is the computer program which captures the Early L</w:t>
      </w:r>
      <w:r w:rsidR="009C6362" w:rsidRPr="003A4135">
        <w:t>earning clients and providers.</w:t>
      </w:r>
    </w:p>
    <w:p w14:paraId="77C4E300" w14:textId="77777777" w:rsidR="00637437" w:rsidRPr="003A4135" w:rsidRDefault="00591E77" w:rsidP="007C1A06">
      <w:pPr>
        <w:spacing w:after="270" w:line="276" w:lineRule="auto"/>
        <w:ind w:left="0" w:right="14" w:firstLine="0"/>
      </w:pPr>
      <w:r w:rsidRPr="003A4135">
        <w:rPr>
          <w:b/>
        </w:rPr>
        <w:t>Extended D</w:t>
      </w:r>
      <w:r w:rsidR="00E26C1B" w:rsidRPr="003A4135">
        <w:rPr>
          <w:b/>
        </w:rPr>
        <w:t>ay</w:t>
      </w:r>
      <w:r w:rsidR="00E26C1B" w:rsidRPr="003A4135">
        <w:t xml:space="preserve"> - shall mean</w:t>
      </w:r>
      <w:r w:rsidR="00C40612" w:rsidRPr="003A4135">
        <w:t xml:space="preserve"> more than</w:t>
      </w:r>
      <w:r w:rsidR="00E26C1B" w:rsidRPr="003A4135">
        <w:t xml:space="preserve"> eleven (11)</w:t>
      </w:r>
      <w:r w:rsidR="00347CFE" w:rsidRPr="003A4135">
        <w:t xml:space="preserve"> </w:t>
      </w:r>
      <w:r w:rsidR="00E26C1B" w:rsidRPr="003A4135">
        <w:t xml:space="preserve">hours of </w:t>
      </w:r>
      <w:r w:rsidR="00347CFE" w:rsidRPr="003A4135">
        <w:t>service per day.</w:t>
      </w:r>
    </w:p>
    <w:p w14:paraId="57457B8C" w14:textId="77777777" w:rsidR="00637437" w:rsidRPr="003A4135" w:rsidRDefault="00591E77" w:rsidP="007C1A06">
      <w:pPr>
        <w:spacing w:after="0" w:line="276" w:lineRule="auto"/>
        <w:ind w:left="0" w:right="16" w:hanging="9"/>
      </w:pPr>
      <w:r w:rsidRPr="003A4135">
        <w:rPr>
          <w:b/>
        </w:rPr>
        <w:t>Family Day Care H</w:t>
      </w:r>
      <w:r w:rsidR="00E26C1B" w:rsidRPr="003A4135">
        <w:rPr>
          <w:b/>
        </w:rPr>
        <w:t>ome</w:t>
      </w:r>
      <w:r w:rsidRPr="003A4135">
        <w:rPr>
          <w:b/>
        </w:rPr>
        <w:t xml:space="preserve"> – </w:t>
      </w:r>
      <w:r w:rsidR="00E26C1B" w:rsidRPr="003A4135">
        <w:t>means an occupied residence in which child care is regularly provided for children from at least two unrelated families and which receives a payment, fee, or grant for any of the children receiving care, whether or not operated for profit. A family day care home shall be allowed to provide care for one of the following groups of children, which shall include those children under 13 years of age wh</w:t>
      </w:r>
      <w:r w:rsidR="009C6362" w:rsidRPr="003A4135">
        <w:t>o are related to the caregiver:</w:t>
      </w:r>
    </w:p>
    <w:p w14:paraId="1FA19024" w14:textId="77777777" w:rsidR="00637437" w:rsidRPr="003A4135" w:rsidRDefault="00E26C1B" w:rsidP="00184656">
      <w:pPr>
        <w:numPr>
          <w:ilvl w:val="0"/>
          <w:numId w:val="66"/>
        </w:numPr>
        <w:spacing w:after="0" w:line="276" w:lineRule="auto"/>
        <w:ind w:left="360" w:right="14" w:hanging="360"/>
      </w:pPr>
      <w:r w:rsidRPr="003A4135">
        <w:t>A maximum of four children f</w:t>
      </w:r>
      <w:r w:rsidR="00591E77" w:rsidRPr="003A4135">
        <w:t>rom birth to 12 months of age</w:t>
      </w:r>
    </w:p>
    <w:p w14:paraId="1423663C" w14:textId="77777777" w:rsidR="00637437" w:rsidRPr="003A4135" w:rsidRDefault="00E26C1B" w:rsidP="00184656">
      <w:pPr>
        <w:numPr>
          <w:ilvl w:val="0"/>
          <w:numId w:val="66"/>
        </w:numPr>
        <w:spacing w:after="0" w:line="276" w:lineRule="auto"/>
        <w:ind w:left="360" w:right="14" w:hanging="360"/>
      </w:pPr>
      <w:r w:rsidRPr="003A4135">
        <w:t xml:space="preserve">A maximum of three children from birth to 12 months of age, and other children, for a </w:t>
      </w:r>
      <w:r w:rsidR="00591E77" w:rsidRPr="003A4135">
        <w:t>maximum total of six children</w:t>
      </w:r>
    </w:p>
    <w:p w14:paraId="2D15C545" w14:textId="77777777" w:rsidR="00637437" w:rsidRPr="003A4135" w:rsidRDefault="00E26C1B" w:rsidP="00184656">
      <w:pPr>
        <w:numPr>
          <w:ilvl w:val="0"/>
          <w:numId w:val="66"/>
        </w:numPr>
        <w:spacing w:after="0" w:line="276" w:lineRule="auto"/>
        <w:ind w:left="360" w:right="14" w:hanging="360"/>
      </w:pPr>
      <w:r w:rsidRPr="003A4135">
        <w:t>A maximum of six preschool children if all ar</w:t>
      </w:r>
      <w:r w:rsidR="00591E77" w:rsidRPr="003A4135">
        <w:t>e older than 12 months of age</w:t>
      </w:r>
    </w:p>
    <w:p w14:paraId="373DA7C2" w14:textId="77777777" w:rsidR="00637437" w:rsidRPr="003A4135" w:rsidRDefault="00E26C1B" w:rsidP="00184656">
      <w:pPr>
        <w:numPr>
          <w:ilvl w:val="0"/>
          <w:numId w:val="66"/>
        </w:numPr>
        <w:spacing w:after="0" w:line="276" w:lineRule="auto"/>
        <w:ind w:left="360" w:right="14" w:hanging="360"/>
      </w:pPr>
      <w:r w:rsidRPr="003A4135">
        <w:t>A maximum of 10 children if no more than 5 are preschool age and, of those 5, no more th</w:t>
      </w:r>
      <w:r w:rsidR="009C6362" w:rsidRPr="003A4135">
        <w:t>an 2 are under 12 months of age</w:t>
      </w:r>
    </w:p>
    <w:p w14:paraId="53598016" w14:textId="77777777" w:rsidR="00DE718B" w:rsidRPr="003A4135" w:rsidRDefault="00DE718B" w:rsidP="007C1A06">
      <w:pPr>
        <w:spacing w:after="0" w:line="276" w:lineRule="auto"/>
        <w:ind w:left="0" w:right="16" w:firstLine="0"/>
        <w:rPr>
          <w:b/>
        </w:rPr>
      </w:pPr>
    </w:p>
    <w:p w14:paraId="2B93B831" w14:textId="77777777" w:rsidR="00DE718B" w:rsidRPr="003A4135" w:rsidRDefault="00DE718B" w:rsidP="007C1A06">
      <w:pPr>
        <w:spacing w:after="0" w:line="276" w:lineRule="auto"/>
        <w:ind w:left="0" w:right="16" w:hanging="9"/>
      </w:pPr>
      <w:r w:rsidRPr="003A4135">
        <w:rPr>
          <w:b/>
        </w:rPr>
        <w:t xml:space="preserve">Family Income – </w:t>
      </w:r>
      <w:r w:rsidRPr="003A4135">
        <w:t>means the combines gross income, from all sources, of all members of the family unit who are eighteen (18) years of age or older, including earned and unearned income</w:t>
      </w:r>
      <w:r w:rsidR="00570E28" w:rsidRPr="003A4135">
        <w:t>. Types of excluded income include but not limited to the following:</w:t>
      </w:r>
    </w:p>
    <w:p w14:paraId="5D0DEE5D" w14:textId="77777777" w:rsidR="00DE718B" w:rsidRPr="003A4135" w:rsidRDefault="00DE718B" w:rsidP="00184656">
      <w:pPr>
        <w:pStyle w:val="ListParagraph"/>
        <w:numPr>
          <w:ilvl w:val="0"/>
          <w:numId w:val="140"/>
        </w:numPr>
        <w:spacing w:after="278" w:line="276" w:lineRule="auto"/>
        <w:ind w:left="360" w:right="16"/>
      </w:pPr>
      <w:r w:rsidRPr="003A4135">
        <w:t>Food Stamp Benefits</w:t>
      </w:r>
    </w:p>
    <w:p w14:paraId="7A7E5952" w14:textId="77777777" w:rsidR="00DE718B" w:rsidRPr="003A4135" w:rsidRDefault="00DE718B" w:rsidP="00184656">
      <w:pPr>
        <w:pStyle w:val="ListParagraph"/>
        <w:numPr>
          <w:ilvl w:val="0"/>
          <w:numId w:val="140"/>
        </w:numPr>
        <w:spacing w:after="278" w:line="276" w:lineRule="auto"/>
        <w:ind w:left="360" w:right="16"/>
      </w:pPr>
      <w:r w:rsidRPr="003A4135">
        <w:t xml:space="preserve">Documented child support </w:t>
      </w:r>
      <w:r w:rsidR="00C40612" w:rsidRPr="003A4135">
        <w:t>paid out</w:t>
      </w:r>
      <w:r w:rsidR="006E6B3A" w:rsidRPr="003A4135">
        <w:t xml:space="preserve"> is deduc</w:t>
      </w:r>
      <w:r w:rsidR="009C6362" w:rsidRPr="003A4135">
        <w:t>ted from the total gross income</w:t>
      </w:r>
    </w:p>
    <w:p w14:paraId="5C35A270" w14:textId="77777777" w:rsidR="00570E28" w:rsidRPr="003A4135" w:rsidRDefault="00DE718B" w:rsidP="00184656">
      <w:pPr>
        <w:pStyle w:val="ListParagraph"/>
        <w:numPr>
          <w:ilvl w:val="0"/>
          <w:numId w:val="140"/>
        </w:numPr>
        <w:spacing w:after="278" w:line="276" w:lineRule="auto"/>
        <w:ind w:left="360" w:right="16"/>
      </w:pPr>
      <w:r w:rsidRPr="003A4135">
        <w:t>Housing assistance payments from HUD issued directly to a landlord and associated utilities expenses</w:t>
      </w:r>
    </w:p>
    <w:p w14:paraId="10A58213" w14:textId="77777777" w:rsidR="006E6B3A" w:rsidRPr="003A4135" w:rsidRDefault="006E6B3A" w:rsidP="00184656">
      <w:pPr>
        <w:pStyle w:val="ListParagraph"/>
        <w:numPr>
          <w:ilvl w:val="0"/>
          <w:numId w:val="140"/>
        </w:numPr>
        <w:spacing w:after="278" w:line="276" w:lineRule="auto"/>
        <w:ind w:left="360" w:right="16"/>
      </w:pPr>
      <w:r w:rsidRPr="003A4135">
        <w:t>Child/Children social security income (SSIC)</w:t>
      </w:r>
    </w:p>
    <w:p w14:paraId="387BCF25" w14:textId="77777777" w:rsidR="003C4BD7" w:rsidRPr="003A4135" w:rsidRDefault="003C4BD7" w:rsidP="007C1A06">
      <w:pPr>
        <w:spacing w:after="278" w:line="276" w:lineRule="auto"/>
        <w:ind w:left="0" w:right="16" w:hanging="9"/>
      </w:pPr>
      <w:r w:rsidRPr="003A4135">
        <w:rPr>
          <w:b/>
        </w:rPr>
        <w:t xml:space="preserve">Family Portal – </w:t>
      </w:r>
      <w:r w:rsidRPr="003A4135">
        <w:t>means an integrated information system that allows a parent to apply for early learning services for his or her child. The parent may apply through an internet website. The internet website uses a waiting list to track eligible children waiting for enrollment in the early learning programs.</w:t>
      </w:r>
    </w:p>
    <w:p w14:paraId="00C699C8" w14:textId="77777777" w:rsidR="009C1E0E" w:rsidRPr="003A4135" w:rsidRDefault="009C1E0E" w:rsidP="007C1A06">
      <w:pPr>
        <w:spacing w:after="278" w:line="276" w:lineRule="auto"/>
        <w:ind w:left="0" w:right="16" w:hanging="9"/>
      </w:pPr>
      <w:r w:rsidRPr="003A4135">
        <w:rPr>
          <w:b/>
        </w:rPr>
        <w:t>Family or Household Members</w:t>
      </w:r>
      <w:r w:rsidRPr="003A4135">
        <w:t xml:space="preserve"> – Spouses, former spouses, persons related by blood or marriage, persons who are parents of a child in common regardless of whether they have been married and other persons who are currently residing together in the same dwelling unit as if a family.</w:t>
      </w:r>
    </w:p>
    <w:p w14:paraId="5E06513D" w14:textId="77777777" w:rsidR="00637437" w:rsidRPr="003A4135" w:rsidRDefault="00E26C1B" w:rsidP="007C1A06">
      <w:pPr>
        <w:spacing w:after="278" w:line="276" w:lineRule="auto"/>
        <w:ind w:left="0" w:right="16" w:hanging="9"/>
      </w:pPr>
      <w:r w:rsidRPr="003A4135">
        <w:rPr>
          <w:b/>
        </w:rPr>
        <w:t xml:space="preserve">Family Unit </w:t>
      </w:r>
      <w:r w:rsidR="00591E77" w:rsidRPr="003A4135">
        <w:t>–</w:t>
      </w:r>
      <w:r w:rsidRPr="003A4135">
        <w:t xml:space="preserve"> means parent(s) living together, their minor children</w:t>
      </w:r>
      <w:r w:rsidR="00347CFE" w:rsidRPr="003A4135">
        <w:t>,</w:t>
      </w:r>
      <w:r w:rsidRPr="003A4135">
        <w:t xml:space="preserve"> and any other children for whom</w:t>
      </w:r>
      <w:r w:rsidR="00347CFE" w:rsidRPr="003A4135">
        <w:t xml:space="preserve"> they are legally responsible. </w:t>
      </w:r>
      <w:r w:rsidRPr="003A4135">
        <w:t>A family unit shall also include any additional related adult who resides with the family, and who is financ</w:t>
      </w:r>
      <w:r w:rsidR="009C6362" w:rsidRPr="003A4135">
        <w:t>ially supported by that family.</w:t>
      </w:r>
    </w:p>
    <w:p w14:paraId="33678B38" w14:textId="77777777" w:rsidR="00637437" w:rsidRPr="003A4135" w:rsidRDefault="00E26C1B" w:rsidP="007C1A06">
      <w:pPr>
        <w:spacing w:line="276" w:lineRule="auto"/>
        <w:ind w:left="0" w:right="14" w:firstLine="0"/>
      </w:pPr>
      <w:r w:rsidRPr="003A4135">
        <w:rPr>
          <w:b/>
        </w:rPr>
        <w:t>Fiscal Year</w:t>
      </w:r>
      <w:r w:rsidR="00591E77" w:rsidRPr="003A4135">
        <w:rPr>
          <w:b/>
        </w:rPr>
        <w:t xml:space="preserve"> – </w:t>
      </w:r>
      <w:r w:rsidRPr="003A4135">
        <w:t>refers to each year beginning July 1 and ending</w:t>
      </w:r>
      <w:r w:rsidR="009C6362" w:rsidRPr="003A4135">
        <w:t xml:space="preserve"> June 30 of the following year.</w:t>
      </w:r>
    </w:p>
    <w:p w14:paraId="2654C487" w14:textId="77777777" w:rsidR="00637437" w:rsidRPr="003A4135" w:rsidRDefault="00E26C1B" w:rsidP="007C1A06">
      <w:pPr>
        <w:spacing w:after="0" w:line="276" w:lineRule="auto"/>
        <w:ind w:left="0" w:firstLine="0"/>
      </w:pPr>
      <w:r w:rsidRPr="003A4135">
        <w:rPr>
          <w:b/>
        </w:rPr>
        <w:t xml:space="preserve"> </w:t>
      </w:r>
    </w:p>
    <w:p w14:paraId="1D043913" w14:textId="77777777" w:rsidR="00637437" w:rsidRPr="003A4135" w:rsidRDefault="00E26C1B" w:rsidP="007C1A06">
      <w:pPr>
        <w:spacing w:after="3" w:line="276" w:lineRule="auto"/>
        <w:ind w:left="0" w:right="16" w:hanging="9"/>
      </w:pPr>
      <w:r w:rsidRPr="003A4135">
        <w:rPr>
          <w:b/>
        </w:rPr>
        <w:t>Foster Parent</w:t>
      </w:r>
      <w:r w:rsidR="00591E77" w:rsidRPr="003A4135">
        <w:t xml:space="preserve"> – </w:t>
      </w:r>
      <w:r w:rsidRPr="003A4135">
        <w:t>means a single or married individual who possesses a license under the Florida Department of Children and Families pursuant to Chapter 409.175, F.S. and Rule 65C-13 of the Florida Administrative Code.</w:t>
      </w:r>
    </w:p>
    <w:p w14:paraId="460E5310" w14:textId="77777777" w:rsidR="00724F0E" w:rsidRPr="003A4135" w:rsidRDefault="00724F0E" w:rsidP="007C1A06">
      <w:pPr>
        <w:spacing w:after="3" w:line="276" w:lineRule="auto"/>
        <w:ind w:left="0" w:right="16" w:hanging="9"/>
      </w:pPr>
    </w:p>
    <w:p w14:paraId="2E955964" w14:textId="332332C4" w:rsidR="00637437" w:rsidRPr="003A4135" w:rsidRDefault="00E26C1B" w:rsidP="007C1A06">
      <w:pPr>
        <w:spacing w:after="271" w:line="276" w:lineRule="auto"/>
        <w:ind w:left="0" w:right="16" w:hanging="9"/>
      </w:pPr>
      <w:r w:rsidRPr="003A4135">
        <w:rPr>
          <w:b/>
        </w:rPr>
        <w:lastRenderedPageBreak/>
        <w:t>Fraud -</w:t>
      </w:r>
      <w:r w:rsidRPr="003A4135">
        <w:t xml:space="preserve"> Fraud is generally defined in the law as an intentional misrepresentation of known facts made by one person to another, while knowing the information is false and for the purpose of gaining an unfair or unlawful </w:t>
      </w:r>
      <w:r w:rsidR="00885E6E" w:rsidRPr="003A4135">
        <w:t>advantage:</w:t>
      </w:r>
      <w:r w:rsidRPr="003A4135">
        <w:t xml:space="preserve"> or causing injury or damage to others. Fraud may also b</w:t>
      </w:r>
      <w:r w:rsidR="00591E77" w:rsidRPr="003A4135">
        <w:t>e</w:t>
      </w:r>
      <w:r w:rsidRPr="003A4135">
        <w:t xml:space="preserve"> made by an omission or purposeful failure to provide material facts, which nondisclosure mak</w:t>
      </w:r>
      <w:r w:rsidR="004020E9" w:rsidRPr="003A4135">
        <w:t xml:space="preserve">es other statements misleading. </w:t>
      </w:r>
      <w:r w:rsidRPr="003A4135">
        <w:t>To constitute fraud the misrepresentation or omission must be made knowingly and intentionally, not as a result of mistake or accident, or in negligent disregard of its truth or falsity.</w:t>
      </w:r>
    </w:p>
    <w:p w14:paraId="32931D3B" w14:textId="77777777" w:rsidR="0041437C" w:rsidRPr="003A4135" w:rsidRDefault="0041437C" w:rsidP="007C1A06">
      <w:pPr>
        <w:spacing w:after="0" w:line="276" w:lineRule="auto"/>
        <w:ind w:left="0" w:right="14" w:firstLine="0"/>
      </w:pPr>
      <w:r w:rsidRPr="003A4135">
        <w:rPr>
          <w:b/>
        </w:rPr>
        <w:t xml:space="preserve">Full Choice </w:t>
      </w:r>
      <w:r w:rsidRPr="003A4135">
        <w:t xml:space="preserve">– means a full range of school readiness settings </w:t>
      </w:r>
      <w:r w:rsidR="006E6B3A" w:rsidRPr="003A4135">
        <w:t xml:space="preserve">and payment options, including: </w:t>
      </w:r>
      <w:r w:rsidRPr="003A4135">
        <w:t>Licensed child care facilities, licensed family day care homes, licensed large family child care homes, licensed mildly ill facilities, registered family day care homes, informal care, faith-based care, and school-based care.</w:t>
      </w:r>
    </w:p>
    <w:p w14:paraId="50D53A59" w14:textId="77777777" w:rsidR="009C6362" w:rsidRPr="003A4135" w:rsidRDefault="009C6362" w:rsidP="007C1A06">
      <w:pPr>
        <w:spacing w:after="0" w:line="276" w:lineRule="auto"/>
        <w:ind w:left="0" w:right="14" w:firstLine="0"/>
        <w:rPr>
          <w:b/>
        </w:rPr>
      </w:pPr>
    </w:p>
    <w:p w14:paraId="1F2C40F9" w14:textId="77777777" w:rsidR="006E6B3A" w:rsidRPr="003A4135" w:rsidRDefault="00E26C1B" w:rsidP="007C1A06">
      <w:pPr>
        <w:spacing w:after="274" w:line="276" w:lineRule="auto"/>
        <w:ind w:left="0" w:right="14" w:firstLine="0"/>
      </w:pPr>
      <w:r w:rsidRPr="003A4135">
        <w:rPr>
          <w:b/>
        </w:rPr>
        <w:t>Full-time</w:t>
      </w:r>
      <w:r w:rsidR="00A024DB" w:rsidRPr="003A4135">
        <w:rPr>
          <w:b/>
        </w:rPr>
        <w:t xml:space="preserve"> (FT)</w:t>
      </w:r>
      <w:r w:rsidR="004020E9" w:rsidRPr="003A4135">
        <w:t xml:space="preserve"> – </w:t>
      </w:r>
      <w:r w:rsidRPr="003A4135">
        <w:t xml:space="preserve">means at least six (6) hours or greater and up to and including eleven (11) hours of care in </w:t>
      </w:r>
      <w:r w:rsidR="009C6362" w:rsidRPr="003A4135">
        <w:t>a twenty-four (24) hour period.</w:t>
      </w:r>
    </w:p>
    <w:p w14:paraId="7FC565B9" w14:textId="77777777" w:rsidR="00C421F8" w:rsidRPr="003A4135" w:rsidRDefault="00C421F8" w:rsidP="007C1A06">
      <w:pPr>
        <w:spacing w:after="274" w:line="276" w:lineRule="auto"/>
        <w:ind w:left="0" w:right="14" w:firstLine="0"/>
      </w:pPr>
      <w:r w:rsidRPr="003A4135">
        <w:rPr>
          <w:b/>
        </w:rPr>
        <w:t xml:space="preserve">Graduated Phase Out - </w:t>
      </w:r>
      <w:r w:rsidRPr="003A4135">
        <w:rPr>
          <w:szCs w:val="20"/>
        </w:rPr>
        <w:t>At the end of the initial 12-month eligibility period at redetermination, if a family’s income is above 150 percent of the Federal Poverty Level (FPL), but at or below 85 percent of the State Median Income (SMI), the family will enter the graduated phase-out. The parent shall be assessed a co-payment that is based on the approved sliding fee scale. As the family’s income increases the co-payment shall gradually increase based on the approved sliding fee scale.</w:t>
      </w:r>
    </w:p>
    <w:p w14:paraId="52DC5F2B" w14:textId="77777777" w:rsidR="00637437" w:rsidRPr="003A4135" w:rsidRDefault="00E26C1B" w:rsidP="007C1A06">
      <w:pPr>
        <w:spacing w:after="271" w:line="276" w:lineRule="auto"/>
        <w:ind w:left="0" w:right="14" w:firstLine="0"/>
      </w:pPr>
      <w:r w:rsidRPr="003A4135">
        <w:rPr>
          <w:b/>
        </w:rPr>
        <w:t>Grievance/Dispute Process</w:t>
      </w:r>
      <w:r w:rsidR="004020E9" w:rsidRPr="003A4135">
        <w:rPr>
          <w:b/>
        </w:rPr>
        <w:t xml:space="preserve"> – </w:t>
      </w:r>
      <w:r w:rsidRPr="003A4135">
        <w:t>is a system of resolving conflicts.  Each local coalition has a pro</w:t>
      </w:r>
      <w:r w:rsidR="009C6362" w:rsidRPr="003A4135">
        <w:t>cedure for addressing disputes.</w:t>
      </w:r>
    </w:p>
    <w:p w14:paraId="6B3BE34A" w14:textId="77777777" w:rsidR="00637437" w:rsidRPr="003A4135" w:rsidRDefault="00E26C1B" w:rsidP="007C1A06">
      <w:pPr>
        <w:spacing w:after="278" w:line="276" w:lineRule="auto"/>
        <w:ind w:left="0" w:right="16" w:hanging="9"/>
      </w:pPr>
      <w:r w:rsidRPr="003A4135">
        <w:rPr>
          <w:b/>
        </w:rPr>
        <w:t>Handicappe</w:t>
      </w:r>
      <w:r w:rsidR="004020E9" w:rsidRPr="003A4135">
        <w:rPr>
          <w:b/>
        </w:rPr>
        <w:t>d C</w:t>
      </w:r>
      <w:r w:rsidRPr="003A4135">
        <w:rPr>
          <w:b/>
        </w:rPr>
        <w:t>hild</w:t>
      </w:r>
      <w:r w:rsidR="004020E9" w:rsidRPr="003A4135">
        <w:rPr>
          <w:b/>
        </w:rPr>
        <w:t xml:space="preserve"> – </w:t>
      </w:r>
      <w:r w:rsidRPr="003A4135">
        <w:t xml:space="preserve">means a preschool child who is developmentally disabled, mentally handicapped, speech impaired, language impaired, deaf or hard of hearing, blind or partially sighted, physically handicapped, health impaired, or emotionally handicapped; a preschool child who has a specific learning disability; or any other child who has been classified under rules of the State Board of Education as eligible for preschool special education services, with the exception of those who </w:t>
      </w:r>
      <w:r w:rsidR="004020E9" w:rsidRPr="003A4135">
        <w:t>are classified solely as gifted.</w:t>
      </w:r>
    </w:p>
    <w:p w14:paraId="738B7295" w14:textId="77777777" w:rsidR="00637437" w:rsidRPr="003A4135" w:rsidRDefault="004020E9" w:rsidP="007C1A06">
      <w:pPr>
        <w:spacing w:after="0" w:line="276" w:lineRule="auto"/>
        <w:ind w:left="0" w:right="14" w:firstLine="0"/>
      </w:pPr>
      <w:r w:rsidRPr="003A4135">
        <w:rPr>
          <w:b/>
        </w:rPr>
        <w:t>High-Risk C</w:t>
      </w:r>
      <w:r w:rsidR="00E26C1B" w:rsidRPr="003A4135">
        <w:rPr>
          <w:b/>
        </w:rPr>
        <w:t>hild</w:t>
      </w:r>
      <w:r w:rsidRPr="003A4135">
        <w:rPr>
          <w:b/>
        </w:rPr>
        <w:t xml:space="preserve"> – </w:t>
      </w:r>
      <w:r w:rsidR="00E26C1B" w:rsidRPr="003A4135">
        <w:t xml:space="preserve">means a preschool child with one or more of </w:t>
      </w:r>
      <w:r w:rsidRPr="003A4135">
        <w:t>the following characteristics:</w:t>
      </w:r>
    </w:p>
    <w:p w14:paraId="47B7C320" w14:textId="77777777" w:rsidR="00637437" w:rsidRPr="003A4135" w:rsidRDefault="00E26C1B" w:rsidP="00184656">
      <w:pPr>
        <w:numPr>
          <w:ilvl w:val="0"/>
          <w:numId w:val="68"/>
        </w:numPr>
        <w:tabs>
          <w:tab w:val="left" w:pos="990"/>
        </w:tabs>
        <w:spacing w:line="276" w:lineRule="auto"/>
        <w:ind w:left="360" w:right="14" w:hanging="360"/>
      </w:pPr>
      <w:r w:rsidRPr="003A4135">
        <w:t>The child is a victim or a sibling of a victim in a confirmed or indicated report of child abuse or</w:t>
      </w:r>
      <w:r w:rsidR="009C6362" w:rsidRPr="003A4135">
        <w:t xml:space="preserve"> neglect.</w:t>
      </w:r>
    </w:p>
    <w:p w14:paraId="6FC58C59" w14:textId="77777777" w:rsidR="00637437" w:rsidRPr="003A4135" w:rsidRDefault="00E26C1B" w:rsidP="00184656">
      <w:pPr>
        <w:numPr>
          <w:ilvl w:val="0"/>
          <w:numId w:val="68"/>
        </w:numPr>
        <w:tabs>
          <w:tab w:val="left" w:pos="990"/>
        </w:tabs>
        <w:spacing w:line="276" w:lineRule="auto"/>
        <w:ind w:left="360" w:right="14" w:hanging="360"/>
      </w:pPr>
      <w:r w:rsidRPr="003A4135">
        <w:t xml:space="preserve">The child is a graduate of a </w:t>
      </w:r>
      <w:r w:rsidR="009C6362" w:rsidRPr="003A4135">
        <w:t>perinatal intensive care unit.</w:t>
      </w:r>
    </w:p>
    <w:p w14:paraId="08A6177D" w14:textId="77777777" w:rsidR="00637437" w:rsidRPr="003A4135" w:rsidRDefault="00E26C1B" w:rsidP="00184656">
      <w:pPr>
        <w:numPr>
          <w:ilvl w:val="0"/>
          <w:numId w:val="68"/>
        </w:numPr>
        <w:tabs>
          <w:tab w:val="left" w:pos="990"/>
        </w:tabs>
        <w:spacing w:line="276" w:lineRule="auto"/>
        <w:ind w:left="360" w:right="14" w:hanging="360"/>
      </w:pPr>
      <w:r w:rsidRPr="003A4135">
        <w:t>The child's mother is under 18 years of age, unless the mother received necessary comprehensive maternity care and the mother and child currently rece</w:t>
      </w:r>
      <w:r w:rsidR="009C6362" w:rsidRPr="003A4135">
        <w:t>ive necessary support services.</w:t>
      </w:r>
    </w:p>
    <w:p w14:paraId="66DFD247" w14:textId="77777777" w:rsidR="00637437" w:rsidRPr="003A4135" w:rsidRDefault="00E26C1B" w:rsidP="00184656">
      <w:pPr>
        <w:numPr>
          <w:ilvl w:val="0"/>
          <w:numId w:val="68"/>
        </w:numPr>
        <w:tabs>
          <w:tab w:val="left" w:pos="990"/>
        </w:tabs>
        <w:spacing w:line="276" w:lineRule="auto"/>
        <w:ind w:left="360" w:right="14" w:hanging="360"/>
      </w:pPr>
      <w:r w:rsidRPr="003A4135">
        <w:t>The child has a developmental delay of one standard deviation below the mean in cognition, lang</w:t>
      </w:r>
      <w:r w:rsidR="009C6362" w:rsidRPr="003A4135">
        <w:t>uage, or physical development.</w:t>
      </w:r>
    </w:p>
    <w:p w14:paraId="3392CCA7" w14:textId="77777777" w:rsidR="00637437" w:rsidRPr="003A4135" w:rsidRDefault="00E26C1B" w:rsidP="00184656">
      <w:pPr>
        <w:numPr>
          <w:ilvl w:val="0"/>
          <w:numId w:val="68"/>
        </w:numPr>
        <w:tabs>
          <w:tab w:val="left" w:pos="990"/>
        </w:tabs>
        <w:spacing w:line="276" w:lineRule="auto"/>
        <w:ind w:left="360" w:right="14" w:hanging="360"/>
      </w:pPr>
      <w:r w:rsidRPr="003A4135">
        <w:t>The child has survived a catastrophic infectious or traumatic illness known to be associ</w:t>
      </w:r>
      <w:r w:rsidR="009C6362" w:rsidRPr="003A4135">
        <w:t>ated with developmental delay.</w:t>
      </w:r>
    </w:p>
    <w:p w14:paraId="21C1FADC" w14:textId="77777777" w:rsidR="00637437" w:rsidRPr="003A4135" w:rsidRDefault="00E26C1B" w:rsidP="00184656">
      <w:pPr>
        <w:numPr>
          <w:ilvl w:val="0"/>
          <w:numId w:val="68"/>
        </w:numPr>
        <w:tabs>
          <w:tab w:val="left" w:pos="990"/>
        </w:tabs>
        <w:spacing w:line="276" w:lineRule="auto"/>
        <w:ind w:left="360" w:right="14" w:hanging="360"/>
      </w:pPr>
      <w:r w:rsidRPr="003A4135">
        <w:t>The child has survived an accident resul</w:t>
      </w:r>
      <w:r w:rsidR="009C6362" w:rsidRPr="003A4135">
        <w:t>ting in a developmental delay.</w:t>
      </w:r>
    </w:p>
    <w:p w14:paraId="29C19BBF" w14:textId="77777777" w:rsidR="00637437" w:rsidRPr="003A4135" w:rsidRDefault="00E26C1B" w:rsidP="00184656">
      <w:pPr>
        <w:numPr>
          <w:ilvl w:val="0"/>
          <w:numId w:val="68"/>
        </w:numPr>
        <w:tabs>
          <w:tab w:val="left" w:pos="990"/>
        </w:tabs>
        <w:spacing w:after="3" w:line="276" w:lineRule="auto"/>
        <w:ind w:left="360" w:right="14" w:hanging="360"/>
      </w:pPr>
      <w:r w:rsidRPr="003A4135">
        <w:t>The child has a parent or guardian who is developmentally disabled, severely emotionally disturbed, drug or alcohol dependent, or incarcerated and who requires assistance in meeting the ch</w:t>
      </w:r>
      <w:r w:rsidR="009C6362" w:rsidRPr="003A4135">
        <w:t>ild's developmental needs.</w:t>
      </w:r>
    </w:p>
    <w:p w14:paraId="0380AF5B" w14:textId="77777777" w:rsidR="00637437" w:rsidRPr="003A4135" w:rsidRDefault="00E26C1B" w:rsidP="00184656">
      <w:pPr>
        <w:numPr>
          <w:ilvl w:val="0"/>
          <w:numId w:val="68"/>
        </w:numPr>
        <w:tabs>
          <w:tab w:val="left" w:pos="990"/>
        </w:tabs>
        <w:spacing w:line="276" w:lineRule="auto"/>
        <w:ind w:left="360" w:right="14" w:hanging="360"/>
      </w:pPr>
      <w:r w:rsidRPr="003A4135">
        <w:t>The ch</w:t>
      </w:r>
      <w:r w:rsidR="009C6362" w:rsidRPr="003A4135">
        <w:t>ild has no parent or guardian.</w:t>
      </w:r>
    </w:p>
    <w:p w14:paraId="7AD3D5AD" w14:textId="77777777" w:rsidR="00637437" w:rsidRPr="003A4135" w:rsidRDefault="009C6362" w:rsidP="00184656">
      <w:pPr>
        <w:numPr>
          <w:ilvl w:val="0"/>
          <w:numId w:val="68"/>
        </w:numPr>
        <w:tabs>
          <w:tab w:val="left" w:pos="990"/>
        </w:tabs>
        <w:spacing w:line="276" w:lineRule="auto"/>
        <w:ind w:left="360" w:right="14" w:hanging="360"/>
      </w:pPr>
      <w:r w:rsidRPr="003A4135">
        <w:t>The child is drug exposed.</w:t>
      </w:r>
    </w:p>
    <w:p w14:paraId="2BB940B7" w14:textId="77777777" w:rsidR="00637437" w:rsidRPr="003A4135" w:rsidRDefault="00E26C1B" w:rsidP="00184656">
      <w:pPr>
        <w:numPr>
          <w:ilvl w:val="0"/>
          <w:numId w:val="68"/>
        </w:numPr>
        <w:tabs>
          <w:tab w:val="left" w:pos="990"/>
        </w:tabs>
        <w:spacing w:line="276" w:lineRule="auto"/>
        <w:ind w:left="360" w:right="14" w:hanging="360"/>
      </w:pPr>
      <w:r w:rsidRPr="003A4135">
        <w:t>The child's fam</w:t>
      </w:r>
      <w:r w:rsidR="004020E9" w:rsidRPr="003A4135">
        <w:t xml:space="preserve">ily's income is at or below 100% </w:t>
      </w:r>
      <w:r w:rsidRPr="003A4135">
        <w:t>of the federal poverty level or the child's family's income level impairs</w:t>
      </w:r>
      <w:r w:rsidR="009C6362" w:rsidRPr="003A4135">
        <w:t xml:space="preserve"> the development of the child.</w:t>
      </w:r>
    </w:p>
    <w:p w14:paraId="7CF4717C" w14:textId="77777777" w:rsidR="00637437" w:rsidRPr="003A4135" w:rsidRDefault="00E26C1B" w:rsidP="00184656">
      <w:pPr>
        <w:numPr>
          <w:ilvl w:val="0"/>
          <w:numId w:val="68"/>
        </w:numPr>
        <w:tabs>
          <w:tab w:val="left" w:pos="990"/>
        </w:tabs>
        <w:spacing w:line="276" w:lineRule="auto"/>
        <w:ind w:left="360" w:right="14" w:hanging="360"/>
      </w:pPr>
      <w:r w:rsidRPr="003A4135">
        <w:t>The child is a handicapped child as defined</w:t>
      </w:r>
      <w:r w:rsidR="004020E9" w:rsidRPr="003A4135">
        <w:t xml:space="preserve"> above</w:t>
      </w:r>
      <w:r w:rsidR="009C6362" w:rsidRPr="003A4135">
        <w:t>.</w:t>
      </w:r>
    </w:p>
    <w:p w14:paraId="48B2AD6A" w14:textId="77777777" w:rsidR="00637437" w:rsidRPr="003A4135" w:rsidRDefault="00E26C1B" w:rsidP="00184656">
      <w:pPr>
        <w:numPr>
          <w:ilvl w:val="0"/>
          <w:numId w:val="68"/>
        </w:numPr>
        <w:tabs>
          <w:tab w:val="left" w:pos="990"/>
        </w:tabs>
        <w:spacing w:line="276" w:lineRule="auto"/>
        <w:ind w:left="360" w:right="14" w:hanging="360"/>
      </w:pPr>
      <w:r w:rsidRPr="003A4135">
        <w:t>The child has been placed in residential care under the custody of the state through dependency proceedings pursuant to chapter 39.</w:t>
      </w:r>
    </w:p>
    <w:p w14:paraId="09B38FA8" w14:textId="77777777" w:rsidR="00637437" w:rsidRPr="003A4135" w:rsidRDefault="00E26C1B" w:rsidP="00184656">
      <w:pPr>
        <w:numPr>
          <w:ilvl w:val="0"/>
          <w:numId w:val="68"/>
        </w:numPr>
        <w:tabs>
          <w:tab w:val="left" w:pos="990"/>
        </w:tabs>
        <w:spacing w:after="282" w:line="276" w:lineRule="auto"/>
        <w:ind w:left="360" w:right="14" w:hanging="360"/>
      </w:pPr>
      <w:r w:rsidRPr="003A4135">
        <w:t>The child is a member of a migrant farm worker family</w:t>
      </w:r>
      <w:r w:rsidR="004020E9" w:rsidRPr="003A4135">
        <w:t>.</w:t>
      </w:r>
    </w:p>
    <w:p w14:paraId="489AD2D5" w14:textId="77777777" w:rsidR="00637437" w:rsidRPr="003A4135" w:rsidRDefault="00E26C1B" w:rsidP="007C1A06">
      <w:pPr>
        <w:spacing w:after="0" w:line="276" w:lineRule="auto"/>
        <w:ind w:left="0" w:right="14" w:firstLine="0"/>
      </w:pPr>
      <w:r w:rsidRPr="003A4135">
        <w:rPr>
          <w:b/>
        </w:rPr>
        <w:lastRenderedPageBreak/>
        <w:t>Homeless</w:t>
      </w:r>
      <w:r w:rsidR="004020E9" w:rsidRPr="003A4135">
        <w:rPr>
          <w:b/>
        </w:rPr>
        <w:t xml:space="preserve"> – </w:t>
      </w:r>
      <w:r w:rsidRPr="003A4135">
        <w:t>means an individual who lacks a fixed, regular, and adequate nighttime residence or an individual who has a primar</w:t>
      </w:r>
      <w:r w:rsidR="009C6362" w:rsidRPr="003A4135">
        <w:t>y nighttime residence that is:</w:t>
      </w:r>
    </w:p>
    <w:p w14:paraId="7697150F" w14:textId="77777777" w:rsidR="00637437" w:rsidRPr="003A4135" w:rsidRDefault="00E26C1B" w:rsidP="00184656">
      <w:pPr>
        <w:numPr>
          <w:ilvl w:val="1"/>
          <w:numId w:val="68"/>
        </w:numPr>
        <w:spacing w:after="0" w:line="276" w:lineRule="auto"/>
        <w:ind w:left="360" w:right="14" w:hanging="360"/>
      </w:pPr>
      <w:r w:rsidRPr="003A4135">
        <w:t xml:space="preserve">A supervised publicly or </w:t>
      </w:r>
      <w:r w:rsidR="00AF0DDC" w:rsidRPr="003A4135">
        <w:t>privately-operated</w:t>
      </w:r>
      <w:r w:rsidRPr="003A4135">
        <w:t xml:space="preserve"> shelter designed to provide temporary living accommodations, including welfare hotels, congregate shelters, and transitional</w:t>
      </w:r>
      <w:r w:rsidR="0051113B" w:rsidRPr="003A4135">
        <w:t xml:space="preserve"> housing</w:t>
      </w:r>
      <w:r w:rsidR="006E6B3A" w:rsidRPr="003A4135">
        <w:t>.</w:t>
      </w:r>
    </w:p>
    <w:p w14:paraId="1D0FDEEE" w14:textId="77777777" w:rsidR="00637437" w:rsidRPr="003A4135" w:rsidRDefault="00E26C1B" w:rsidP="00184656">
      <w:pPr>
        <w:numPr>
          <w:ilvl w:val="1"/>
          <w:numId w:val="68"/>
        </w:numPr>
        <w:spacing w:after="0" w:line="276" w:lineRule="auto"/>
        <w:ind w:left="360" w:right="14" w:hanging="360"/>
      </w:pPr>
      <w:r w:rsidRPr="003A4135">
        <w:t>An institution that provides a temporary residence for individuals intend</w:t>
      </w:r>
      <w:r w:rsidR="0051113B" w:rsidRPr="003A4135">
        <w:t>ed to be institutionalized</w:t>
      </w:r>
      <w:r w:rsidR="009C6362" w:rsidRPr="003A4135">
        <w:t>.</w:t>
      </w:r>
    </w:p>
    <w:p w14:paraId="04E81B51" w14:textId="77777777" w:rsidR="00637437" w:rsidRPr="003A4135" w:rsidRDefault="00E26C1B" w:rsidP="00184656">
      <w:pPr>
        <w:numPr>
          <w:ilvl w:val="1"/>
          <w:numId w:val="68"/>
        </w:numPr>
        <w:spacing w:after="274" w:line="276" w:lineRule="auto"/>
        <w:ind w:left="360" w:right="14" w:hanging="360"/>
      </w:pPr>
      <w:r w:rsidRPr="003A4135">
        <w:t xml:space="preserve">A public or private place not designed for, or ordinarily used as, a regular sleeping </w:t>
      </w:r>
      <w:r w:rsidR="0051113B" w:rsidRPr="003A4135">
        <w:t>accommodation for human beings.</w:t>
      </w:r>
    </w:p>
    <w:p w14:paraId="576CB782" w14:textId="77777777" w:rsidR="00637437" w:rsidRPr="003A4135" w:rsidRDefault="00E26C1B" w:rsidP="007C1A06">
      <w:pPr>
        <w:spacing w:line="276" w:lineRule="auto"/>
        <w:ind w:left="0" w:right="14" w:firstLine="0"/>
      </w:pPr>
      <w:r w:rsidRPr="003A4135">
        <w:rPr>
          <w:b/>
        </w:rPr>
        <w:t>Immediately</w:t>
      </w:r>
      <w:r w:rsidRPr="003A4135">
        <w:t xml:space="preserve"> – without interva</w:t>
      </w:r>
      <w:r w:rsidR="009C6362" w:rsidRPr="003A4135">
        <w:t>l of time, as soon as possible.</w:t>
      </w:r>
    </w:p>
    <w:p w14:paraId="00C8E234" w14:textId="77777777" w:rsidR="00637437" w:rsidRPr="003A4135" w:rsidRDefault="00E26C1B" w:rsidP="007C1A06">
      <w:pPr>
        <w:spacing w:after="0" w:line="276" w:lineRule="auto"/>
        <w:ind w:left="0" w:firstLine="0"/>
      </w:pPr>
      <w:r w:rsidRPr="003A4135">
        <w:rPr>
          <w:b/>
        </w:rPr>
        <w:t xml:space="preserve"> </w:t>
      </w:r>
    </w:p>
    <w:p w14:paraId="359A8E8D" w14:textId="77777777" w:rsidR="00637437" w:rsidRPr="003A4135" w:rsidRDefault="0051113B" w:rsidP="007C1A06">
      <w:pPr>
        <w:spacing w:after="268" w:line="276" w:lineRule="auto"/>
        <w:ind w:left="0" w:right="14" w:firstLine="0"/>
      </w:pPr>
      <w:r w:rsidRPr="003A4135">
        <w:rPr>
          <w:b/>
        </w:rPr>
        <w:t xml:space="preserve">In loco parentis – </w:t>
      </w:r>
      <w:r w:rsidR="00E26C1B" w:rsidRPr="003A4135">
        <w:t>Acting as the temporary guardian of a child. For example, individuals standing in</w:t>
      </w:r>
      <w:r w:rsidR="00E26C1B" w:rsidRPr="003A4135">
        <w:rPr>
          <w:i/>
        </w:rPr>
        <w:t xml:space="preserve"> loco parentis</w:t>
      </w:r>
      <w:r w:rsidR="00E26C1B" w:rsidRPr="003A4135">
        <w:t xml:space="preserve"> include individuals who have taken on the legal responsibility of a parent or who are acting as the</w:t>
      </w:r>
      <w:r w:rsidR="009C6362" w:rsidRPr="003A4135">
        <w:t xml:space="preserve"> primary caregiver of a child. </w:t>
      </w:r>
      <w:r w:rsidR="00E26C1B" w:rsidRPr="003A4135">
        <w:t>Specific examples include foster parents, court-appointed guardians, stepparents, residential institutions, and individuals without legally assigned rights who care for, educate, an</w:t>
      </w:r>
      <w:r w:rsidRPr="003A4135">
        <w:t>d financially support a child.</w:t>
      </w:r>
    </w:p>
    <w:p w14:paraId="055B90C4" w14:textId="77777777" w:rsidR="00637437" w:rsidRPr="003A4135" w:rsidRDefault="00E26C1B" w:rsidP="007C1A06">
      <w:pPr>
        <w:spacing w:line="276" w:lineRule="auto"/>
        <w:ind w:left="0" w:right="14" w:firstLine="0"/>
      </w:pPr>
      <w:r w:rsidRPr="003A4135">
        <w:rPr>
          <w:b/>
        </w:rPr>
        <w:t xml:space="preserve">Incapacitation – </w:t>
      </w:r>
      <w:r w:rsidRPr="003A4135">
        <w:t>means disabled, handicapped or incapable due to injury, illness, accide</w:t>
      </w:r>
      <w:r w:rsidR="0051113B" w:rsidRPr="003A4135">
        <w:t>nt, disease or other condition.</w:t>
      </w:r>
    </w:p>
    <w:p w14:paraId="24CD7078" w14:textId="77777777" w:rsidR="0051113B" w:rsidRPr="003A4135" w:rsidRDefault="0051113B" w:rsidP="007C1A06">
      <w:pPr>
        <w:spacing w:line="276" w:lineRule="auto"/>
        <w:ind w:left="0" w:right="14" w:firstLine="0"/>
      </w:pPr>
    </w:p>
    <w:p w14:paraId="78606715" w14:textId="77777777" w:rsidR="00637437" w:rsidRPr="003A4135" w:rsidRDefault="00E26C1B" w:rsidP="007C1A06">
      <w:pPr>
        <w:spacing w:line="276" w:lineRule="auto"/>
        <w:ind w:left="0" w:right="14" w:firstLine="0"/>
      </w:pPr>
      <w:r w:rsidRPr="003A4135">
        <w:rPr>
          <w:b/>
        </w:rPr>
        <w:t>Informal child care</w:t>
      </w:r>
      <w:r w:rsidRPr="003A4135">
        <w:rPr>
          <w:i/>
        </w:rPr>
        <w:t xml:space="preserve"> – </w:t>
      </w:r>
      <w:r w:rsidRPr="003A4135">
        <w:t>Any legal but non-regulated child care, subject to health and safety requirements, that is provided by a relative or non-relative in the chil</w:t>
      </w:r>
      <w:r w:rsidR="0051113B" w:rsidRPr="003A4135">
        <w:t xml:space="preserve">d’s home or other location. An </w:t>
      </w:r>
      <w:r w:rsidRPr="003A4135">
        <w:t>Informal Child Care Provider is an individual who p</w:t>
      </w:r>
      <w:r w:rsidR="0051113B" w:rsidRPr="003A4135">
        <w:t>rovides care as described here.</w:t>
      </w:r>
    </w:p>
    <w:p w14:paraId="255F9960" w14:textId="77777777" w:rsidR="0041437C" w:rsidRPr="003A4135" w:rsidRDefault="0041437C" w:rsidP="007C1A06">
      <w:pPr>
        <w:spacing w:line="276" w:lineRule="auto"/>
        <w:ind w:left="0" w:right="14" w:firstLine="0"/>
      </w:pPr>
    </w:p>
    <w:p w14:paraId="5F8BBE62" w14:textId="77777777" w:rsidR="0041437C" w:rsidRPr="003A4135" w:rsidRDefault="0041437C" w:rsidP="007C1A06">
      <w:pPr>
        <w:spacing w:line="276" w:lineRule="auto"/>
        <w:ind w:left="0" w:right="14" w:firstLine="0"/>
      </w:pPr>
      <w:r w:rsidRPr="003A4135">
        <w:rPr>
          <w:b/>
        </w:rPr>
        <w:t xml:space="preserve">Initial </w:t>
      </w:r>
      <w:r w:rsidR="003F0E5B" w:rsidRPr="003A4135">
        <w:rPr>
          <w:b/>
        </w:rPr>
        <w:t>Eligibility</w:t>
      </w:r>
      <w:r w:rsidRPr="003A4135">
        <w:t xml:space="preserve"> – means the point at which a child is determined eligible for services through a full eligibility determination.</w:t>
      </w:r>
    </w:p>
    <w:p w14:paraId="0F138C86" w14:textId="77777777" w:rsidR="00637437" w:rsidRPr="003A4135" w:rsidRDefault="00E26C1B" w:rsidP="007C1A06">
      <w:pPr>
        <w:spacing w:after="0" w:line="276" w:lineRule="auto"/>
        <w:ind w:left="0" w:firstLine="0"/>
      </w:pPr>
      <w:r w:rsidRPr="003A4135">
        <w:rPr>
          <w:b/>
        </w:rPr>
        <w:t xml:space="preserve"> </w:t>
      </w:r>
    </w:p>
    <w:p w14:paraId="7C0298C3" w14:textId="77777777" w:rsidR="00637437" w:rsidRPr="003A4135" w:rsidRDefault="00E26C1B" w:rsidP="007C1A06">
      <w:pPr>
        <w:spacing w:after="272" w:line="276" w:lineRule="auto"/>
        <w:ind w:left="0" w:right="16" w:hanging="9"/>
      </w:pPr>
      <w:r w:rsidRPr="003A4135">
        <w:rPr>
          <w:b/>
        </w:rPr>
        <w:t xml:space="preserve">Job training and educational program </w:t>
      </w:r>
      <w:r w:rsidRPr="003A4135">
        <w:t>– Training or education designed to provide participants with skill and certification necessary for empl</w:t>
      </w:r>
      <w:r w:rsidR="009C6362" w:rsidRPr="003A4135">
        <w:t>oyment in an occupational area.</w:t>
      </w:r>
    </w:p>
    <w:p w14:paraId="0AAB77DD" w14:textId="77777777" w:rsidR="00591E77" w:rsidRPr="003A4135" w:rsidRDefault="00591E77" w:rsidP="007C1A06">
      <w:pPr>
        <w:spacing w:after="0" w:line="276" w:lineRule="auto"/>
        <w:ind w:left="0" w:right="16" w:hanging="9"/>
      </w:pPr>
      <w:r w:rsidRPr="003A4135">
        <w:rPr>
          <w:b/>
        </w:rPr>
        <w:t xml:space="preserve">Large </w:t>
      </w:r>
      <w:r w:rsidR="0051113B" w:rsidRPr="003A4135">
        <w:rPr>
          <w:b/>
        </w:rPr>
        <w:t>Family Child Care H</w:t>
      </w:r>
      <w:r w:rsidRPr="003A4135">
        <w:rPr>
          <w:b/>
        </w:rPr>
        <w:t>ome</w:t>
      </w:r>
      <w:r w:rsidR="0051113B" w:rsidRPr="003A4135">
        <w:rPr>
          <w:b/>
        </w:rPr>
        <w:t xml:space="preserve"> – </w:t>
      </w:r>
      <w:r w:rsidRPr="003A4135">
        <w:t>means an occupied residence in which child care is regularly provided for children from at least two unrelated families, which receives a payment, fee, or grant for any of the children receiving care, whether or not operated for profit, and which has at least two full-time child care personnel on the premises during the hours of operation. One of the two full-time child care personnel must be the owner or occupant of the residence. A large family child care home must first have operated as a licensed family day care home for 2 years, with an operator who has had a child development associate credential or its equivalent for 1 year, before seeking licensure as a large family child care home. A large family child care home shall be allowed to provide care for one of the following groups of children, which shall include those children under 13 years of age who are related to the caregiver</w:t>
      </w:r>
      <w:r w:rsidR="006E6B3A" w:rsidRPr="003A4135">
        <w:t>.</w:t>
      </w:r>
    </w:p>
    <w:p w14:paraId="6F22190C" w14:textId="77777777" w:rsidR="00591E77" w:rsidRPr="003A4135" w:rsidRDefault="00591E77" w:rsidP="00184656">
      <w:pPr>
        <w:numPr>
          <w:ilvl w:val="0"/>
          <w:numId w:val="67"/>
        </w:numPr>
        <w:spacing w:after="0" w:line="276" w:lineRule="auto"/>
        <w:ind w:left="360" w:right="14" w:hanging="360"/>
      </w:pPr>
      <w:r w:rsidRPr="003A4135">
        <w:t>A maximum of 8 children f</w:t>
      </w:r>
      <w:r w:rsidR="009C6362" w:rsidRPr="003A4135">
        <w:t>rom birth to 24 months of age.</w:t>
      </w:r>
    </w:p>
    <w:p w14:paraId="0A27D14E" w14:textId="77777777" w:rsidR="00591E77" w:rsidRPr="003A4135" w:rsidRDefault="00591E77" w:rsidP="00184656">
      <w:pPr>
        <w:numPr>
          <w:ilvl w:val="0"/>
          <w:numId w:val="67"/>
        </w:numPr>
        <w:spacing w:line="276" w:lineRule="auto"/>
        <w:ind w:left="360" w:right="14" w:hanging="360"/>
      </w:pPr>
      <w:r w:rsidRPr="003A4135">
        <w:t>A maximum of 12 children, with no more than 4 ch</w:t>
      </w:r>
      <w:r w:rsidR="0051113B" w:rsidRPr="003A4135">
        <w:t>ildren under 24 months of age.</w:t>
      </w:r>
    </w:p>
    <w:p w14:paraId="34955F33" w14:textId="77777777" w:rsidR="0051113B" w:rsidRPr="003A4135" w:rsidRDefault="0051113B" w:rsidP="007C1A06">
      <w:pPr>
        <w:spacing w:line="276" w:lineRule="auto"/>
        <w:ind w:left="0" w:right="14" w:firstLine="0"/>
      </w:pPr>
    </w:p>
    <w:p w14:paraId="6171F467" w14:textId="61922CC4" w:rsidR="00637437" w:rsidRPr="003A4135" w:rsidRDefault="00E26C1B" w:rsidP="007C1A06">
      <w:pPr>
        <w:spacing w:after="277" w:line="276" w:lineRule="auto"/>
        <w:ind w:left="0" w:right="16" w:hanging="9"/>
      </w:pPr>
      <w:r w:rsidRPr="003A4135">
        <w:rPr>
          <w:b/>
        </w:rPr>
        <w:t>Market Rate</w:t>
      </w:r>
      <w:r w:rsidR="00D54D4A" w:rsidRPr="003A4135">
        <w:t xml:space="preserve"> –</w:t>
      </w:r>
      <w:r w:rsidRPr="003A4135">
        <w:t>Local mark</w:t>
      </w:r>
      <w:r w:rsidR="00D54D4A" w:rsidRPr="003A4135">
        <w:t xml:space="preserve">et rates are established by </w:t>
      </w:r>
      <w:r w:rsidR="00361F09">
        <w:t>DEL</w:t>
      </w:r>
      <w:r w:rsidR="009C6362" w:rsidRPr="003A4135">
        <w:t xml:space="preserve"> for each County. </w:t>
      </w:r>
      <w:r w:rsidRPr="003A4135">
        <w:t>Rates are typi</w:t>
      </w:r>
      <w:r w:rsidR="00D54D4A" w:rsidRPr="003A4135">
        <w:t xml:space="preserve">cally updated every two years. </w:t>
      </w:r>
      <w:r w:rsidRPr="003A4135">
        <w:t>Actual payment rates for school readiness services are establ</w:t>
      </w:r>
      <w:r w:rsidR="00D54D4A" w:rsidRPr="003A4135">
        <w:t>ished by each local Coalition.</w:t>
      </w:r>
    </w:p>
    <w:p w14:paraId="6BB9FB31" w14:textId="77777777" w:rsidR="00637437" w:rsidRPr="003A4135" w:rsidRDefault="00E26C1B" w:rsidP="007C1A06">
      <w:pPr>
        <w:spacing w:after="284" w:line="276" w:lineRule="auto"/>
        <w:ind w:left="0" w:right="16" w:hanging="9"/>
      </w:pPr>
      <w:r w:rsidRPr="003A4135">
        <w:rPr>
          <w:b/>
        </w:rPr>
        <w:t>Migrant Farmworker</w:t>
      </w:r>
      <w:r w:rsidR="00D54D4A" w:rsidRPr="003A4135">
        <w:t xml:space="preserve"> – </w:t>
      </w:r>
      <w:r w:rsidRPr="003A4135">
        <w:t>means a migra</w:t>
      </w:r>
      <w:r w:rsidR="00A024DB" w:rsidRPr="003A4135">
        <w:t>tory</w:t>
      </w:r>
      <w:r w:rsidRPr="003A4135">
        <w:t xml:space="preserve"> agricultural worker or migra</w:t>
      </w:r>
      <w:r w:rsidR="00A024DB" w:rsidRPr="003A4135">
        <w:t>tory</w:t>
      </w:r>
      <w:r w:rsidRPr="003A4135">
        <w:t xml:space="preserve"> fisher as defined in 34 CFR ss 200.</w:t>
      </w:r>
      <w:r w:rsidR="00A024DB" w:rsidRPr="003A4135">
        <w:t>81 (d)</w:t>
      </w:r>
      <w:r w:rsidRPr="003A4135">
        <w:t xml:space="preserve"> and (</w:t>
      </w:r>
      <w:r w:rsidR="00A024DB" w:rsidRPr="003A4135">
        <w:t>f</w:t>
      </w:r>
      <w:r w:rsidRPr="003A4135">
        <w:t>)</w:t>
      </w:r>
      <w:r w:rsidR="00A024DB" w:rsidRPr="003A4135">
        <w:t>;</w:t>
      </w:r>
      <w:r w:rsidRPr="003A4135">
        <w:t xml:space="preserve"> or an agricultural worker who is employed by more than one agricultural employer during the course of </w:t>
      </w:r>
      <w:r w:rsidR="00A024DB" w:rsidRPr="003A4135">
        <w:t>a</w:t>
      </w:r>
      <w:r w:rsidRPr="003A4135">
        <w:t xml:space="preserve"> year, and whose income varies according to weather cond</w:t>
      </w:r>
      <w:r w:rsidR="00A024DB" w:rsidRPr="003A4135">
        <w:t>itions and market instability.</w:t>
      </w:r>
    </w:p>
    <w:p w14:paraId="58E67698" w14:textId="77777777" w:rsidR="00637437" w:rsidRPr="003A4135" w:rsidRDefault="00E26C1B" w:rsidP="007C1A06">
      <w:pPr>
        <w:spacing w:after="3" w:line="276" w:lineRule="auto"/>
        <w:ind w:left="0" w:right="16" w:hanging="9"/>
      </w:pPr>
      <w:r w:rsidRPr="003A4135">
        <w:rPr>
          <w:b/>
        </w:rPr>
        <w:t>Misrepresentation</w:t>
      </w:r>
      <w:r w:rsidR="00D54D4A" w:rsidRPr="003A4135">
        <w:rPr>
          <w:b/>
        </w:rPr>
        <w:t xml:space="preserve"> – </w:t>
      </w:r>
      <w:r w:rsidRPr="003A4135">
        <w:t>refers to an untrue representation which is provided incorrectly, improperly, falsely or in a distorted manner. It can also be a purposeful twisting or emphasizing of certain information so as to produce an inac</w:t>
      </w:r>
      <w:r w:rsidR="00D54D4A" w:rsidRPr="003A4135">
        <w:t>curate or misleading impression.</w:t>
      </w:r>
    </w:p>
    <w:p w14:paraId="1C607F5C" w14:textId="77777777" w:rsidR="00637437" w:rsidRPr="003A4135" w:rsidRDefault="00E26C1B" w:rsidP="007C1A06">
      <w:pPr>
        <w:spacing w:after="0" w:line="276" w:lineRule="auto"/>
        <w:ind w:left="0" w:firstLine="0"/>
      </w:pPr>
      <w:r w:rsidRPr="003A4135">
        <w:lastRenderedPageBreak/>
        <w:t xml:space="preserve"> </w:t>
      </w:r>
    </w:p>
    <w:p w14:paraId="3D02B39B" w14:textId="77777777" w:rsidR="00637437" w:rsidRPr="003A4135" w:rsidRDefault="00E26C1B" w:rsidP="007C1A06">
      <w:pPr>
        <w:spacing w:line="276" w:lineRule="auto"/>
        <w:ind w:left="0" w:right="14" w:firstLine="0"/>
      </w:pPr>
      <w:r w:rsidRPr="003A4135">
        <w:rPr>
          <w:b/>
        </w:rPr>
        <w:t>Moratorium</w:t>
      </w:r>
      <w:r w:rsidR="00D54D4A" w:rsidRPr="003A4135">
        <w:t xml:space="preserve"> – </w:t>
      </w:r>
      <w:r w:rsidRPr="003A4135">
        <w:t>me</w:t>
      </w:r>
      <w:r w:rsidR="00D54D4A" w:rsidRPr="003A4135">
        <w:t>ans a suspension of activity.</w:t>
      </w:r>
    </w:p>
    <w:p w14:paraId="2BB10A37" w14:textId="77777777" w:rsidR="00637437" w:rsidRPr="003A4135" w:rsidRDefault="00E26C1B" w:rsidP="007C1A06">
      <w:pPr>
        <w:spacing w:after="0" w:line="276" w:lineRule="auto"/>
        <w:ind w:left="0" w:firstLine="0"/>
      </w:pPr>
      <w:r w:rsidRPr="003A4135">
        <w:t xml:space="preserve"> </w:t>
      </w:r>
    </w:p>
    <w:p w14:paraId="41E1AFB4" w14:textId="77777777" w:rsidR="00637437" w:rsidRPr="003A4135" w:rsidRDefault="00E26C1B" w:rsidP="007C1A06">
      <w:pPr>
        <w:spacing w:line="276" w:lineRule="auto"/>
        <w:ind w:left="0" w:right="14" w:firstLine="0"/>
      </w:pPr>
      <w:r w:rsidRPr="003A4135">
        <w:rPr>
          <w:b/>
        </w:rPr>
        <w:t>Natural Disaster Area</w:t>
      </w:r>
      <w:r w:rsidRPr="003A4135">
        <w:t xml:space="preserve"> – A county designated for individual and/or public assistance by the Federal Emer</w:t>
      </w:r>
      <w:r w:rsidR="009C6362" w:rsidRPr="003A4135">
        <w:t>gency Management Agency (FEMA).</w:t>
      </w:r>
    </w:p>
    <w:p w14:paraId="0A1E706C" w14:textId="77777777" w:rsidR="0041437C" w:rsidRPr="003A4135" w:rsidRDefault="0041437C" w:rsidP="007C1A06">
      <w:pPr>
        <w:spacing w:after="0" w:line="276" w:lineRule="auto"/>
        <w:ind w:left="0" w:firstLine="0"/>
      </w:pPr>
    </w:p>
    <w:p w14:paraId="4CCBA584" w14:textId="77777777" w:rsidR="00637437" w:rsidRPr="003A4135" w:rsidRDefault="00D54D4A" w:rsidP="007C1A06">
      <w:pPr>
        <w:spacing w:after="268" w:line="276" w:lineRule="auto"/>
        <w:ind w:left="0" w:right="14" w:firstLine="0"/>
      </w:pPr>
      <w:r w:rsidRPr="003A4135">
        <w:rPr>
          <w:b/>
        </w:rPr>
        <w:t>Out of Home P</w:t>
      </w:r>
      <w:r w:rsidR="00E26C1B" w:rsidRPr="003A4135">
        <w:rPr>
          <w:b/>
        </w:rPr>
        <w:t>lacement</w:t>
      </w:r>
      <w:r w:rsidR="00E26C1B" w:rsidRPr="003A4135">
        <w:t xml:space="preserve"> – The placement of a child in an emergency shelter or the court ordered placement of a child in foster care or in the custody </w:t>
      </w:r>
      <w:r w:rsidRPr="003A4135">
        <w:t>of a relative or nonrelative.</w:t>
      </w:r>
    </w:p>
    <w:p w14:paraId="3B99A154" w14:textId="77777777" w:rsidR="00637437" w:rsidRPr="003A4135" w:rsidRDefault="00D54D4A" w:rsidP="007C1A06">
      <w:pPr>
        <w:spacing w:after="278" w:line="276" w:lineRule="auto"/>
        <w:ind w:left="0" w:right="16" w:hanging="9"/>
      </w:pPr>
      <w:r w:rsidRPr="003A4135">
        <w:rPr>
          <w:b/>
        </w:rPr>
        <w:t xml:space="preserve">Parent – </w:t>
      </w:r>
      <w:r w:rsidR="00E26C1B" w:rsidRPr="003A4135">
        <w:t xml:space="preserve">means a parent by blood, marriage or adoption and also means a legal guardian, </w:t>
      </w:r>
      <w:r w:rsidR="00A024DB" w:rsidRPr="003A4135">
        <w:t>or a person standing in loco parentis.</w:t>
      </w:r>
    </w:p>
    <w:p w14:paraId="0FCEEE55" w14:textId="292925D7" w:rsidR="0041437C" w:rsidRDefault="0041437C" w:rsidP="007C1A06">
      <w:pPr>
        <w:spacing w:after="278" w:line="276" w:lineRule="auto"/>
        <w:ind w:left="0" w:right="16" w:hanging="9"/>
      </w:pPr>
      <w:r w:rsidRPr="003A4135">
        <w:rPr>
          <w:b/>
        </w:rPr>
        <w:t>Part-Time (PT)</w:t>
      </w:r>
      <w:r w:rsidRPr="003A4135">
        <w:t xml:space="preserve"> – means less than six (6) hours of care in a twenty-four (24) hour period.</w:t>
      </w:r>
    </w:p>
    <w:p w14:paraId="01DB2B5D" w14:textId="77777777" w:rsidR="00885E6E" w:rsidRPr="003A4135" w:rsidRDefault="00885E6E" w:rsidP="00885E6E">
      <w:pPr>
        <w:spacing w:after="273" w:line="276" w:lineRule="auto"/>
        <w:ind w:left="0" w:right="14" w:firstLine="0"/>
      </w:pPr>
      <w:r>
        <w:rPr>
          <w:b/>
        </w:rPr>
        <w:t xml:space="preserve">Payment </w:t>
      </w:r>
      <w:r w:rsidRPr="003A4135">
        <w:rPr>
          <w:b/>
        </w:rPr>
        <w:t xml:space="preserve">Certificate – </w:t>
      </w:r>
      <w:r w:rsidRPr="003A4135">
        <w:t>means payment for school readiness services through a certificate issued to a parent that represents payment that will be made by the coalition to the parent’s chosen school readiness provider, based upon an invoice for services submitted to the coalition by the selected provider.</w:t>
      </w:r>
    </w:p>
    <w:p w14:paraId="1099EC0D" w14:textId="77777777" w:rsidR="00637437" w:rsidRPr="003A4135" w:rsidRDefault="00E26C1B" w:rsidP="007C1A06">
      <w:pPr>
        <w:spacing w:after="3" w:line="276" w:lineRule="auto"/>
        <w:ind w:left="0" w:right="16" w:hanging="9"/>
      </w:pPr>
      <w:r w:rsidRPr="003A4135">
        <w:rPr>
          <w:b/>
        </w:rPr>
        <w:t xml:space="preserve">Physical or </w:t>
      </w:r>
      <w:r w:rsidR="00D54D4A" w:rsidRPr="003A4135">
        <w:rPr>
          <w:b/>
        </w:rPr>
        <w:t>Mental I</w:t>
      </w:r>
      <w:r w:rsidRPr="003A4135">
        <w:rPr>
          <w:b/>
        </w:rPr>
        <w:t>ncapacity</w:t>
      </w:r>
      <w:r w:rsidRPr="003A4135">
        <w:t xml:space="preserve"> </w:t>
      </w:r>
      <w:r w:rsidR="00D54D4A" w:rsidRPr="003A4135">
        <w:t xml:space="preserve">– </w:t>
      </w:r>
      <w:r w:rsidRPr="003A4135">
        <w:t>A developmental delay or established physical or mental condition. Mild or moderate emotional problems as certified by a licensed psychiatrist, psychologist or licen</w:t>
      </w:r>
      <w:r w:rsidR="009C6362" w:rsidRPr="003A4135">
        <w:t>sed mental health professional.</w:t>
      </w:r>
    </w:p>
    <w:p w14:paraId="7C0178E6" w14:textId="77777777" w:rsidR="00637437" w:rsidRPr="003A4135" w:rsidRDefault="00E26C1B" w:rsidP="007C1A06">
      <w:pPr>
        <w:spacing w:after="0" w:line="276" w:lineRule="auto"/>
        <w:ind w:left="0" w:firstLine="0"/>
      </w:pPr>
      <w:r w:rsidRPr="003A4135">
        <w:rPr>
          <w:b/>
        </w:rPr>
        <w:t xml:space="preserve"> </w:t>
      </w:r>
    </w:p>
    <w:p w14:paraId="5F880903" w14:textId="77777777" w:rsidR="00637437" w:rsidRPr="003A4135" w:rsidRDefault="00E26C1B" w:rsidP="007C1A06">
      <w:pPr>
        <w:spacing w:after="273" w:line="276" w:lineRule="auto"/>
        <w:ind w:left="0" w:right="16" w:hanging="9"/>
      </w:pPr>
      <w:r w:rsidRPr="003A4135">
        <w:rPr>
          <w:b/>
        </w:rPr>
        <w:t xml:space="preserve">Prekindergarten Child with Disabilities - </w:t>
      </w:r>
      <w:r w:rsidRPr="003A4135">
        <w:t>is a child who is below five (5) years of age on or before September 1 and has a sensory, physical, mental, or emotional condition which significantly affects the attainment of no</w:t>
      </w:r>
      <w:r w:rsidR="00D54D4A" w:rsidRPr="003A4135">
        <w:t>rmal developmental milestones.</w:t>
      </w:r>
    </w:p>
    <w:p w14:paraId="00CEA2DE" w14:textId="77777777" w:rsidR="00637437" w:rsidRPr="003A4135" w:rsidRDefault="00D54D4A" w:rsidP="007C1A06">
      <w:pPr>
        <w:spacing w:after="275" w:line="276" w:lineRule="auto"/>
        <w:ind w:left="0" w:right="16" w:hanging="9"/>
      </w:pPr>
      <w:r w:rsidRPr="003A4135">
        <w:rPr>
          <w:b/>
        </w:rPr>
        <w:t>Prevailing M</w:t>
      </w:r>
      <w:r w:rsidR="00E26C1B" w:rsidRPr="003A4135">
        <w:rPr>
          <w:b/>
        </w:rPr>
        <w:t>ar</w:t>
      </w:r>
      <w:r w:rsidRPr="003A4135">
        <w:rPr>
          <w:b/>
        </w:rPr>
        <w:t>ket R</w:t>
      </w:r>
      <w:r w:rsidR="00E26C1B" w:rsidRPr="003A4135">
        <w:rPr>
          <w:b/>
        </w:rPr>
        <w:t>ate</w:t>
      </w:r>
      <w:r w:rsidRPr="003A4135">
        <w:t xml:space="preserve"> – </w:t>
      </w:r>
      <w:r w:rsidR="00E26C1B" w:rsidRPr="003A4135">
        <w:t xml:space="preserve">means the annually determined 75th percentile of a reasonable frequency distribution of market rate in a predetermined geographic market at which licensed child care providers charge a </w:t>
      </w:r>
      <w:r w:rsidR="009C6362" w:rsidRPr="003A4135">
        <w:t>person for child care services.</w:t>
      </w:r>
    </w:p>
    <w:p w14:paraId="124ACBE9" w14:textId="77777777" w:rsidR="00637437" w:rsidRPr="003A4135" w:rsidRDefault="00D54D4A" w:rsidP="007C1A06">
      <w:pPr>
        <w:spacing w:after="278" w:line="276" w:lineRule="auto"/>
        <w:ind w:left="0" w:right="16" w:hanging="9"/>
      </w:pPr>
      <w:r w:rsidRPr="003A4135">
        <w:rPr>
          <w:b/>
        </w:rPr>
        <w:t>Private S</w:t>
      </w:r>
      <w:r w:rsidR="00E26C1B" w:rsidRPr="003A4135">
        <w:rPr>
          <w:b/>
        </w:rPr>
        <w:t>chool</w:t>
      </w:r>
      <w:r w:rsidRPr="003A4135">
        <w:rPr>
          <w:b/>
        </w:rPr>
        <w:t xml:space="preserve"> – </w:t>
      </w:r>
      <w:r w:rsidR="00E26C1B" w:rsidRPr="003A4135">
        <w:t xml:space="preserve">is a nonpublic school that designates itself as an educational center. A private school may be a parochial, religious, denominational, for-profit, or nonprofit school. This definition does not include home education programs conducted in accordance with s. </w:t>
      </w:r>
      <w:r w:rsidR="00E26C1B" w:rsidRPr="003A4135">
        <w:rPr>
          <w:color w:val="0000FF"/>
          <w:u w:val="single" w:color="0000FF"/>
        </w:rPr>
        <w:t>1002.41.</w:t>
      </w:r>
      <w:hyperlink r:id="rId16">
        <w:r w:rsidR="00E26C1B" w:rsidRPr="003A4135">
          <w:t xml:space="preserve"> </w:t>
        </w:r>
      </w:hyperlink>
    </w:p>
    <w:p w14:paraId="5A7D5208" w14:textId="77777777" w:rsidR="00637437" w:rsidRPr="003A4135" w:rsidRDefault="00E26C1B" w:rsidP="007C1A06">
      <w:pPr>
        <w:spacing w:line="276" w:lineRule="auto"/>
        <w:ind w:left="0" w:right="14" w:firstLine="0"/>
      </w:pPr>
      <w:r w:rsidRPr="003A4135">
        <w:rPr>
          <w:b/>
        </w:rPr>
        <w:t>Protective Services</w:t>
      </w:r>
      <w:r w:rsidR="00DC0357" w:rsidRPr="003A4135">
        <w:t xml:space="preserve"> – m</w:t>
      </w:r>
      <w:r w:rsidRPr="003A4135">
        <w:t>eans services provided to families who are under “protective supervision” which is a legal status in dependency cases, child in need of services cases, or family in need of services</w:t>
      </w:r>
      <w:r w:rsidR="00DC0357" w:rsidRPr="003A4135">
        <w:t>.</w:t>
      </w:r>
    </w:p>
    <w:p w14:paraId="14C0DE94" w14:textId="77777777" w:rsidR="00637437" w:rsidRPr="003A4135" w:rsidRDefault="00E26C1B" w:rsidP="007C1A06">
      <w:pPr>
        <w:spacing w:after="0" w:line="276" w:lineRule="auto"/>
        <w:ind w:left="0" w:firstLine="0"/>
      </w:pPr>
      <w:r w:rsidRPr="003A4135">
        <w:t xml:space="preserve"> </w:t>
      </w:r>
    </w:p>
    <w:p w14:paraId="46279182" w14:textId="77777777" w:rsidR="00637437" w:rsidRPr="003A4135" w:rsidRDefault="00E26C1B" w:rsidP="007C1A06">
      <w:pPr>
        <w:spacing w:line="276" w:lineRule="auto"/>
        <w:ind w:left="0" w:right="14" w:firstLine="0"/>
      </w:pPr>
      <w:r w:rsidRPr="003A4135">
        <w:rPr>
          <w:b/>
        </w:rPr>
        <w:t>Provider</w:t>
      </w:r>
      <w:r w:rsidR="00DC0357" w:rsidRPr="003A4135">
        <w:rPr>
          <w:b/>
        </w:rPr>
        <w:t xml:space="preserve"> – </w:t>
      </w:r>
      <w:r w:rsidRPr="003A4135">
        <w:t>means the individual or facility responsible for the provision of early learning serv</w:t>
      </w:r>
      <w:r w:rsidR="00DC0357" w:rsidRPr="003A4135">
        <w:t>ices for children.</w:t>
      </w:r>
    </w:p>
    <w:p w14:paraId="7705F579" w14:textId="77777777" w:rsidR="00DC0357" w:rsidRPr="003A4135" w:rsidRDefault="00DC0357" w:rsidP="007C1A06">
      <w:pPr>
        <w:spacing w:line="276" w:lineRule="auto"/>
        <w:ind w:left="0" w:right="14" w:firstLine="0"/>
      </w:pPr>
    </w:p>
    <w:p w14:paraId="3AA72D93" w14:textId="77777777" w:rsidR="00637437" w:rsidRPr="003A4135" w:rsidRDefault="00E26C1B" w:rsidP="007C1A06">
      <w:pPr>
        <w:spacing w:line="276" w:lineRule="auto"/>
        <w:ind w:left="0" w:right="14" w:firstLine="0"/>
      </w:pPr>
      <w:r w:rsidRPr="003A4135">
        <w:rPr>
          <w:b/>
        </w:rPr>
        <w:t>Reasonable -</w:t>
      </w:r>
      <w:r w:rsidR="00DC0357" w:rsidRPr="003A4135">
        <w:t xml:space="preserve"> means of sound judgment.</w:t>
      </w:r>
    </w:p>
    <w:p w14:paraId="3A8C3BBE" w14:textId="77777777" w:rsidR="00637437" w:rsidRPr="003A4135" w:rsidRDefault="00E26C1B" w:rsidP="007C1A06">
      <w:pPr>
        <w:spacing w:after="0" w:line="276" w:lineRule="auto"/>
        <w:ind w:left="0" w:firstLine="0"/>
      </w:pPr>
      <w:r w:rsidRPr="003A4135">
        <w:t xml:space="preserve"> </w:t>
      </w:r>
    </w:p>
    <w:p w14:paraId="30DCAB9C" w14:textId="77777777" w:rsidR="00C421F8" w:rsidRPr="003A4135" w:rsidRDefault="00E26C1B" w:rsidP="007C1A06">
      <w:pPr>
        <w:spacing w:after="273" w:line="276" w:lineRule="auto"/>
        <w:ind w:left="0" w:right="14" w:firstLine="0"/>
      </w:pPr>
      <w:r w:rsidRPr="003A4135">
        <w:rPr>
          <w:b/>
        </w:rPr>
        <w:t>Redetermination</w:t>
      </w:r>
      <w:r w:rsidRPr="003A4135">
        <w:t xml:space="preserve"> – is the act of re-establishing a parent’s eligibility fo</w:t>
      </w:r>
      <w:r w:rsidR="00DC0357" w:rsidRPr="003A4135">
        <w:t xml:space="preserve">r school readiness services at </w:t>
      </w:r>
      <w:r w:rsidRPr="003A4135">
        <w:t>certain intervals fo</w:t>
      </w:r>
      <w:r w:rsidR="009C6362" w:rsidRPr="003A4135">
        <w:t>llowing their initial approval.</w:t>
      </w:r>
    </w:p>
    <w:p w14:paraId="63030396" w14:textId="7CADD2BB" w:rsidR="00422211" w:rsidRPr="007034B2" w:rsidRDefault="00C421F8" w:rsidP="00A82063">
      <w:pPr>
        <w:spacing w:after="273" w:line="276" w:lineRule="auto"/>
        <w:ind w:left="0" w:right="14" w:firstLine="0"/>
        <w:rPr>
          <w:szCs w:val="20"/>
        </w:rPr>
      </w:pPr>
      <w:r w:rsidRPr="007034B2">
        <w:rPr>
          <w:b/>
        </w:rPr>
        <w:t xml:space="preserve">Re-Establish Purpose of Care – </w:t>
      </w:r>
      <w:r w:rsidR="00422211" w:rsidRPr="007034B2">
        <w:rPr>
          <w:szCs w:val="20"/>
        </w:rPr>
        <w:t>When a parent experiences a loss in purpose for care, the coalition must provide the parent a three (</w:t>
      </w:r>
      <w:r w:rsidR="00A82063" w:rsidRPr="007034B2">
        <w:rPr>
          <w:szCs w:val="20"/>
        </w:rPr>
        <w:t>3) month</w:t>
      </w:r>
      <w:r w:rsidR="00422211" w:rsidRPr="007034B2">
        <w:rPr>
          <w:szCs w:val="20"/>
        </w:rPr>
        <w:t xml:space="preserve"> period to re-establish purpose for care, at which time the parent must meet purpose for care to</w:t>
      </w:r>
      <w:r w:rsidR="00A82063" w:rsidRPr="007034B2">
        <w:rPr>
          <w:szCs w:val="20"/>
        </w:rPr>
        <w:t xml:space="preserve"> </w:t>
      </w:r>
      <w:r w:rsidR="00422211" w:rsidRPr="007034B2">
        <w:rPr>
          <w:szCs w:val="20"/>
        </w:rPr>
        <w:t>remain eligible. If the child served is subject to twelve-month eligibility, then the child will remain</w:t>
      </w:r>
      <w:r w:rsidR="00A82063" w:rsidRPr="007034B2">
        <w:rPr>
          <w:szCs w:val="20"/>
        </w:rPr>
        <w:t xml:space="preserve"> </w:t>
      </w:r>
      <w:r w:rsidR="00422211" w:rsidRPr="007034B2">
        <w:rPr>
          <w:szCs w:val="20"/>
        </w:rPr>
        <w:t>eligible for the remainder of the twelve-month authorization period. The child shall continue to</w:t>
      </w:r>
      <w:r w:rsidR="00A82063" w:rsidRPr="007034B2">
        <w:rPr>
          <w:szCs w:val="20"/>
        </w:rPr>
        <w:t xml:space="preserve"> </w:t>
      </w:r>
      <w:r w:rsidR="00422211" w:rsidRPr="007034B2">
        <w:rPr>
          <w:szCs w:val="20"/>
        </w:rPr>
        <w:t>receive services at the same level and provider shall continue being reimbursed during the three (3) month re-establishment period.</w:t>
      </w:r>
    </w:p>
    <w:p w14:paraId="34BA49F7" w14:textId="77777777" w:rsidR="00A82063" w:rsidRDefault="00422211" w:rsidP="00422211">
      <w:pPr>
        <w:widowControl w:val="0"/>
        <w:spacing w:line="260" w:lineRule="atLeast"/>
        <w:ind w:left="360"/>
        <w:rPr>
          <w:szCs w:val="20"/>
        </w:rPr>
      </w:pPr>
      <w:r w:rsidRPr="00926195">
        <w:rPr>
          <w:szCs w:val="20"/>
        </w:rPr>
        <w:lastRenderedPageBreak/>
        <w:t xml:space="preserve"> </w:t>
      </w:r>
    </w:p>
    <w:p w14:paraId="44175C2C" w14:textId="77777777" w:rsidR="00A82063" w:rsidRDefault="00A82063" w:rsidP="00422211">
      <w:pPr>
        <w:widowControl w:val="0"/>
        <w:spacing w:line="260" w:lineRule="atLeast"/>
        <w:ind w:left="360"/>
        <w:rPr>
          <w:szCs w:val="20"/>
        </w:rPr>
      </w:pPr>
    </w:p>
    <w:p w14:paraId="07CC6DF6" w14:textId="695C9F03" w:rsidR="00A82063" w:rsidRPr="007034B2" w:rsidRDefault="00A82063" w:rsidP="00422211">
      <w:pPr>
        <w:widowControl w:val="0"/>
        <w:spacing w:line="260" w:lineRule="atLeast"/>
        <w:ind w:left="360"/>
        <w:rPr>
          <w:szCs w:val="20"/>
        </w:rPr>
      </w:pPr>
      <w:r w:rsidRPr="007034B2">
        <w:rPr>
          <w:szCs w:val="20"/>
        </w:rPr>
        <w:t>(a)</w:t>
      </w:r>
      <w:r w:rsidR="00422211" w:rsidRPr="007034B2">
        <w:rPr>
          <w:szCs w:val="20"/>
        </w:rPr>
        <w:t>At-risk, relative caregiver, welfare transition program and Intensive Service Account or an Individual</w:t>
      </w:r>
    </w:p>
    <w:p w14:paraId="2FA43E0A" w14:textId="4C83717D" w:rsidR="00A82063" w:rsidRPr="007034B2" w:rsidRDefault="00422211" w:rsidP="00422211">
      <w:pPr>
        <w:widowControl w:val="0"/>
        <w:spacing w:line="260" w:lineRule="atLeast"/>
        <w:ind w:left="360"/>
        <w:rPr>
          <w:szCs w:val="20"/>
        </w:rPr>
      </w:pPr>
      <w:r w:rsidRPr="007034B2">
        <w:rPr>
          <w:szCs w:val="20"/>
        </w:rPr>
        <w:t>Training Account participant. The parent no longer maintains the current purpose for care upon the childcare</w:t>
      </w:r>
    </w:p>
    <w:p w14:paraId="78608380" w14:textId="69A5A219" w:rsidR="00A82063" w:rsidRPr="007034B2" w:rsidRDefault="00422211" w:rsidP="00422211">
      <w:pPr>
        <w:widowControl w:val="0"/>
        <w:spacing w:line="260" w:lineRule="atLeast"/>
        <w:ind w:left="360"/>
        <w:rPr>
          <w:szCs w:val="20"/>
        </w:rPr>
      </w:pPr>
      <w:r w:rsidRPr="007034B2">
        <w:rPr>
          <w:szCs w:val="20"/>
        </w:rPr>
        <w:t>authorization’s expiration or upon notification of termination from the referring agency to the coalition,</w:t>
      </w:r>
    </w:p>
    <w:p w14:paraId="3FAE6AC1" w14:textId="1248832F" w:rsidR="00A82063" w:rsidRPr="007034B2" w:rsidRDefault="00422211" w:rsidP="00422211">
      <w:pPr>
        <w:widowControl w:val="0"/>
        <w:spacing w:line="260" w:lineRule="atLeast"/>
        <w:ind w:left="360"/>
        <w:rPr>
          <w:szCs w:val="20"/>
        </w:rPr>
      </w:pPr>
      <w:r w:rsidRPr="007034B2">
        <w:rPr>
          <w:szCs w:val="20"/>
        </w:rPr>
        <w:t>whichever comes first. The coalition or contracted designee shall inform the parent and DCF or local</w:t>
      </w:r>
    </w:p>
    <w:p w14:paraId="05F1D746" w14:textId="02DD5D59" w:rsidR="00A82063" w:rsidRPr="007034B2" w:rsidRDefault="00422211" w:rsidP="00422211">
      <w:pPr>
        <w:widowControl w:val="0"/>
        <w:spacing w:line="260" w:lineRule="atLeast"/>
        <w:ind w:left="360"/>
        <w:rPr>
          <w:szCs w:val="20"/>
        </w:rPr>
      </w:pPr>
      <w:r w:rsidRPr="007034B2">
        <w:rPr>
          <w:szCs w:val="20"/>
        </w:rPr>
        <w:t>workforce referral agency that when the childcare authorization expires or is terminated the parent will</w:t>
      </w:r>
    </w:p>
    <w:p w14:paraId="04D723C2" w14:textId="0152C673" w:rsidR="00A82063" w:rsidRPr="007034B2" w:rsidRDefault="00422211" w:rsidP="00422211">
      <w:pPr>
        <w:widowControl w:val="0"/>
        <w:spacing w:line="260" w:lineRule="atLeast"/>
        <w:ind w:left="360"/>
        <w:rPr>
          <w:szCs w:val="20"/>
        </w:rPr>
      </w:pPr>
      <w:r w:rsidRPr="007034B2">
        <w:rPr>
          <w:szCs w:val="20"/>
        </w:rPr>
        <w:t>have three (3) months to provide documentation to establish a purpose for care under the same</w:t>
      </w:r>
    </w:p>
    <w:p w14:paraId="5BCCFBE6" w14:textId="29DC55DF" w:rsidR="00422211" w:rsidRPr="007034B2" w:rsidRDefault="00422211" w:rsidP="00422211">
      <w:pPr>
        <w:widowControl w:val="0"/>
        <w:spacing w:line="260" w:lineRule="atLeast"/>
        <w:ind w:left="360"/>
        <w:rPr>
          <w:szCs w:val="20"/>
        </w:rPr>
      </w:pPr>
      <w:r w:rsidRPr="007034B2">
        <w:rPr>
          <w:szCs w:val="20"/>
        </w:rPr>
        <w:t xml:space="preserve"> eligibility category or another eligibility category to continue to receive services. </w:t>
      </w:r>
    </w:p>
    <w:p w14:paraId="7FBA2D91" w14:textId="77777777" w:rsidR="00A82063" w:rsidRPr="007034B2" w:rsidRDefault="00422211" w:rsidP="00422211">
      <w:pPr>
        <w:widowControl w:val="0"/>
        <w:spacing w:line="260" w:lineRule="atLeast"/>
        <w:ind w:left="360"/>
        <w:rPr>
          <w:szCs w:val="20"/>
        </w:rPr>
      </w:pPr>
      <w:r w:rsidRPr="007034B2">
        <w:rPr>
          <w:szCs w:val="20"/>
        </w:rPr>
        <w:t>(b)Economically disadvantaged. The parent no longer maintains purpose for care upon cessation of</w:t>
      </w:r>
    </w:p>
    <w:p w14:paraId="61E88364" w14:textId="61E3EAF9" w:rsidR="00422211" w:rsidRPr="00926195" w:rsidRDefault="00422211" w:rsidP="00422211">
      <w:pPr>
        <w:widowControl w:val="0"/>
        <w:spacing w:line="260" w:lineRule="atLeast"/>
        <w:ind w:left="360"/>
        <w:rPr>
          <w:szCs w:val="20"/>
        </w:rPr>
      </w:pPr>
      <w:r w:rsidRPr="007034B2">
        <w:rPr>
          <w:szCs w:val="20"/>
        </w:rPr>
        <w:t xml:space="preserve"> employment, attendance</w:t>
      </w:r>
      <w:r w:rsidRPr="00926195">
        <w:rPr>
          <w:szCs w:val="20"/>
        </w:rPr>
        <w:t xml:space="preserve"> at a job training or education program.</w:t>
      </w:r>
    </w:p>
    <w:p w14:paraId="30056F31" w14:textId="24730F16" w:rsidR="00422211" w:rsidRPr="00926195" w:rsidRDefault="00422211" w:rsidP="00335E54">
      <w:pPr>
        <w:widowControl w:val="0"/>
        <w:spacing w:line="260" w:lineRule="atLeast"/>
        <w:ind w:left="0" w:firstLine="0"/>
        <w:rPr>
          <w:szCs w:val="20"/>
        </w:rPr>
      </w:pPr>
      <w:r w:rsidRPr="00926195">
        <w:rPr>
          <w:szCs w:val="20"/>
        </w:rPr>
        <w:t xml:space="preserve">(c)The time period that surpasses the initial authorization will be counted toward the subsequent </w:t>
      </w:r>
      <w:r>
        <w:rPr>
          <w:szCs w:val="20"/>
        </w:rPr>
        <w:t xml:space="preserve">  </w:t>
      </w:r>
      <w:r w:rsidR="00335E54">
        <w:rPr>
          <w:szCs w:val="20"/>
        </w:rPr>
        <w:t xml:space="preserve"> </w:t>
      </w:r>
      <w:r w:rsidRPr="00926195">
        <w:rPr>
          <w:szCs w:val="20"/>
        </w:rPr>
        <w:t xml:space="preserve">authorization period. </w:t>
      </w:r>
    </w:p>
    <w:p w14:paraId="5B8778CD" w14:textId="77777777" w:rsidR="00422211" w:rsidRPr="00C55CC4" w:rsidRDefault="00422211" w:rsidP="00422211">
      <w:pPr>
        <w:widowControl w:val="0"/>
        <w:spacing w:line="260" w:lineRule="atLeast"/>
        <w:ind w:left="0" w:firstLine="0"/>
        <w:rPr>
          <w:b/>
          <w:bCs/>
          <w:szCs w:val="20"/>
          <w:u w:val="single"/>
        </w:rPr>
      </w:pPr>
      <w:r w:rsidRPr="00926195">
        <w:rPr>
          <w:szCs w:val="20"/>
        </w:rPr>
        <w:t xml:space="preserve">(d) A </w:t>
      </w:r>
      <w:r w:rsidRPr="007034B2">
        <w:rPr>
          <w:szCs w:val="20"/>
        </w:rPr>
        <w:t xml:space="preserve">family will not be limited to a single three (3) month period to reestablish a purpose of care.  </w:t>
      </w:r>
    </w:p>
    <w:p w14:paraId="77322DAE" w14:textId="77777777" w:rsidR="00422211" w:rsidRPr="00C55CC4" w:rsidRDefault="00422211" w:rsidP="00422211">
      <w:pPr>
        <w:widowControl w:val="0"/>
        <w:spacing w:line="260" w:lineRule="atLeast"/>
        <w:ind w:firstLine="360"/>
        <w:rPr>
          <w:b/>
          <w:bCs/>
          <w:sz w:val="22"/>
          <w:u w:val="single"/>
        </w:rPr>
      </w:pPr>
    </w:p>
    <w:p w14:paraId="138FA0B3" w14:textId="77777777" w:rsidR="00637437" w:rsidRPr="003A4135" w:rsidRDefault="00E26C1B" w:rsidP="007C1A06">
      <w:pPr>
        <w:spacing w:after="278" w:line="276" w:lineRule="auto"/>
        <w:ind w:left="0" w:right="16" w:hanging="9"/>
      </w:pPr>
      <w:r w:rsidRPr="003A4135">
        <w:rPr>
          <w:b/>
        </w:rPr>
        <w:t>Reimbursement Rate</w:t>
      </w:r>
      <w:r w:rsidR="00DC0357" w:rsidRPr="003A4135">
        <w:t xml:space="preserve"> – </w:t>
      </w:r>
      <w:r w:rsidRPr="003A4135">
        <w:t>means the daily rate approved by the Coalition for child care services for a child in the school readiness program. Specific reimbursement rates for individual children are based on, but not limited to, the status and duration of the child’s care, the amount of the parent co-payment, the status of the child care provider, an</w:t>
      </w:r>
      <w:r w:rsidR="00DC0357" w:rsidRPr="003A4135">
        <w:t>d the provider’s rate schedule.</w:t>
      </w:r>
    </w:p>
    <w:p w14:paraId="0814A289" w14:textId="77777777" w:rsidR="00637437" w:rsidRPr="003A4135" w:rsidRDefault="00E26C1B" w:rsidP="007C1A06">
      <w:pPr>
        <w:spacing w:after="3" w:line="276" w:lineRule="auto"/>
        <w:ind w:left="0" w:right="16" w:hanging="9"/>
      </w:pPr>
      <w:r w:rsidRPr="003A4135">
        <w:rPr>
          <w:b/>
        </w:rPr>
        <w:t>Relative</w:t>
      </w:r>
      <w:r w:rsidR="00DC0357" w:rsidRPr="003A4135">
        <w:rPr>
          <w:b/>
        </w:rPr>
        <w:t xml:space="preserve"> – </w:t>
      </w:r>
      <w:r w:rsidRPr="003A4135">
        <w:t>for purposes of qualifying as a relative eligible to be a child care provider means a person who is 18 years of age or older who are</w:t>
      </w:r>
      <w:r w:rsidR="003C4BD7" w:rsidRPr="003A4135">
        <w:t>,</w:t>
      </w:r>
      <w:r w:rsidRPr="003A4135">
        <w:t xml:space="preserve"> by marriage, blood relationship, or court decree, the grandchild, great grandchild, sibling (if such provider lives in separate residence), niece, or</w:t>
      </w:r>
      <w:r w:rsidR="00DC0357" w:rsidRPr="003A4135">
        <w:t xml:space="preserve"> nephew of the eligible child.</w:t>
      </w:r>
    </w:p>
    <w:p w14:paraId="1AAC1B64" w14:textId="77777777" w:rsidR="00637437" w:rsidRPr="003A4135" w:rsidRDefault="00E26C1B" w:rsidP="007C1A06">
      <w:pPr>
        <w:spacing w:after="0" w:line="276" w:lineRule="auto"/>
        <w:ind w:left="0" w:firstLine="0"/>
      </w:pPr>
      <w:r w:rsidRPr="003A4135">
        <w:t xml:space="preserve"> </w:t>
      </w:r>
    </w:p>
    <w:p w14:paraId="57A398F4" w14:textId="77777777" w:rsidR="00637437" w:rsidRPr="003A4135" w:rsidRDefault="00E26C1B" w:rsidP="007C1A06">
      <w:pPr>
        <w:spacing w:after="3" w:line="276" w:lineRule="auto"/>
        <w:ind w:left="0" w:right="16" w:hanging="9"/>
      </w:pPr>
      <w:r w:rsidRPr="003A4135">
        <w:rPr>
          <w:b/>
        </w:rPr>
        <w:t>Relative caretaker</w:t>
      </w:r>
      <w:r w:rsidR="00DC0357" w:rsidRPr="003A4135">
        <w:rPr>
          <w:b/>
        </w:rPr>
        <w:t xml:space="preserve"> – </w:t>
      </w:r>
      <w:r w:rsidRPr="003A4135">
        <w:t>or "caretaker relative" means an adult who has assumed the primary responsibility of caring for a child and who is related to</w:t>
      </w:r>
      <w:r w:rsidR="00DC0357" w:rsidRPr="003A4135">
        <w:t xml:space="preserve"> the child by blood or marriage.</w:t>
      </w:r>
    </w:p>
    <w:p w14:paraId="3A2FA960" w14:textId="77777777" w:rsidR="00637437" w:rsidRPr="003A4135" w:rsidRDefault="00E26C1B" w:rsidP="007C1A06">
      <w:pPr>
        <w:spacing w:after="0" w:line="276" w:lineRule="auto"/>
        <w:ind w:left="0" w:firstLine="0"/>
      </w:pPr>
      <w:r w:rsidRPr="003A4135">
        <w:rPr>
          <w:b/>
        </w:rPr>
        <w:t xml:space="preserve"> </w:t>
      </w:r>
    </w:p>
    <w:p w14:paraId="51818E75" w14:textId="77777777" w:rsidR="00637437" w:rsidRPr="003A4135" w:rsidRDefault="003C4BD7" w:rsidP="007C1A06">
      <w:pPr>
        <w:spacing w:line="276" w:lineRule="auto"/>
        <w:ind w:left="0" w:right="14" w:firstLine="0"/>
      </w:pPr>
      <w:r w:rsidRPr="003A4135">
        <w:rPr>
          <w:b/>
        </w:rPr>
        <w:t>Residing W</w:t>
      </w:r>
      <w:r w:rsidR="00E26C1B" w:rsidRPr="003A4135">
        <w:rPr>
          <w:b/>
        </w:rPr>
        <w:t>ith</w:t>
      </w:r>
      <w:r w:rsidRPr="003A4135">
        <w:t xml:space="preserve"> – t</w:t>
      </w:r>
      <w:r w:rsidR="00E26C1B" w:rsidRPr="003A4135">
        <w:t>his term is only used when referring to</w:t>
      </w:r>
      <w:r w:rsidRPr="003A4135">
        <w:t xml:space="preserve"> teen parents. In these cases, </w:t>
      </w:r>
      <w:r w:rsidR="00E26C1B" w:rsidRPr="003A4135">
        <w:t>residing with means with a parent, legal guardian, or ot</w:t>
      </w:r>
      <w:r w:rsidR="009C6362" w:rsidRPr="003A4135">
        <w:t>her adult relative caretaker.</w:t>
      </w:r>
    </w:p>
    <w:p w14:paraId="7242FC63" w14:textId="77777777" w:rsidR="003C4BD7" w:rsidRPr="003A4135" w:rsidRDefault="003C4BD7" w:rsidP="007C1A06">
      <w:pPr>
        <w:spacing w:after="0" w:line="276" w:lineRule="auto"/>
        <w:ind w:left="0" w:right="14" w:firstLine="0"/>
        <w:rPr>
          <w:b/>
        </w:rPr>
      </w:pPr>
    </w:p>
    <w:p w14:paraId="0ED952A9" w14:textId="77777777" w:rsidR="00637437" w:rsidRPr="003A4135" w:rsidRDefault="00E26C1B" w:rsidP="007C1A06">
      <w:pPr>
        <w:spacing w:after="271" w:line="276" w:lineRule="auto"/>
        <w:ind w:left="0" w:right="14" w:firstLine="0"/>
      </w:pPr>
      <w:r w:rsidRPr="003A4135">
        <w:rPr>
          <w:b/>
        </w:rPr>
        <w:t>School age</w:t>
      </w:r>
      <w:r w:rsidR="003C4BD7" w:rsidRPr="003A4135">
        <w:rPr>
          <w:b/>
        </w:rPr>
        <w:t xml:space="preserve"> –</w:t>
      </w:r>
      <w:r w:rsidRPr="003A4135">
        <w:t xml:space="preserve"> refers to children who are at least 5 years of age on or before September 1 of the current year and eligibl</w:t>
      </w:r>
      <w:r w:rsidR="009C6362" w:rsidRPr="003A4135">
        <w:t>e to attend school in the fall.</w:t>
      </w:r>
    </w:p>
    <w:p w14:paraId="4244D810" w14:textId="77777777" w:rsidR="00637437" w:rsidRPr="003A4135" w:rsidRDefault="00E26C1B" w:rsidP="007C1A06">
      <w:pPr>
        <w:spacing w:after="270" w:line="276" w:lineRule="auto"/>
        <w:ind w:left="0" w:right="14" w:firstLine="0"/>
      </w:pPr>
      <w:r w:rsidRPr="003A4135">
        <w:rPr>
          <w:b/>
        </w:rPr>
        <w:t>School Readiness</w:t>
      </w:r>
      <w:r w:rsidR="003C4BD7" w:rsidRPr="003A4135">
        <w:t xml:space="preserve"> – </w:t>
      </w:r>
      <w:r w:rsidRPr="003A4135">
        <w:t xml:space="preserve">refers to the School Readiness </w:t>
      </w:r>
      <w:r w:rsidR="002077DA" w:rsidRPr="003A4135">
        <w:t>Program in</w:t>
      </w:r>
      <w:r w:rsidRPr="003A4135">
        <w:t xml:space="preserve"> Chapter </w:t>
      </w:r>
      <w:r w:rsidR="002077DA" w:rsidRPr="003A4135">
        <w:t xml:space="preserve">1002 </w:t>
      </w:r>
      <w:r w:rsidRPr="003A4135">
        <w:t>F.S</w:t>
      </w:r>
      <w:r w:rsidR="009C6362" w:rsidRPr="003A4135">
        <w:t>.</w:t>
      </w:r>
    </w:p>
    <w:p w14:paraId="6621C044" w14:textId="77777777" w:rsidR="00637437" w:rsidRPr="003A4135" w:rsidRDefault="003C4BD7" w:rsidP="007C1A06">
      <w:pPr>
        <w:spacing w:after="274" w:line="276" w:lineRule="auto"/>
        <w:ind w:left="0" w:right="14" w:firstLine="0"/>
      </w:pPr>
      <w:r w:rsidRPr="003A4135">
        <w:rPr>
          <w:b/>
        </w:rPr>
        <w:t>Sliding F</w:t>
      </w:r>
      <w:r w:rsidR="00E26C1B" w:rsidRPr="003A4135">
        <w:rPr>
          <w:b/>
        </w:rPr>
        <w:t xml:space="preserve">ee </w:t>
      </w:r>
      <w:r w:rsidRPr="003A4135">
        <w:rPr>
          <w:b/>
        </w:rPr>
        <w:t>S</w:t>
      </w:r>
      <w:r w:rsidR="00E26C1B" w:rsidRPr="003A4135">
        <w:rPr>
          <w:b/>
        </w:rPr>
        <w:t>cale</w:t>
      </w:r>
      <w:r w:rsidRPr="003A4135">
        <w:t xml:space="preserve"> – </w:t>
      </w:r>
      <w:r w:rsidR="00E26C1B" w:rsidRPr="003A4135">
        <w:t>means a system of determining the cost sharing (parent copayment) by a family b</w:t>
      </w:r>
      <w:r w:rsidRPr="003A4135">
        <w:t>ased on income and family size.</w:t>
      </w:r>
    </w:p>
    <w:p w14:paraId="37D9E478" w14:textId="77777777" w:rsidR="00416A3C" w:rsidRPr="003A4135" w:rsidRDefault="00E26C1B" w:rsidP="007C1A06">
      <w:pPr>
        <w:spacing w:after="30" w:line="276" w:lineRule="auto"/>
        <w:ind w:left="0" w:right="14" w:firstLine="0"/>
      </w:pPr>
      <w:r w:rsidRPr="003A4135">
        <w:rPr>
          <w:b/>
        </w:rPr>
        <w:t xml:space="preserve">Special </w:t>
      </w:r>
      <w:r w:rsidR="003C4BD7" w:rsidRPr="003A4135">
        <w:rPr>
          <w:b/>
        </w:rPr>
        <w:t>N</w:t>
      </w:r>
      <w:r w:rsidRPr="003A4135">
        <w:rPr>
          <w:b/>
        </w:rPr>
        <w:t>eeds Child</w:t>
      </w:r>
      <w:r w:rsidRPr="003A4135">
        <w:t xml:space="preserve"> – </w:t>
      </w:r>
      <w:r w:rsidR="00416A3C" w:rsidRPr="003A4135">
        <w:t>Child care for a child, who has special needs, has been determined eligible as a student with a disability, has a current individual education plan with a Florida school district, and is not younger than 3 years of age. A special needs child eligible under this billing group remains eligible until the child is eligible for admission to kindergarten in a public school under s. 1003.21(1)(a)2. Alloc</w:t>
      </w:r>
      <w:r w:rsidR="009C6362" w:rsidRPr="003A4135">
        <w:t>ation requires office approval.</w:t>
      </w:r>
    </w:p>
    <w:p w14:paraId="3D1E9B6C" w14:textId="77777777" w:rsidR="00637437" w:rsidRPr="003A4135" w:rsidRDefault="003C4BD7" w:rsidP="007C1A06">
      <w:pPr>
        <w:spacing w:line="276" w:lineRule="auto"/>
        <w:ind w:left="0" w:right="14" w:firstLine="0"/>
      </w:pPr>
      <w:r w:rsidRPr="003A4135">
        <w:rPr>
          <w:b/>
        </w:rPr>
        <w:t xml:space="preserve">Special Needs Rate – </w:t>
      </w:r>
      <w:r w:rsidR="00E26C1B" w:rsidRPr="003A4135">
        <w:t>refers to the negotiated rate for a provider car</w:t>
      </w:r>
      <w:r w:rsidRPr="003A4135">
        <w:t xml:space="preserve">ing for a special needs child. </w:t>
      </w:r>
      <w:r w:rsidR="00E26C1B" w:rsidRPr="003A4135">
        <w:t xml:space="preserve">The negotiated rate </w:t>
      </w:r>
      <w:r w:rsidR="00416A3C" w:rsidRPr="003A4135">
        <w:t xml:space="preserve">is </w:t>
      </w:r>
      <w:r w:rsidR="00B03023" w:rsidRPr="003A4135">
        <w:t xml:space="preserve">the Gold Seal Infant Rate </w:t>
      </w:r>
      <w:r w:rsidR="00E26C1B" w:rsidRPr="003A4135">
        <w:t>set by the Coalition.</w:t>
      </w:r>
    </w:p>
    <w:p w14:paraId="5A3D512E" w14:textId="77777777" w:rsidR="00637437" w:rsidRPr="003A4135" w:rsidRDefault="00E26C1B" w:rsidP="007C1A06">
      <w:pPr>
        <w:spacing w:after="0" w:line="276" w:lineRule="auto"/>
        <w:ind w:left="0" w:firstLine="0"/>
      </w:pPr>
      <w:r w:rsidRPr="003A4135">
        <w:rPr>
          <w:b/>
        </w:rPr>
        <w:t xml:space="preserve"> </w:t>
      </w:r>
    </w:p>
    <w:p w14:paraId="7D602E78" w14:textId="77777777" w:rsidR="00637437" w:rsidRPr="003A4135" w:rsidRDefault="00E26C1B" w:rsidP="007C1A06">
      <w:pPr>
        <w:spacing w:line="276" w:lineRule="auto"/>
        <w:ind w:left="0" w:right="14" w:firstLine="0"/>
      </w:pPr>
      <w:r w:rsidRPr="003A4135">
        <w:rPr>
          <w:b/>
        </w:rPr>
        <w:t>SR</w:t>
      </w:r>
      <w:r w:rsidR="003C4BD7" w:rsidRPr="003A4135">
        <w:rPr>
          <w:b/>
        </w:rPr>
        <w:t xml:space="preserve"> – </w:t>
      </w:r>
      <w:r w:rsidRPr="003A4135">
        <w:t xml:space="preserve">refers to School Readiness Program as described pursuant to Chapter </w:t>
      </w:r>
      <w:r w:rsidR="00416A3C" w:rsidRPr="003A4135">
        <w:t>1002</w:t>
      </w:r>
      <w:r w:rsidRPr="003A4135">
        <w:t xml:space="preserve"> Florida Statutes</w:t>
      </w:r>
      <w:r w:rsidR="003C4BD7" w:rsidRPr="003A4135">
        <w:t>.</w:t>
      </w:r>
    </w:p>
    <w:p w14:paraId="6DE3ACD9" w14:textId="77777777" w:rsidR="00637437" w:rsidRPr="003A4135" w:rsidRDefault="00E26C1B" w:rsidP="007C1A06">
      <w:pPr>
        <w:spacing w:after="0" w:line="276" w:lineRule="auto"/>
        <w:ind w:left="0" w:firstLine="0"/>
      </w:pPr>
      <w:r w:rsidRPr="003A4135">
        <w:rPr>
          <w:b/>
        </w:rPr>
        <w:t xml:space="preserve"> </w:t>
      </w:r>
    </w:p>
    <w:p w14:paraId="526AF964" w14:textId="77777777" w:rsidR="00637437" w:rsidRPr="003A4135" w:rsidRDefault="00E26C1B" w:rsidP="007C1A06">
      <w:pPr>
        <w:spacing w:after="268" w:line="276" w:lineRule="auto"/>
        <w:ind w:left="0" w:right="14" w:firstLine="0"/>
      </w:pPr>
      <w:r w:rsidRPr="003A4135">
        <w:rPr>
          <w:b/>
        </w:rPr>
        <w:t>TANF</w:t>
      </w:r>
      <w:r w:rsidRPr="003A4135">
        <w:t xml:space="preserve"> </w:t>
      </w:r>
      <w:r w:rsidR="003C4BD7" w:rsidRPr="003A4135">
        <w:t>–</w:t>
      </w:r>
      <w:r w:rsidRPr="003A4135">
        <w:t xml:space="preserve"> is an acronym for Temporary Assistance to Needy Families</w:t>
      </w:r>
      <w:r w:rsidR="003C4BD7" w:rsidRPr="003A4135">
        <w:t>, a category of federal funds.</w:t>
      </w:r>
    </w:p>
    <w:p w14:paraId="6CEE5535" w14:textId="77777777" w:rsidR="003C4BD7" w:rsidRPr="003A4135" w:rsidRDefault="003C4BD7" w:rsidP="007C1A06">
      <w:pPr>
        <w:spacing w:after="3" w:line="276" w:lineRule="auto"/>
        <w:ind w:left="0" w:right="16" w:hanging="9"/>
      </w:pPr>
      <w:r w:rsidRPr="003A4135">
        <w:rPr>
          <w:b/>
        </w:rPr>
        <w:lastRenderedPageBreak/>
        <w:t>Teen P</w:t>
      </w:r>
      <w:r w:rsidR="00E26C1B" w:rsidRPr="003A4135">
        <w:rPr>
          <w:b/>
        </w:rPr>
        <w:t>arent</w:t>
      </w:r>
      <w:r w:rsidRPr="003A4135">
        <w:t xml:space="preserve"> –</w:t>
      </w:r>
      <w:r w:rsidR="00E26C1B" w:rsidRPr="003A4135">
        <w:t xml:space="preserve"> means a person (age 13-19) who is a teenage parent, or is pregnant, or who is the father of an unborn child, who is not involved in the Department of Educati</w:t>
      </w:r>
      <w:r w:rsidRPr="003A4135">
        <w:t xml:space="preserve">on Drop Out Prevention Program; </w:t>
      </w:r>
      <w:r w:rsidR="00E26C1B" w:rsidRPr="003A4135">
        <w:t xml:space="preserve">or is a </w:t>
      </w:r>
      <w:r w:rsidRPr="003A4135">
        <w:t xml:space="preserve">CareerSource </w:t>
      </w:r>
      <w:proofErr w:type="spellStart"/>
      <w:r w:rsidRPr="003A4135">
        <w:t>EscaRosa</w:t>
      </w:r>
      <w:proofErr w:type="spellEnd"/>
      <w:r w:rsidR="00E26C1B" w:rsidRPr="003A4135">
        <w:t xml:space="preserve"> teen parent, who is employed </w:t>
      </w:r>
      <w:r w:rsidRPr="003A4135">
        <w:t>a minimum of 20 hours per week</w:t>
      </w:r>
      <w:r w:rsidR="00B03023" w:rsidRPr="003A4135">
        <w:t>.</w:t>
      </w:r>
    </w:p>
    <w:p w14:paraId="0E47B0F7" w14:textId="77777777" w:rsidR="00B03023" w:rsidRPr="003A4135" w:rsidRDefault="00B03023" w:rsidP="007C1A06">
      <w:pPr>
        <w:spacing w:after="3" w:line="276" w:lineRule="auto"/>
        <w:ind w:left="0" w:right="16" w:hanging="9"/>
      </w:pPr>
    </w:p>
    <w:p w14:paraId="6F5CBDFB" w14:textId="77777777" w:rsidR="00637437" w:rsidRPr="003A4135" w:rsidRDefault="003C4BD7" w:rsidP="007C1A06">
      <w:pPr>
        <w:spacing w:after="275" w:line="276" w:lineRule="auto"/>
        <w:ind w:left="0" w:right="16" w:hanging="9"/>
      </w:pPr>
      <w:r w:rsidRPr="003A4135">
        <w:rPr>
          <w:b/>
        </w:rPr>
        <w:t>Temporary Cash A</w:t>
      </w:r>
      <w:r w:rsidR="00E26C1B" w:rsidRPr="003A4135">
        <w:rPr>
          <w:b/>
        </w:rPr>
        <w:t xml:space="preserve">ssistance (TCA) </w:t>
      </w:r>
      <w:r w:rsidRPr="003A4135">
        <w:t xml:space="preserve">– </w:t>
      </w:r>
      <w:r w:rsidR="00E26C1B" w:rsidRPr="003A4135">
        <w:t>means cash assistance provided under the state program certified under Title IV-A of the Social Security Act, as amended</w:t>
      </w:r>
      <w:r w:rsidRPr="003A4135">
        <w:t>.</w:t>
      </w:r>
    </w:p>
    <w:p w14:paraId="53F1469C" w14:textId="77777777" w:rsidR="00637437" w:rsidRPr="003A4135" w:rsidRDefault="00E26C1B" w:rsidP="007C1A06">
      <w:pPr>
        <w:spacing w:after="273" w:line="276" w:lineRule="auto"/>
        <w:ind w:left="0" w:right="14" w:firstLine="0"/>
        <w:rPr>
          <w:b/>
        </w:rPr>
      </w:pPr>
      <w:r w:rsidRPr="003A4135">
        <w:rPr>
          <w:b/>
        </w:rPr>
        <w:t xml:space="preserve">Termination – </w:t>
      </w:r>
      <w:r w:rsidRPr="003A4135">
        <w:t>refers to ending the child’s participation in the school readiness program or to end services.</w:t>
      </w:r>
    </w:p>
    <w:p w14:paraId="154C079C" w14:textId="77777777" w:rsidR="0041437C" w:rsidRPr="003A4135" w:rsidRDefault="0041437C" w:rsidP="007C1A06">
      <w:pPr>
        <w:spacing w:after="0" w:line="276" w:lineRule="auto"/>
        <w:ind w:left="0" w:right="14" w:firstLine="0"/>
      </w:pPr>
      <w:r w:rsidRPr="003A4135">
        <w:rPr>
          <w:b/>
        </w:rPr>
        <w:t>Unearned Income</w:t>
      </w:r>
      <w:r w:rsidRPr="003A4135">
        <w:t xml:space="preserve"> – includes</w:t>
      </w:r>
      <w:r w:rsidR="007C7C8B" w:rsidRPr="003A4135">
        <w:t xml:space="preserve"> but is not limited to</w:t>
      </w:r>
      <w:r w:rsidRPr="003A4135">
        <w:t xml:space="preserve"> the following:</w:t>
      </w:r>
    </w:p>
    <w:p w14:paraId="20CC9BEE" w14:textId="77777777" w:rsidR="0041437C" w:rsidRPr="003A4135" w:rsidRDefault="0041437C" w:rsidP="00184656">
      <w:pPr>
        <w:pStyle w:val="ListParagraph"/>
        <w:numPr>
          <w:ilvl w:val="0"/>
          <w:numId w:val="141"/>
        </w:numPr>
        <w:spacing w:after="273" w:line="276" w:lineRule="auto"/>
        <w:ind w:left="360" w:right="14"/>
      </w:pPr>
      <w:r w:rsidRPr="003A4135">
        <w:t>Documented child support received</w:t>
      </w:r>
    </w:p>
    <w:p w14:paraId="6486AC09" w14:textId="77777777" w:rsidR="0041437C" w:rsidRPr="003A4135" w:rsidRDefault="0041437C" w:rsidP="00184656">
      <w:pPr>
        <w:pStyle w:val="ListParagraph"/>
        <w:numPr>
          <w:ilvl w:val="0"/>
          <w:numId w:val="141"/>
        </w:numPr>
        <w:spacing w:after="273" w:line="276" w:lineRule="auto"/>
        <w:ind w:left="360" w:right="14"/>
      </w:pPr>
      <w:r w:rsidRPr="003A4135">
        <w:t>Documented alimony received</w:t>
      </w:r>
    </w:p>
    <w:p w14:paraId="1D82C66A" w14:textId="77777777" w:rsidR="0041437C" w:rsidRPr="003A4135" w:rsidRDefault="0041437C" w:rsidP="00184656">
      <w:pPr>
        <w:pStyle w:val="ListParagraph"/>
        <w:numPr>
          <w:ilvl w:val="0"/>
          <w:numId w:val="141"/>
        </w:numPr>
        <w:spacing w:after="273" w:line="276" w:lineRule="auto"/>
        <w:ind w:left="360" w:right="14"/>
      </w:pPr>
      <w:r w:rsidRPr="003A4135">
        <w:t>Social security benefits</w:t>
      </w:r>
    </w:p>
    <w:p w14:paraId="3D028EA0" w14:textId="77777777" w:rsidR="0041437C" w:rsidRPr="003A4135" w:rsidRDefault="0041437C" w:rsidP="00184656">
      <w:pPr>
        <w:pStyle w:val="ListParagraph"/>
        <w:numPr>
          <w:ilvl w:val="0"/>
          <w:numId w:val="141"/>
        </w:numPr>
        <w:spacing w:after="273" w:line="276" w:lineRule="auto"/>
        <w:ind w:left="360" w:right="14"/>
      </w:pPr>
      <w:r w:rsidRPr="003A4135">
        <w:t>Supplemental Security Income (SSI)</w:t>
      </w:r>
    </w:p>
    <w:p w14:paraId="262659DB" w14:textId="77777777" w:rsidR="0041437C" w:rsidRPr="003A4135" w:rsidRDefault="0041437C" w:rsidP="00184656">
      <w:pPr>
        <w:pStyle w:val="ListParagraph"/>
        <w:numPr>
          <w:ilvl w:val="0"/>
          <w:numId w:val="141"/>
        </w:numPr>
        <w:spacing w:after="273" w:line="276" w:lineRule="auto"/>
        <w:ind w:left="360" w:right="14"/>
      </w:pPr>
      <w:r w:rsidRPr="003A4135">
        <w:t>Worker’s Compensation benefits</w:t>
      </w:r>
    </w:p>
    <w:p w14:paraId="2851F636" w14:textId="77777777" w:rsidR="0041437C" w:rsidRPr="003A4135" w:rsidRDefault="0041437C" w:rsidP="00184656">
      <w:pPr>
        <w:pStyle w:val="ListParagraph"/>
        <w:numPr>
          <w:ilvl w:val="0"/>
          <w:numId w:val="141"/>
        </w:numPr>
        <w:spacing w:after="273" w:line="276" w:lineRule="auto"/>
        <w:ind w:left="360" w:right="14"/>
      </w:pPr>
      <w:r w:rsidRPr="003A4135">
        <w:t>Unemployment Compensation benefits</w:t>
      </w:r>
    </w:p>
    <w:p w14:paraId="6B5F2C50" w14:textId="77777777" w:rsidR="0041437C" w:rsidRPr="003A4135" w:rsidRDefault="0041437C" w:rsidP="00184656">
      <w:pPr>
        <w:pStyle w:val="ListParagraph"/>
        <w:numPr>
          <w:ilvl w:val="0"/>
          <w:numId w:val="141"/>
        </w:numPr>
        <w:spacing w:after="273" w:line="276" w:lineRule="auto"/>
        <w:ind w:left="360" w:right="14"/>
      </w:pPr>
      <w:r w:rsidRPr="003A4135">
        <w:t>Veteran’s benefits</w:t>
      </w:r>
    </w:p>
    <w:p w14:paraId="3D33E9D5" w14:textId="77777777" w:rsidR="0041437C" w:rsidRPr="003A4135" w:rsidRDefault="0041437C" w:rsidP="00184656">
      <w:pPr>
        <w:pStyle w:val="ListParagraph"/>
        <w:numPr>
          <w:ilvl w:val="0"/>
          <w:numId w:val="141"/>
        </w:numPr>
        <w:spacing w:after="273" w:line="276" w:lineRule="auto"/>
        <w:ind w:left="360" w:right="14"/>
      </w:pPr>
      <w:r w:rsidRPr="003A4135">
        <w:t>Retirement benefits</w:t>
      </w:r>
    </w:p>
    <w:p w14:paraId="0B9E5218" w14:textId="77777777" w:rsidR="0041437C" w:rsidRPr="003A4135" w:rsidRDefault="0041437C" w:rsidP="00184656">
      <w:pPr>
        <w:pStyle w:val="ListParagraph"/>
        <w:numPr>
          <w:ilvl w:val="0"/>
          <w:numId w:val="141"/>
        </w:numPr>
        <w:spacing w:after="273" w:line="276" w:lineRule="auto"/>
        <w:ind w:left="360" w:right="14"/>
      </w:pPr>
      <w:r w:rsidRPr="003A4135">
        <w:t>TANF cash assistance</w:t>
      </w:r>
    </w:p>
    <w:p w14:paraId="53C021A8" w14:textId="77777777" w:rsidR="0041437C" w:rsidRPr="003A4135" w:rsidRDefault="0041437C" w:rsidP="00184656">
      <w:pPr>
        <w:pStyle w:val="ListParagraph"/>
        <w:numPr>
          <w:ilvl w:val="0"/>
          <w:numId w:val="141"/>
        </w:numPr>
        <w:spacing w:after="273" w:line="276" w:lineRule="auto"/>
        <w:ind w:left="360" w:right="14"/>
      </w:pPr>
      <w:r w:rsidRPr="003A4135">
        <w:t>Income received from non-family members residing within the same household</w:t>
      </w:r>
    </w:p>
    <w:p w14:paraId="0CD81A0D" w14:textId="77777777" w:rsidR="0041437C" w:rsidRPr="003A4135" w:rsidRDefault="0041437C" w:rsidP="00184656">
      <w:pPr>
        <w:pStyle w:val="ListParagraph"/>
        <w:numPr>
          <w:ilvl w:val="0"/>
          <w:numId w:val="141"/>
        </w:numPr>
        <w:spacing w:after="273" w:line="276" w:lineRule="auto"/>
        <w:ind w:left="360" w:right="14"/>
      </w:pPr>
      <w:r w:rsidRPr="003A4135">
        <w:t>Military FSSA housing assistance</w:t>
      </w:r>
    </w:p>
    <w:p w14:paraId="596C2D67" w14:textId="77777777" w:rsidR="00637437" w:rsidRPr="003A4135" w:rsidRDefault="00E26C1B" w:rsidP="007C1A06">
      <w:pPr>
        <w:spacing w:after="273" w:line="276" w:lineRule="auto"/>
        <w:ind w:left="0" w:right="14" w:firstLine="0"/>
      </w:pPr>
      <w:r w:rsidRPr="003A4135">
        <w:rPr>
          <w:b/>
        </w:rPr>
        <w:t xml:space="preserve">VPK </w:t>
      </w:r>
      <w:r w:rsidRPr="003A4135">
        <w:t xml:space="preserve">– refers to Voluntary Pre-kindergarten pursuant to </w:t>
      </w:r>
      <w:r w:rsidR="00416A3C" w:rsidRPr="003A4135">
        <w:t xml:space="preserve">Chapter </w:t>
      </w:r>
      <w:r w:rsidRPr="003A4135">
        <w:t>1002, Part V, Florida Statutes.</w:t>
      </w:r>
    </w:p>
    <w:p w14:paraId="2616A99A" w14:textId="77777777" w:rsidR="00637437" w:rsidRPr="003A4135" w:rsidRDefault="00E26C1B" w:rsidP="007C1A06">
      <w:pPr>
        <w:spacing w:after="273" w:line="276" w:lineRule="auto"/>
        <w:ind w:left="0" w:right="16" w:hanging="9"/>
      </w:pPr>
      <w:r w:rsidRPr="003A4135">
        <w:rPr>
          <w:b/>
        </w:rPr>
        <w:t xml:space="preserve">Working </w:t>
      </w:r>
      <w:r w:rsidRPr="003A4135">
        <w:t>(include mini</w:t>
      </w:r>
      <w:r w:rsidR="003C4BD7" w:rsidRPr="003A4135">
        <w:t>mum hours if applicable) – m</w:t>
      </w:r>
      <w:r w:rsidRPr="003A4135">
        <w:t>eans participating in work activities a minimum of 20 hours per week which could include employment, on the job training, job search, job readiness assistance, and vocational education or training designed to prepare the participant for employment</w:t>
      </w:r>
      <w:r w:rsidRPr="003A4135">
        <w:rPr>
          <w:color w:val="FF0000"/>
        </w:rPr>
        <w:t xml:space="preserve"> </w:t>
      </w:r>
      <w:r w:rsidRPr="003A4135">
        <w:t xml:space="preserve">as well as being eligible for unemployment compensation </w:t>
      </w:r>
      <w:r w:rsidR="009C6362" w:rsidRPr="003A4135">
        <w:t>benefits.</w:t>
      </w:r>
    </w:p>
    <w:p w14:paraId="4E7542F9" w14:textId="77777777" w:rsidR="00637437" w:rsidRPr="003A4135" w:rsidRDefault="00E26C1B" w:rsidP="007C1A06">
      <w:pPr>
        <w:spacing w:after="0" w:line="276" w:lineRule="auto"/>
        <w:ind w:left="0" w:right="7" w:hanging="10"/>
      </w:pPr>
      <w:r w:rsidRPr="003A4135">
        <w:rPr>
          <w:b/>
        </w:rPr>
        <w:t>Working Family</w:t>
      </w:r>
      <w:r w:rsidR="00DE718B" w:rsidRPr="003A4135">
        <w:t xml:space="preserve"> – is defined as follows:</w:t>
      </w:r>
    </w:p>
    <w:p w14:paraId="039735FC" w14:textId="77777777" w:rsidR="00A024DB" w:rsidRPr="003A4135" w:rsidRDefault="00E26C1B" w:rsidP="00184656">
      <w:pPr>
        <w:pStyle w:val="ListParagraph"/>
        <w:numPr>
          <w:ilvl w:val="0"/>
          <w:numId w:val="139"/>
        </w:numPr>
        <w:spacing w:after="0" w:line="276" w:lineRule="auto"/>
        <w:ind w:left="360" w:right="14"/>
      </w:pPr>
      <w:r w:rsidRPr="003A4135">
        <w:t>A single parent family in which the parent with whom the child resides is employed or engaged in eligible education activities a minimum of twe</w:t>
      </w:r>
      <w:r w:rsidR="009C6362" w:rsidRPr="003A4135">
        <w:t>nty (20) hours per week.</w:t>
      </w:r>
    </w:p>
    <w:p w14:paraId="5AFEAAC2" w14:textId="77777777" w:rsidR="003F0E5B" w:rsidRPr="003A4135" w:rsidRDefault="003F0E5B" w:rsidP="00184656">
      <w:pPr>
        <w:pStyle w:val="ListParagraph"/>
        <w:numPr>
          <w:ilvl w:val="0"/>
          <w:numId w:val="139"/>
        </w:numPr>
        <w:spacing w:after="0" w:line="276" w:lineRule="auto"/>
        <w:ind w:left="360" w:right="14"/>
      </w:pPr>
      <w:r w:rsidRPr="003A4135">
        <w:t>A family in which the parent(s) with whom the child resides is exempt from work requirements because of age or disability, which a Social Security Administration disability award letter states or a physician licensed under chapters 458 or 459, F</w:t>
      </w:r>
      <w:r w:rsidR="009C6362" w:rsidRPr="003A4135">
        <w:t>.S., determines and documents.</w:t>
      </w:r>
    </w:p>
    <w:p w14:paraId="76E9C6BD" w14:textId="77777777" w:rsidR="00637437" w:rsidRPr="003A4135" w:rsidRDefault="00E26C1B" w:rsidP="00184656">
      <w:pPr>
        <w:pStyle w:val="ListParagraph"/>
        <w:numPr>
          <w:ilvl w:val="0"/>
          <w:numId w:val="139"/>
        </w:numPr>
        <w:spacing w:after="0" w:line="276" w:lineRule="auto"/>
        <w:ind w:left="360" w:right="16"/>
      </w:pPr>
      <w:r w:rsidRPr="003A4135">
        <w:t xml:space="preserve">A </w:t>
      </w:r>
      <w:r w:rsidR="007C7C8B" w:rsidRPr="003A4135">
        <w:t>two-parent</w:t>
      </w:r>
      <w:r w:rsidRPr="003A4135">
        <w:t xml:space="preserve"> family in which both parents with whom the child resides are each employed or engaged in </w:t>
      </w:r>
      <w:r w:rsidR="00EA30EA" w:rsidRPr="003A4135">
        <w:t xml:space="preserve">eligible education activities for a combined forty </w:t>
      </w:r>
      <w:r w:rsidR="00A024DB" w:rsidRPr="003A4135">
        <w:t>(</w:t>
      </w:r>
      <w:r w:rsidR="00581824" w:rsidRPr="003A4135">
        <w:t>4</w:t>
      </w:r>
      <w:r w:rsidR="00A024DB" w:rsidRPr="003A4135">
        <w:t>0) hours per week</w:t>
      </w:r>
    </w:p>
    <w:p w14:paraId="017A40F1" w14:textId="77777777" w:rsidR="00637437" w:rsidRPr="003A4135" w:rsidRDefault="00E26C1B" w:rsidP="00184656">
      <w:pPr>
        <w:pStyle w:val="ListParagraph"/>
        <w:numPr>
          <w:ilvl w:val="0"/>
          <w:numId w:val="139"/>
        </w:numPr>
        <w:spacing w:after="0" w:line="276" w:lineRule="auto"/>
        <w:ind w:left="360" w:right="16"/>
      </w:pPr>
      <w:r w:rsidRPr="003A4135">
        <w:t>A family in which the parents are exempt from work requirement due to age or disability as determined and documented by a physician licensed under Chapters</w:t>
      </w:r>
      <w:r w:rsidR="00A024DB" w:rsidRPr="003A4135">
        <w:t xml:space="preserve"> 458 or 459, Florida Statutes</w:t>
      </w:r>
    </w:p>
    <w:p w14:paraId="4A1A0FD4" w14:textId="77777777" w:rsidR="007C7C8B" w:rsidRPr="003A4135" w:rsidRDefault="007C7C8B" w:rsidP="007C7C8B">
      <w:pPr>
        <w:pStyle w:val="ListParagraph"/>
        <w:spacing w:after="0" w:line="247" w:lineRule="auto"/>
        <w:ind w:left="360" w:right="16" w:firstLine="0"/>
      </w:pPr>
    </w:p>
    <w:p w14:paraId="64DE0D49" w14:textId="77777777" w:rsidR="007C7C8B" w:rsidRPr="003A4135" w:rsidRDefault="007C7C8B" w:rsidP="007C7C8B">
      <w:pPr>
        <w:pStyle w:val="ListParagraph"/>
        <w:spacing w:after="0" w:line="247" w:lineRule="auto"/>
        <w:ind w:left="360" w:right="16" w:firstLine="0"/>
      </w:pPr>
    </w:p>
    <w:p w14:paraId="35B08396" w14:textId="77777777" w:rsidR="007C7C8B" w:rsidRPr="003A4135" w:rsidRDefault="007C7C8B" w:rsidP="007C7C8B">
      <w:pPr>
        <w:pStyle w:val="ListParagraph"/>
        <w:spacing w:after="0" w:line="247" w:lineRule="auto"/>
        <w:ind w:left="360" w:right="16" w:firstLine="0"/>
      </w:pPr>
    </w:p>
    <w:p w14:paraId="44D47E06" w14:textId="57FD81BB" w:rsidR="007C1A06" w:rsidRDefault="007C1A06" w:rsidP="007C7C8B">
      <w:pPr>
        <w:pStyle w:val="ListParagraph"/>
        <w:spacing w:after="0" w:line="247" w:lineRule="auto"/>
        <w:ind w:left="360" w:right="16" w:firstLine="0"/>
      </w:pPr>
    </w:p>
    <w:p w14:paraId="3366D8DF" w14:textId="0B9AB91C" w:rsidR="003325FE" w:rsidRDefault="003325FE" w:rsidP="007C7C8B">
      <w:pPr>
        <w:pStyle w:val="ListParagraph"/>
        <w:spacing w:after="0" w:line="247" w:lineRule="auto"/>
        <w:ind w:left="360" w:right="16" w:firstLine="0"/>
      </w:pPr>
    </w:p>
    <w:p w14:paraId="49BC0F55" w14:textId="4EA51781" w:rsidR="003325FE" w:rsidRDefault="003325FE" w:rsidP="007C7C8B">
      <w:pPr>
        <w:pStyle w:val="ListParagraph"/>
        <w:spacing w:after="0" w:line="247" w:lineRule="auto"/>
        <w:ind w:left="360" w:right="16" w:firstLine="0"/>
      </w:pPr>
    </w:p>
    <w:p w14:paraId="2E8391B9" w14:textId="087A223A" w:rsidR="003325FE" w:rsidRDefault="003325FE" w:rsidP="007C7C8B">
      <w:pPr>
        <w:pStyle w:val="ListParagraph"/>
        <w:spacing w:after="0" w:line="247" w:lineRule="auto"/>
        <w:ind w:left="360" w:right="16" w:firstLine="0"/>
      </w:pPr>
    </w:p>
    <w:p w14:paraId="507FD181" w14:textId="5BD1EAB3" w:rsidR="003325FE" w:rsidRDefault="003325FE" w:rsidP="007C7C8B">
      <w:pPr>
        <w:pStyle w:val="ListParagraph"/>
        <w:spacing w:after="0" w:line="247" w:lineRule="auto"/>
        <w:ind w:left="360" w:right="16" w:firstLine="0"/>
      </w:pPr>
    </w:p>
    <w:p w14:paraId="1F25B1DE" w14:textId="04254727" w:rsidR="003325FE" w:rsidRDefault="003325FE" w:rsidP="007C7C8B">
      <w:pPr>
        <w:pStyle w:val="ListParagraph"/>
        <w:spacing w:after="0" w:line="247" w:lineRule="auto"/>
        <w:ind w:left="360" w:right="16" w:firstLine="0"/>
      </w:pPr>
    </w:p>
    <w:p w14:paraId="25274ACF" w14:textId="6F6D9E0B" w:rsidR="003325FE" w:rsidRDefault="003325FE" w:rsidP="007C7C8B">
      <w:pPr>
        <w:pStyle w:val="ListParagraph"/>
        <w:spacing w:after="0" w:line="247" w:lineRule="auto"/>
        <w:ind w:left="360" w:right="16" w:firstLine="0"/>
      </w:pPr>
    </w:p>
    <w:p w14:paraId="5B550AB3" w14:textId="688854DC" w:rsidR="003325FE" w:rsidRDefault="003325FE" w:rsidP="007C7C8B">
      <w:pPr>
        <w:pStyle w:val="ListParagraph"/>
        <w:spacing w:after="0" w:line="247" w:lineRule="auto"/>
        <w:ind w:left="360" w:right="16" w:firstLine="0"/>
      </w:pPr>
    </w:p>
    <w:p w14:paraId="512C61F9" w14:textId="2EB7766F" w:rsidR="003325FE" w:rsidRDefault="003325FE" w:rsidP="007C7C8B">
      <w:pPr>
        <w:pStyle w:val="ListParagraph"/>
        <w:spacing w:after="0" w:line="247" w:lineRule="auto"/>
        <w:ind w:left="360" w:right="16" w:firstLine="0"/>
      </w:pPr>
    </w:p>
    <w:p w14:paraId="39CB4835" w14:textId="77777777" w:rsidR="00850B5C" w:rsidRDefault="00850B5C" w:rsidP="009C1E0E">
      <w:pPr>
        <w:tabs>
          <w:tab w:val="left" w:pos="3540"/>
          <w:tab w:val="center" w:pos="5932"/>
        </w:tabs>
        <w:spacing w:after="0" w:line="247" w:lineRule="auto"/>
        <w:ind w:left="0" w:right="16" w:firstLine="0"/>
        <w:jc w:val="left"/>
        <w:rPr>
          <w:b/>
          <w:smallCaps/>
          <w:sz w:val="28"/>
          <w:szCs w:val="28"/>
        </w:rPr>
      </w:pPr>
      <w:bookmarkStart w:id="121" w:name="AppA"/>
    </w:p>
    <w:p w14:paraId="7BF03742" w14:textId="1985B707" w:rsidR="00427CE1" w:rsidRPr="003A4135" w:rsidRDefault="00427CE1" w:rsidP="009C1E0E">
      <w:pPr>
        <w:tabs>
          <w:tab w:val="left" w:pos="3540"/>
          <w:tab w:val="center" w:pos="5932"/>
        </w:tabs>
        <w:spacing w:after="0" w:line="247" w:lineRule="auto"/>
        <w:ind w:left="0" w:right="16" w:firstLine="0"/>
        <w:jc w:val="left"/>
        <w:rPr>
          <w:sz w:val="28"/>
          <w:szCs w:val="28"/>
        </w:rPr>
      </w:pPr>
      <w:r w:rsidRPr="003A4135">
        <w:rPr>
          <w:b/>
          <w:smallCaps/>
          <w:sz w:val="28"/>
          <w:szCs w:val="28"/>
        </w:rPr>
        <w:lastRenderedPageBreak/>
        <w:t xml:space="preserve">Appendix </w:t>
      </w:r>
      <w:r w:rsidR="009C1E0E" w:rsidRPr="003A4135">
        <w:rPr>
          <w:b/>
          <w:smallCaps/>
          <w:sz w:val="28"/>
          <w:szCs w:val="28"/>
        </w:rPr>
        <w:t>A</w:t>
      </w:r>
      <w:r w:rsidRPr="003A4135">
        <w:rPr>
          <w:b/>
          <w:smallCaps/>
          <w:sz w:val="28"/>
          <w:szCs w:val="28"/>
        </w:rPr>
        <w:t>- Child Care Application and Authorizations (Referrals)</w:t>
      </w:r>
    </w:p>
    <w:bookmarkEnd w:id="121"/>
    <w:p w14:paraId="4984E16D" w14:textId="77777777" w:rsidR="00CE1770" w:rsidRPr="003A4135" w:rsidRDefault="00CE1770" w:rsidP="009C1E0E">
      <w:pPr>
        <w:tabs>
          <w:tab w:val="left" w:pos="3540"/>
          <w:tab w:val="center" w:pos="5932"/>
        </w:tabs>
        <w:spacing w:after="0" w:line="247" w:lineRule="auto"/>
        <w:ind w:left="0" w:right="16" w:firstLine="0"/>
        <w:jc w:val="left"/>
      </w:pPr>
    </w:p>
    <w:p w14:paraId="09C8F595" w14:textId="77777777" w:rsidR="00427CE1" w:rsidRPr="003A4135" w:rsidRDefault="00427CE1" w:rsidP="00184656">
      <w:pPr>
        <w:pStyle w:val="ListParagraph"/>
        <w:numPr>
          <w:ilvl w:val="0"/>
          <w:numId w:val="168"/>
        </w:numPr>
        <w:tabs>
          <w:tab w:val="left" w:pos="3540"/>
          <w:tab w:val="center" w:pos="5932"/>
        </w:tabs>
        <w:spacing w:after="0" w:line="276" w:lineRule="auto"/>
        <w:ind w:left="360" w:right="16"/>
        <w:rPr>
          <w:b/>
        </w:rPr>
      </w:pPr>
      <w:r w:rsidRPr="003A4135">
        <w:rPr>
          <w:b/>
        </w:rPr>
        <w:t>SR WT</w:t>
      </w:r>
      <w:r w:rsidR="00DE72EF" w:rsidRPr="003A4135">
        <w:rPr>
          <w:b/>
        </w:rPr>
        <w:t>P</w:t>
      </w:r>
    </w:p>
    <w:p w14:paraId="7D820694" w14:textId="77777777" w:rsidR="00427CE1" w:rsidRPr="003A4135" w:rsidRDefault="00427CE1" w:rsidP="00184656">
      <w:pPr>
        <w:pStyle w:val="ListParagraph"/>
        <w:numPr>
          <w:ilvl w:val="1"/>
          <w:numId w:val="64"/>
        </w:numPr>
        <w:tabs>
          <w:tab w:val="left" w:pos="3540"/>
          <w:tab w:val="center" w:pos="5932"/>
        </w:tabs>
        <w:spacing w:after="0" w:line="276" w:lineRule="auto"/>
        <w:ind w:left="720" w:right="16"/>
      </w:pPr>
      <w:r w:rsidRPr="003A4135">
        <w:t>Requires documentation for employment in comp</w:t>
      </w:r>
      <w:r w:rsidR="009C6362" w:rsidRPr="003A4135">
        <w:t>liance with Rule 6M-4.208, FAC.</w:t>
      </w:r>
    </w:p>
    <w:p w14:paraId="0043577A" w14:textId="77777777" w:rsidR="00DE72EF" w:rsidRPr="003A4135" w:rsidRDefault="00427CE1" w:rsidP="00184656">
      <w:pPr>
        <w:pStyle w:val="ListParagraph"/>
        <w:numPr>
          <w:ilvl w:val="1"/>
          <w:numId w:val="64"/>
        </w:numPr>
        <w:tabs>
          <w:tab w:val="left" w:pos="3540"/>
          <w:tab w:val="center" w:pos="5932"/>
        </w:tabs>
        <w:spacing w:after="0" w:line="276" w:lineRule="auto"/>
        <w:ind w:left="720" w:right="16"/>
      </w:pPr>
      <w:r w:rsidRPr="003A4135">
        <w:t>Attending job tr</w:t>
      </w:r>
      <w:r w:rsidR="009C6362" w:rsidRPr="003A4135">
        <w:t>aining or educational program</w:t>
      </w:r>
    </w:p>
    <w:p w14:paraId="327F929A" w14:textId="4604FA44" w:rsidR="00427CE1" w:rsidRPr="003A4135" w:rsidRDefault="00427CE1" w:rsidP="00184656">
      <w:pPr>
        <w:pStyle w:val="ListParagraph"/>
        <w:numPr>
          <w:ilvl w:val="0"/>
          <w:numId w:val="169"/>
        </w:numPr>
        <w:tabs>
          <w:tab w:val="left" w:pos="3540"/>
          <w:tab w:val="center" w:pos="5932"/>
        </w:tabs>
        <w:spacing w:after="0" w:line="276" w:lineRule="auto"/>
        <w:ind w:left="1080" w:right="16"/>
      </w:pPr>
      <w:r w:rsidRPr="003A4135">
        <w:t xml:space="preserve">A parent may qualify for </w:t>
      </w:r>
      <w:r w:rsidR="00885E6E" w:rsidRPr="003A4135">
        <w:t>childcare</w:t>
      </w:r>
      <w:r w:rsidRPr="003A4135">
        <w:t xml:space="preserve"> assistance if he/she is in school or training, as Workforce Services requires. After the parent meets eligibility criteria, the determination would be whether the parent needs </w:t>
      </w:r>
      <w:r w:rsidR="00D57D46" w:rsidRPr="003A4135">
        <w:t>full-time</w:t>
      </w:r>
      <w:r w:rsidRPr="003A4135">
        <w:t xml:space="preserve"> or part-time care based on the </w:t>
      </w:r>
      <w:r w:rsidR="009C6362" w:rsidRPr="003A4135">
        <w:t>documented child care referral.</w:t>
      </w:r>
    </w:p>
    <w:p w14:paraId="6327E906" w14:textId="1D6B5B80" w:rsidR="00427CE1" w:rsidRPr="003A4135" w:rsidRDefault="00427CE1" w:rsidP="00184656">
      <w:pPr>
        <w:pStyle w:val="ListParagraph"/>
        <w:numPr>
          <w:ilvl w:val="0"/>
          <w:numId w:val="169"/>
        </w:numPr>
        <w:tabs>
          <w:tab w:val="left" w:pos="3540"/>
          <w:tab w:val="center" w:pos="5932"/>
        </w:tabs>
        <w:spacing w:after="0" w:line="276" w:lineRule="auto"/>
        <w:ind w:left="1080" w:right="16"/>
      </w:pPr>
      <w:r w:rsidRPr="003A4135">
        <w:t xml:space="preserve">Educational/training documentation – An official of the school or institution completes a current document that shows the number of classroom hours and any lab hours, the date the semester/training period starts and the date it ends. This document must be on appropriate letterhead or stationery for the school/institution or training program or contain an official seal. </w:t>
      </w:r>
      <w:r w:rsidR="00361F09">
        <w:t>DEL</w:t>
      </w:r>
      <w:r w:rsidRPr="003A4135">
        <w:t xml:space="preserve"> allows online courses. However, the coalition must consider the hours that a school-age child is in school. Workforce Services may include this on the referral form inste</w:t>
      </w:r>
      <w:r w:rsidR="009C6362" w:rsidRPr="003A4135">
        <w:t>ad of an official school form.</w:t>
      </w:r>
    </w:p>
    <w:p w14:paraId="0D23738F" w14:textId="77777777" w:rsidR="00427CE1" w:rsidRPr="003A4135" w:rsidRDefault="00427CE1" w:rsidP="00184656">
      <w:pPr>
        <w:pStyle w:val="ListParagraph"/>
        <w:numPr>
          <w:ilvl w:val="0"/>
          <w:numId w:val="169"/>
        </w:numPr>
        <w:tabs>
          <w:tab w:val="left" w:pos="3540"/>
          <w:tab w:val="center" w:pos="5932"/>
        </w:tabs>
        <w:spacing w:after="0" w:line="276" w:lineRule="auto"/>
        <w:ind w:left="1080" w:right="16"/>
      </w:pPr>
      <w:r w:rsidRPr="003A4135">
        <w:t>Combination of employment and training or education</w:t>
      </w:r>
      <w:r w:rsidR="009C6362" w:rsidRPr="003A4135">
        <w:t>:</w:t>
      </w:r>
      <w:r w:rsidRPr="003A4135">
        <w:t xml:space="preserve"> A documented referral from th</w:t>
      </w:r>
      <w:r w:rsidR="009C6362" w:rsidRPr="003A4135">
        <w:t>e local Workforce Services WTP.</w:t>
      </w:r>
    </w:p>
    <w:p w14:paraId="2414E967" w14:textId="77777777" w:rsidR="00427CE1" w:rsidRPr="003A4135" w:rsidRDefault="00427CE1" w:rsidP="00184656">
      <w:pPr>
        <w:pStyle w:val="ListParagraph"/>
        <w:numPr>
          <w:ilvl w:val="1"/>
          <w:numId w:val="64"/>
        </w:numPr>
        <w:tabs>
          <w:tab w:val="left" w:pos="3540"/>
          <w:tab w:val="center" w:pos="5932"/>
        </w:tabs>
        <w:spacing w:after="0" w:line="276" w:lineRule="auto"/>
        <w:ind w:left="720" w:right="16"/>
      </w:pPr>
      <w:r w:rsidRPr="003A4135">
        <w:t>Seek</w:t>
      </w:r>
      <w:r w:rsidR="009C6362" w:rsidRPr="003A4135">
        <w:t>ing employment:</w:t>
      </w:r>
      <w:r w:rsidRPr="003A4135">
        <w:t xml:space="preserve"> For TANF/TCA recipients who are not working and are involved in job preparation activities (b</w:t>
      </w:r>
      <w:r w:rsidR="009C6362" w:rsidRPr="003A4135">
        <w:t>ased on a documented referral).</w:t>
      </w:r>
    </w:p>
    <w:p w14:paraId="514ACD96" w14:textId="68EBFB83" w:rsidR="00427CE1" w:rsidRPr="003A4135" w:rsidRDefault="00427CE1" w:rsidP="00184656">
      <w:pPr>
        <w:pStyle w:val="ListParagraph"/>
        <w:numPr>
          <w:ilvl w:val="1"/>
          <w:numId w:val="64"/>
        </w:numPr>
        <w:tabs>
          <w:tab w:val="left" w:pos="3540"/>
          <w:tab w:val="center" w:pos="5932"/>
        </w:tabs>
        <w:spacing w:after="0" w:line="276" w:lineRule="auto"/>
        <w:ind w:left="720" w:right="16"/>
      </w:pPr>
      <w:r w:rsidRPr="003A4135">
        <w:t>Diversion program</w:t>
      </w:r>
      <w:r w:rsidR="009C6362" w:rsidRPr="003A4135">
        <w:t>:</w:t>
      </w:r>
      <w:r w:rsidRPr="003A4135">
        <w:t xml:space="preserve"> </w:t>
      </w:r>
      <w:r w:rsidR="00885E6E" w:rsidRPr="003A4135">
        <w:t>Childcare</w:t>
      </w:r>
      <w:r w:rsidRPr="003A4135">
        <w:t xml:space="preserve"> application and authorizations – Referrals from local Workforce boards for temporary </w:t>
      </w:r>
      <w:r w:rsidR="00885E6E" w:rsidRPr="003A4135">
        <w:t>childcare</w:t>
      </w:r>
      <w:r w:rsidRPr="003A4135">
        <w:t xml:space="preserve"> for a parent who has applied for cash assistance and temporary child care services to seek employment and has opted to receive diversion payments in lieu of ongoing cash assistance. </w:t>
      </w:r>
      <w:r w:rsidR="00885E6E" w:rsidRPr="003A4135">
        <w:t>Childcare</w:t>
      </w:r>
      <w:r w:rsidRPr="003A4135">
        <w:t xml:space="preserve"> assistance is available under this category for 30 days from the date the up-front diversion process officially began. Once the parent receives the upfront payment, </w:t>
      </w:r>
      <w:r w:rsidR="00221A2C" w:rsidRPr="003A4135">
        <w:t>they</w:t>
      </w:r>
      <w:r w:rsidRPr="003A4135">
        <w:t xml:space="preserve"> may be eligible for a tr</w:t>
      </w:r>
      <w:r w:rsidR="009C6362" w:rsidRPr="003A4135">
        <w:t xml:space="preserve">ansitional </w:t>
      </w:r>
      <w:r w:rsidR="00885E6E" w:rsidRPr="003A4135">
        <w:t>childcare</w:t>
      </w:r>
      <w:r w:rsidR="009C6362" w:rsidRPr="003A4135">
        <w:t xml:space="preserve"> referral.</w:t>
      </w:r>
    </w:p>
    <w:p w14:paraId="3DBDE409" w14:textId="77777777" w:rsidR="009C6362" w:rsidRPr="003A4135" w:rsidRDefault="009C6362" w:rsidP="007C1A06">
      <w:pPr>
        <w:pStyle w:val="ListParagraph"/>
        <w:tabs>
          <w:tab w:val="left" w:pos="3540"/>
          <w:tab w:val="center" w:pos="5932"/>
        </w:tabs>
        <w:spacing w:after="0" w:line="276" w:lineRule="auto"/>
        <w:ind w:right="16" w:firstLine="0"/>
      </w:pPr>
    </w:p>
    <w:p w14:paraId="38E2005E" w14:textId="77777777" w:rsidR="00427CE1" w:rsidRPr="003A4135" w:rsidRDefault="00DE72EF" w:rsidP="00184656">
      <w:pPr>
        <w:pStyle w:val="ListParagraph"/>
        <w:numPr>
          <w:ilvl w:val="0"/>
          <w:numId w:val="168"/>
        </w:numPr>
        <w:tabs>
          <w:tab w:val="left" w:pos="3540"/>
          <w:tab w:val="center" w:pos="5932"/>
        </w:tabs>
        <w:spacing w:after="0" w:line="276" w:lineRule="auto"/>
        <w:ind w:left="360" w:right="16"/>
        <w:rPr>
          <w:b/>
        </w:rPr>
      </w:pPr>
      <w:r w:rsidRPr="003A4135">
        <w:rPr>
          <w:b/>
        </w:rPr>
        <w:t>SR TANF/TCA applicants</w:t>
      </w:r>
    </w:p>
    <w:p w14:paraId="5134DA7B" w14:textId="24E1BBFB" w:rsidR="00427CE1" w:rsidRPr="003A4135" w:rsidRDefault="00885E6E" w:rsidP="00184656">
      <w:pPr>
        <w:pStyle w:val="ListParagraph"/>
        <w:numPr>
          <w:ilvl w:val="0"/>
          <w:numId w:val="170"/>
        </w:numPr>
        <w:tabs>
          <w:tab w:val="left" w:pos="3540"/>
          <w:tab w:val="center" w:pos="5932"/>
        </w:tabs>
        <w:spacing w:after="0" w:line="276" w:lineRule="auto"/>
        <w:ind w:left="720" w:right="16"/>
      </w:pPr>
      <w:r w:rsidRPr="003A4135">
        <w:t>Childcare</w:t>
      </w:r>
      <w:r w:rsidR="00427CE1" w:rsidRPr="003A4135">
        <w:t xml:space="preserve"> application and authorizations</w:t>
      </w:r>
      <w:r w:rsidR="009C6362" w:rsidRPr="003A4135">
        <w:t>:</w:t>
      </w:r>
      <w:r w:rsidR="00427CE1" w:rsidRPr="003A4135">
        <w:t xml:space="preserve"> Referrals from the local Workforce board for temporary </w:t>
      </w:r>
      <w:r w:rsidR="003325FE" w:rsidRPr="003A4135">
        <w:t>childcare</w:t>
      </w:r>
      <w:r w:rsidR="00427CE1" w:rsidRPr="003A4135">
        <w:t xml:space="preserve"> for a parent who has applied for TCA and temporary child care services to seek employment. A coalition should only approve </w:t>
      </w:r>
      <w:r w:rsidRPr="003A4135">
        <w:t>childcare</w:t>
      </w:r>
      <w:r w:rsidR="00427CE1" w:rsidRPr="003A4135">
        <w:t xml:space="preserve"> b</w:t>
      </w:r>
      <w:r w:rsidR="009C6362" w:rsidRPr="003A4135">
        <w:t>ased on an authorized referral.</w:t>
      </w:r>
    </w:p>
    <w:p w14:paraId="73AE93B2" w14:textId="77777777" w:rsidR="00427CE1" w:rsidRPr="003A4135" w:rsidRDefault="00427CE1" w:rsidP="00184656">
      <w:pPr>
        <w:pStyle w:val="ListParagraph"/>
        <w:numPr>
          <w:ilvl w:val="0"/>
          <w:numId w:val="170"/>
        </w:numPr>
        <w:tabs>
          <w:tab w:val="left" w:pos="3540"/>
          <w:tab w:val="center" w:pos="5932"/>
        </w:tabs>
        <w:spacing w:after="0" w:line="276" w:lineRule="auto"/>
        <w:ind w:left="720" w:right="16"/>
      </w:pPr>
      <w:r w:rsidRPr="003A4135">
        <w:t>Child only</w:t>
      </w:r>
      <w:r w:rsidR="009C6362" w:rsidRPr="003A4135">
        <w:t>:</w:t>
      </w:r>
      <w:r w:rsidRPr="003A4135">
        <w:t xml:space="preserve"> Services a coalition provides to a child who living with a relative permanently or on a short-term basis and is receiving temporary cash assistan</w:t>
      </w:r>
      <w:r w:rsidR="009C6362" w:rsidRPr="003A4135">
        <w:t>ce as a TANF “child only” case.</w:t>
      </w:r>
    </w:p>
    <w:p w14:paraId="0B650CE7" w14:textId="77777777" w:rsidR="009C6362" w:rsidRPr="003A4135" w:rsidRDefault="009C6362" w:rsidP="007C1A06">
      <w:pPr>
        <w:pStyle w:val="ListParagraph"/>
        <w:tabs>
          <w:tab w:val="left" w:pos="3540"/>
          <w:tab w:val="center" w:pos="5932"/>
        </w:tabs>
        <w:spacing w:after="0" w:line="276" w:lineRule="auto"/>
        <w:ind w:right="16" w:firstLine="0"/>
      </w:pPr>
    </w:p>
    <w:p w14:paraId="3EACA97F" w14:textId="77777777" w:rsidR="00427CE1" w:rsidRPr="003A4135" w:rsidRDefault="00427CE1" w:rsidP="00184656">
      <w:pPr>
        <w:pStyle w:val="ListParagraph"/>
        <w:numPr>
          <w:ilvl w:val="0"/>
          <w:numId w:val="168"/>
        </w:numPr>
        <w:tabs>
          <w:tab w:val="left" w:pos="3540"/>
          <w:tab w:val="center" w:pos="5932"/>
        </w:tabs>
        <w:spacing w:after="0" w:line="276" w:lineRule="auto"/>
        <w:ind w:left="360" w:right="16"/>
        <w:rPr>
          <w:b/>
        </w:rPr>
      </w:pPr>
      <w:r w:rsidRPr="003A4135">
        <w:rPr>
          <w:b/>
        </w:rPr>
        <w:t>SR TCC</w:t>
      </w:r>
    </w:p>
    <w:p w14:paraId="00EF5418" w14:textId="77777777" w:rsidR="00427CE1" w:rsidRPr="003A4135" w:rsidRDefault="00427CE1" w:rsidP="00184656">
      <w:pPr>
        <w:pStyle w:val="ListParagraph"/>
        <w:numPr>
          <w:ilvl w:val="0"/>
          <w:numId w:val="171"/>
        </w:numPr>
        <w:tabs>
          <w:tab w:val="left" w:pos="3540"/>
          <w:tab w:val="center" w:pos="5932"/>
        </w:tabs>
        <w:spacing w:after="0" w:line="276" w:lineRule="auto"/>
        <w:ind w:left="720" w:right="16"/>
      </w:pPr>
      <w:r w:rsidRPr="003A4135">
        <w:t>Parent(s) must be employed to receive TCC. Authorized period on the referral may be for up to two years. The referral form is the same as the one used for TANF/TCA referrals (Rule(s) 6M-4.200 and 65A-4.218, FAC).</w:t>
      </w:r>
      <w:r w:rsidR="00724F0E" w:rsidRPr="003A4135">
        <w:t xml:space="preserve">  </w:t>
      </w:r>
      <w:r w:rsidR="00DA3684" w:rsidRPr="003A4135">
        <w:t>Eligibility</w:t>
      </w:r>
      <w:r w:rsidR="00724F0E" w:rsidRPr="003A4135">
        <w:t xml:space="preserve"> period may be up to 12 months.</w:t>
      </w:r>
    </w:p>
    <w:p w14:paraId="7879BFDB" w14:textId="77777777" w:rsidR="00427CE1" w:rsidRPr="003A4135" w:rsidRDefault="00427CE1" w:rsidP="00184656">
      <w:pPr>
        <w:pStyle w:val="ListParagraph"/>
        <w:numPr>
          <w:ilvl w:val="0"/>
          <w:numId w:val="171"/>
        </w:numPr>
        <w:tabs>
          <w:tab w:val="left" w:pos="3540"/>
          <w:tab w:val="center" w:pos="5932"/>
        </w:tabs>
        <w:spacing w:after="0" w:line="276" w:lineRule="auto"/>
        <w:ind w:left="720" w:right="16"/>
      </w:pPr>
      <w:r w:rsidRPr="003A4135">
        <w:t xml:space="preserve">Families eligible for TCC have lost their eligibility for TANF/TCA because of excess earned income, new or increased child support, loss of time limits (with earned income) or the family’s choice not to receive TANF/TCA. Total family income may not exceed </w:t>
      </w:r>
      <w:r w:rsidR="00DA3684" w:rsidRPr="003A4135">
        <w:t>85% of SMI.</w:t>
      </w:r>
    </w:p>
    <w:p w14:paraId="71C23C07" w14:textId="77777777" w:rsidR="00427CE1" w:rsidRPr="003A4135" w:rsidRDefault="00427CE1" w:rsidP="00184656">
      <w:pPr>
        <w:pStyle w:val="ListParagraph"/>
        <w:numPr>
          <w:ilvl w:val="0"/>
          <w:numId w:val="171"/>
        </w:numPr>
        <w:tabs>
          <w:tab w:val="left" w:pos="3540"/>
          <w:tab w:val="center" w:pos="5932"/>
        </w:tabs>
        <w:spacing w:after="0" w:line="276" w:lineRule="auto"/>
        <w:ind w:left="720" w:right="16"/>
      </w:pPr>
      <w:r w:rsidRPr="003A4135">
        <w:t>TCC cus</w:t>
      </w:r>
      <w:r w:rsidR="00DA3684" w:rsidRPr="003A4135">
        <w:t>tomers who lose their job are eligible for 3-months to re-establish purpose of care.</w:t>
      </w:r>
      <w:r w:rsidRPr="003A4135">
        <w:t xml:space="preserve"> If a customer with an active TCC referral becomes unemployed, the coalition mu</w:t>
      </w:r>
      <w:r w:rsidR="002E4974" w:rsidRPr="003A4135">
        <w:t>st notify the referring agency.</w:t>
      </w:r>
    </w:p>
    <w:p w14:paraId="4385CD82" w14:textId="77777777" w:rsidR="00427CE1" w:rsidRPr="003A4135" w:rsidRDefault="00427CE1" w:rsidP="00184656">
      <w:pPr>
        <w:pStyle w:val="ListParagraph"/>
        <w:numPr>
          <w:ilvl w:val="0"/>
          <w:numId w:val="171"/>
        </w:numPr>
        <w:tabs>
          <w:tab w:val="left" w:pos="3540"/>
          <w:tab w:val="center" w:pos="5932"/>
        </w:tabs>
        <w:spacing w:after="0" w:line="276" w:lineRule="auto"/>
        <w:ind w:left="720" w:right="16"/>
      </w:pPr>
      <w:r w:rsidRPr="003A4135">
        <w:t>Individual Workforce boards may have varying policies about the authorized eligibility period length. Determine if the referral includes the eligibility period (both a start and end date), and review the time frames provided above for TCC</w:t>
      </w:r>
      <w:r w:rsidR="00797EA3" w:rsidRPr="003A4135">
        <w:t>.</w:t>
      </w:r>
    </w:p>
    <w:p w14:paraId="7F29BC87" w14:textId="77777777" w:rsidR="00DE72EF" w:rsidRPr="003A4135" w:rsidRDefault="00427CE1" w:rsidP="00184656">
      <w:pPr>
        <w:pStyle w:val="ListParagraph"/>
        <w:numPr>
          <w:ilvl w:val="0"/>
          <w:numId w:val="171"/>
        </w:numPr>
        <w:tabs>
          <w:tab w:val="left" w:pos="3540"/>
          <w:tab w:val="center" w:pos="5932"/>
        </w:tabs>
        <w:spacing w:after="0" w:line="276" w:lineRule="auto"/>
        <w:ind w:left="720" w:right="16"/>
      </w:pPr>
      <w:r w:rsidRPr="003A4135">
        <w:t>A two-year authorization period does not exempt the family fro</w:t>
      </w:r>
      <w:r w:rsidR="009C6362" w:rsidRPr="003A4135">
        <w:t>m an annual redetermination.</w:t>
      </w:r>
    </w:p>
    <w:p w14:paraId="7F32921B" w14:textId="77777777" w:rsidR="00CE1770" w:rsidRPr="003A4135" w:rsidRDefault="00CE1770" w:rsidP="005855C9">
      <w:pPr>
        <w:pStyle w:val="ListParagraph"/>
        <w:tabs>
          <w:tab w:val="left" w:pos="3540"/>
          <w:tab w:val="center" w:pos="5932"/>
        </w:tabs>
        <w:spacing w:after="0" w:line="247" w:lineRule="auto"/>
        <w:ind w:left="360" w:right="16" w:firstLine="0"/>
        <w:rPr>
          <w:b/>
        </w:rPr>
      </w:pPr>
    </w:p>
    <w:p w14:paraId="521C1ACE" w14:textId="02F5516C" w:rsidR="00890937" w:rsidRDefault="00890937" w:rsidP="005855C9">
      <w:pPr>
        <w:pStyle w:val="ListParagraph"/>
        <w:tabs>
          <w:tab w:val="left" w:pos="3540"/>
          <w:tab w:val="center" w:pos="5932"/>
        </w:tabs>
        <w:spacing w:after="0" w:line="247" w:lineRule="auto"/>
        <w:ind w:left="360" w:right="16" w:firstLine="0"/>
        <w:rPr>
          <w:b/>
        </w:rPr>
      </w:pPr>
    </w:p>
    <w:p w14:paraId="1841496B" w14:textId="77777777" w:rsidR="003325FE" w:rsidRPr="003A4135" w:rsidRDefault="003325FE" w:rsidP="005855C9">
      <w:pPr>
        <w:pStyle w:val="ListParagraph"/>
        <w:tabs>
          <w:tab w:val="left" w:pos="3540"/>
          <w:tab w:val="center" w:pos="5932"/>
        </w:tabs>
        <w:spacing w:after="0" w:line="247" w:lineRule="auto"/>
        <w:ind w:left="360" w:right="16" w:firstLine="0"/>
        <w:rPr>
          <w:b/>
        </w:rPr>
      </w:pPr>
    </w:p>
    <w:p w14:paraId="1B3D3A90" w14:textId="77777777" w:rsidR="007C1A06" w:rsidRPr="003A4135" w:rsidRDefault="007C1A06" w:rsidP="007C1A06">
      <w:pPr>
        <w:pStyle w:val="ListParagraph"/>
        <w:tabs>
          <w:tab w:val="left" w:pos="3540"/>
          <w:tab w:val="center" w:pos="5932"/>
        </w:tabs>
        <w:spacing w:after="0" w:line="276" w:lineRule="auto"/>
        <w:ind w:left="0" w:right="16" w:firstLine="0"/>
        <w:rPr>
          <w:b/>
          <w:caps/>
        </w:rPr>
      </w:pPr>
    </w:p>
    <w:p w14:paraId="16FC651B" w14:textId="77777777" w:rsidR="00DE72EF" w:rsidRPr="003A4135" w:rsidRDefault="00427CE1" w:rsidP="007C1A06">
      <w:pPr>
        <w:pStyle w:val="ListParagraph"/>
        <w:tabs>
          <w:tab w:val="left" w:pos="3540"/>
          <w:tab w:val="center" w:pos="5932"/>
        </w:tabs>
        <w:spacing w:after="0" w:line="276" w:lineRule="auto"/>
        <w:ind w:left="0" w:right="16" w:firstLine="0"/>
        <w:rPr>
          <w:b/>
          <w:caps/>
        </w:rPr>
      </w:pPr>
      <w:r w:rsidRPr="003A4135">
        <w:rPr>
          <w:b/>
          <w:caps/>
        </w:rPr>
        <w:lastRenderedPageBreak/>
        <w:t>DCF</w:t>
      </w:r>
      <w:r w:rsidR="00DD240A" w:rsidRPr="003A4135">
        <w:rPr>
          <w:b/>
          <w:caps/>
        </w:rPr>
        <w:t xml:space="preserve">/FFN </w:t>
      </w:r>
      <w:r w:rsidRPr="003A4135">
        <w:rPr>
          <w:b/>
          <w:caps/>
        </w:rPr>
        <w:t>At-Risk Child Care Application an</w:t>
      </w:r>
      <w:r w:rsidR="00DE72EF" w:rsidRPr="003A4135">
        <w:rPr>
          <w:b/>
          <w:caps/>
        </w:rPr>
        <w:t>d Authorizations (referrals)</w:t>
      </w:r>
    </w:p>
    <w:p w14:paraId="6BBF7886" w14:textId="77777777" w:rsidR="00B95222" w:rsidRPr="003A4135" w:rsidRDefault="00B95222" w:rsidP="007C1A06">
      <w:pPr>
        <w:pStyle w:val="ListParagraph"/>
        <w:tabs>
          <w:tab w:val="left" w:pos="3540"/>
          <w:tab w:val="center" w:pos="5932"/>
        </w:tabs>
        <w:spacing w:after="0" w:line="276" w:lineRule="auto"/>
        <w:ind w:left="0" w:right="16" w:firstLine="0"/>
        <w:rPr>
          <w:smallCaps/>
        </w:rPr>
      </w:pPr>
    </w:p>
    <w:p w14:paraId="2B7FA3F8" w14:textId="77777777" w:rsidR="00427CE1" w:rsidRPr="00D57D46" w:rsidRDefault="007C1A06" w:rsidP="00184656">
      <w:pPr>
        <w:pStyle w:val="ListParagraph"/>
        <w:numPr>
          <w:ilvl w:val="4"/>
          <w:numId w:val="132"/>
        </w:numPr>
        <w:tabs>
          <w:tab w:val="left" w:pos="3540"/>
          <w:tab w:val="center" w:pos="5932"/>
        </w:tabs>
        <w:spacing w:after="0" w:line="276" w:lineRule="auto"/>
        <w:ind w:left="360" w:right="16"/>
      </w:pPr>
      <w:r w:rsidRPr="003A4135">
        <w:rPr>
          <w:b/>
        </w:rPr>
        <w:t>SR At-risk – P</w:t>
      </w:r>
      <w:r w:rsidR="00427CE1" w:rsidRPr="003A4135">
        <w:rPr>
          <w:b/>
        </w:rPr>
        <w:t xml:space="preserve">rotective </w:t>
      </w:r>
      <w:r w:rsidRPr="003A4135">
        <w:rPr>
          <w:b/>
        </w:rPr>
        <w:t>S</w:t>
      </w:r>
      <w:r w:rsidR="00427CE1" w:rsidRPr="003A4135">
        <w:rPr>
          <w:b/>
        </w:rPr>
        <w:t>ervices</w:t>
      </w:r>
      <w:r w:rsidR="00427CE1" w:rsidRPr="003A4135">
        <w:t xml:space="preserve"> – SR services a coalition provides to a child of a family under investigation or under supervision because of an allegation of abuse, neglect or exploitation. DCF or its contracted service provider must </w:t>
      </w:r>
      <w:r w:rsidR="00427CE1" w:rsidRPr="00D57D46">
        <w:t>submit a documented referral. Eligibility is not dependent on famil</w:t>
      </w:r>
      <w:r w:rsidRPr="00D57D46">
        <w:t>y income or work requirements.</w:t>
      </w:r>
    </w:p>
    <w:p w14:paraId="5AC21B29" w14:textId="4DBEDD8A" w:rsidR="00427CE1" w:rsidRPr="00D57D46" w:rsidRDefault="007C1A06" w:rsidP="00184656">
      <w:pPr>
        <w:pStyle w:val="ListParagraph"/>
        <w:numPr>
          <w:ilvl w:val="4"/>
          <w:numId w:val="132"/>
        </w:numPr>
        <w:tabs>
          <w:tab w:val="left" w:pos="3540"/>
          <w:tab w:val="center" w:pos="5932"/>
        </w:tabs>
        <w:spacing w:after="0" w:line="276" w:lineRule="auto"/>
        <w:ind w:left="360" w:right="16"/>
      </w:pPr>
      <w:r w:rsidRPr="00D57D46">
        <w:rPr>
          <w:b/>
        </w:rPr>
        <w:t>SR At-risk – TANF Relative C</w:t>
      </w:r>
      <w:r w:rsidR="00427CE1" w:rsidRPr="00D57D46">
        <w:rPr>
          <w:b/>
        </w:rPr>
        <w:t>aregiver (RCG)</w:t>
      </w:r>
      <w:r w:rsidR="003526B7" w:rsidRPr="00D57D46">
        <w:rPr>
          <w:b/>
        </w:rPr>
        <w:t xml:space="preserve"> or The Guardianship Assistance Program (GAP)</w:t>
      </w:r>
      <w:r w:rsidR="003526B7" w:rsidRPr="00D57D46">
        <w:t>-</w:t>
      </w:r>
      <w:r w:rsidR="00427CE1" w:rsidRPr="00D57D46">
        <w:t>SR services a coalition provides to a child in court-ordered relative care. DCF or its contracted service provider must submit a documented referral. Eligibility is not dependent on family income or work requirements. A letter from DCF stating the individual is a relative caregiver receiving RCG paym</w:t>
      </w:r>
      <w:r w:rsidRPr="00D57D46">
        <w:t>ents can establish eligibility.</w:t>
      </w:r>
    </w:p>
    <w:p w14:paraId="6398EB54" w14:textId="77777777" w:rsidR="00427CE1" w:rsidRPr="003A4135" w:rsidRDefault="007C1A06" w:rsidP="00184656">
      <w:pPr>
        <w:pStyle w:val="ListParagraph"/>
        <w:numPr>
          <w:ilvl w:val="4"/>
          <w:numId w:val="132"/>
        </w:numPr>
        <w:tabs>
          <w:tab w:val="left" w:pos="3540"/>
          <w:tab w:val="center" w:pos="5932"/>
        </w:tabs>
        <w:spacing w:after="0" w:line="276" w:lineRule="auto"/>
        <w:ind w:left="360" w:right="16"/>
      </w:pPr>
      <w:r w:rsidRPr="00D57D46">
        <w:rPr>
          <w:b/>
        </w:rPr>
        <w:t>SR At-risk – O</w:t>
      </w:r>
      <w:r w:rsidR="00427CE1" w:rsidRPr="00D57D46">
        <w:rPr>
          <w:b/>
        </w:rPr>
        <w:t>ut-</w:t>
      </w:r>
      <w:r w:rsidRPr="00D57D46">
        <w:rPr>
          <w:b/>
        </w:rPr>
        <w:t>o</w:t>
      </w:r>
      <w:r w:rsidR="00427CE1" w:rsidRPr="00D57D46">
        <w:rPr>
          <w:b/>
        </w:rPr>
        <w:t>f-</w:t>
      </w:r>
      <w:r w:rsidRPr="00D57D46">
        <w:rPr>
          <w:b/>
        </w:rPr>
        <w:t>Home (F</w:t>
      </w:r>
      <w:r w:rsidR="00427CE1" w:rsidRPr="00D57D46">
        <w:rPr>
          <w:b/>
        </w:rPr>
        <w:t xml:space="preserve">oster </w:t>
      </w:r>
      <w:r w:rsidRPr="00D57D46">
        <w:rPr>
          <w:b/>
        </w:rPr>
        <w:t>C</w:t>
      </w:r>
      <w:r w:rsidR="00427CE1" w:rsidRPr="00D57D46">
        <w:rPr>
          <w:b/>
        </w:rPr>
        <w:t>are)</w:t>
      </w:r>
      <w:r w:rsidR="00427CE1" w:rsidRPr="003A4135">
        <w:t xml:space="preserve"> – SR services a coalition provides to a child who is in foster care. Eligibility is not dependent on family income or work requirements. DCF or its contracted service provider mus</w:t>
      </w:r>
      <w:r w:rsidRPr="003A4135">
        <w:t>t submit a documented referral.</w:t>
      </w:r>
    </w:p>
    <w:p w14:paraId="7C88E3E2" w14:textId="77777777" w:rsidR="00427CE1" w:rsidRPr="003A4135" w:rsidRDefault="007C1A06" w:rsidP="00184656">
      <w:pPr>
        <w:pStyle w:val="ListParagraph"/>
        <w:numPr>
          <w:ilvl w:val="4"/>
          <w:numId w:val="132"/>
        </w:numPr>
        <w:tabs>
          <w:tab w:val="left" w:pos="3540"/>
          <w:tab w:val="center" w:pos="5932"/>
        </w:tabs>
        <w:spacing w:after="0" w:line="276" w:lineRule="auto"/>
        <w:ind w:left="360" w:right="16"/>
      </w:pPr>
      <w:r w:rsidRPr="003A4135">
        <w:rPr>
          <w:b/>
        </w:rPr>
        <w:t>SR A</w:t>
      </w:r>
      <w:r w:rsidR="00427CE1" w:rsidRPr="003A4135">
        <w:rPr>
          <w:b/>
        </w:rPr>
        <w:t xml:space="preserve">t-risk – </w:t>
      </w:r>
      <w:r w:rsidRPr="003A4135">
        <w:rPr>
          <w:b/>
        </w:rPr>
        <w:t>Out-of-H</w:t>
      </w:r>
      <w:r w:rsidR="00427CE1" w:rsidRPr="003A4135">
        <w:rPr>
          <w:b/>
        </w:rPr>
        <w:t>ome (</w:t>
      </w:r>
      <w:r w:rsidRPr="003A4135">
        <w:rPr>
          <w:b/>
        </w:rPr>
        <w:t>R</w:t>
      </w:r>
      <w:r w:rsidR="00427CE1" w:rsidRPr="003A4135">
        <w:rPr>
          <w:b/>
        </w:rPr>
        <w:t xml:space="preserve">elative </w:t>
      </w:r>
      <w:r w:rsidRPr="003A4135">
        <w:rPr>
          <w:b/>
        </w:rPr>
        <w:t>C</w:t>
      </w:r>
      <w:r w:rsidR="00427CE1" w:rsidRPr="003A4135">
        <w:rPr>
          <w:b/>
        </w:rPr>
        <w:t>are)</w:t>
      </w:r>
      <w:r w:rsidR="00427CE1" w:rsidRPr="003A4135">
        <w:t xml:space="preserve"> – SR services a coalition provides to a child who is in court-ordered relative care. Eligibility is not dependent on family income or work requirements. DCF or its contracted service provider must</w:t>
      </w:r>
      <w:r w:rsidRPr="003A4135">
        <w:t xml:space="preserve"> submit a documented referral.</w:t>
      </w:r>
    </w:p>
    <w:p w14:paraId="2A9B444C" w14:textId="77777777" w:rsidR="00427CE1" w:rsidRPr="003A4135" w:rsidRDefault="007C1A06" w:rsidP="00184656">
      <w:pPr>
        <w:pStyle w:val="ListParagraph"/>
        <w:numPr>
          <w:ilvl w:val="4"/>
          <w:numId w:val="132"/>
        </w:numPr>
        <w:tabs>
          <w:tab w:val="left" w:pos="3540"/>
          <w:tab w:val="center" w:pos="5932"/>
        </w:tabs>
        <w:spacing w:after="0" w:line="276" w:lineRule="auto"/>
        <w:ind w:left="360" w:right="16"/>
      </w:pPr>
      <w:r w:rsidRPr="003A4135">
        <w:rPr>
          <w:b/>
        </w:rPr>
        <w:t>SR A</w:t>
      </w:r>
      <w:r w:rsidR="00427CE1" w:rsidRPr="003A4135">
        <w:rPr>
          <w:b/>
        </w:rPr>
        <w:t xml:space="preserve">t-risk </w:t>
      </w:r>
      <w:r w:rsidRPr="003A4135">
        <w:rPr>
          <w:b/>
        </w:rPr>
        <w:t>– Diversion P</w:t>
      </w:r>
      <w:r w:rsidR="00427CE1" w:rsidRPr="003A4135">
        <w:rPr>
          <w:b/>
        </w:rPr>
        <w:t xml:space="preserve">rotective </w:t>
      </w:r>
      <w:r w:rsidRPr="003A4135">
        <w:rPr>
          <w:b/>
        </w:rPr>
        <w:t>S</w:t>
      </w:r>
      <w:r w:rsidR="00427CE1" w:rsidRPr="003A4135">
        <w:rPr>
          <w:b/>
        </w:rPr>
        <w:t>ervices</w:t>
      </w:r>
      <w:r w:rsidR="00427CE1" w:rsidRPr="003A4135">
        <w:t xml:space="preserve"> – SR diversion services a coalition provides to children needing access to child care who DCF and its contracted community-based care (CBC) programs within the Family Safety Program Office are currently serving. Eligibility is not dependent on family income or work requirements. DCF or its contracted service provider must submit a documented referral. The submitted referral form should state that the primary purpose of care is protection and status as diversion. Request for child care is in 60-day increments but should not exceed six months in total.  </w:t>
      </w:r>
    </w:p>
    <w:p w14:paraId="2197E05E" w14:textId="77777777" w:rsidR="00427CE1" w:rsidRPr="003A4135" w:rsidRDefault="007C1A06" w:rsidP="00184656">
      <w:pPr>
        <w:pStyle w:val="ListParagraph"/>
        <w:numPr>
          <w:ilvl w:val="4"/>
          <w:numId w:val="132"/>
        </w:numPr>
        <w:tabs>
          <w:tab w:val="left" w:pos="3540"/>
          <w:tab w:val="center" w:pos="5932"/>
        </w:tabs>
        <w:spacing w:after="0" w:line="276" w:lineRule="auto"/>
        <w:ind w:left="360" w:right="16"/>
      </w:pPr>
      <w:r w:rsidRPr="003A4135">
        <w:t>Note:</w:t>
      </w:r>
      <w:r w:rsidR="00427CE1" w:rsidRPr="003A4135">
        <w:t xml:space="preserve"> For at-risk clients, the referral should identify Rilya </w:t>
      </w:r>
      <w:r w:rsidRPr="003A4135">
        <w:t>Wilson clients, if applicable.</w:t>
      </w:r>
    </w:p>
    <w:p w14:paraId="5A8737EF" w14:textId="77777777" w:rsidR="00427CE1" w:rsidRPr="003A4135" w:rsidRDefault="7DB18717" w:rsidP="00184656">
      <w:pPr>
        <w:pStyle w:val="ListParagraph"/>
        <w:numPr>
          <w:ilvl w:val="4"/>
          <w:numId w:val="132"/>
        </w:numPr>
        <w:tabs>
          <w:tab w:val="left" w:pos="3540"/>
          <w:tab w:val="center" w:pos="5932"/>
        </w:tabs>
        <w:spacing w:after="0" w:line="276" w:lineRule="auto"/>
        <w:ind w:left="360" w:right="16"/>
      </w:pPr>
      <w:r>
        <w:t xml:space="preserve">To view the DCF at-risk Child Care Application and Authorization (at-risk referral), go to </w:t>
      </w:r>
      <w:r w:rsidRPr="7DB18717">
        <w:rPr>
          <w:color w:val="0000FF"/>
          <w:u w:val="single"/>
        </w:rPr>
        <w:t>http://www.dcf.state.fl.us/DCFForms/Search/DCFFormSearch.aspx</w:t>
      </w:r>
      <w:r>
        <w:t xml:space="preserve"> and select the “child care” category. Enter form number CF-FSP 5002 to view a sample At-Risk Child Care Application and Authorization.</w:t>
      </w:r>
    </w:p>
    <w:p w14:paraId="1079B819" w14:textId="77777777" w:rsidR="00427CE1" w:rsidRPr="003A4135" w:rsidRDefault="0039002E" w:rsidP="00184656">
      <w:pPr>
        <w:pStyle w:val="ListParagraph"/>
        <w:numPr>
          <w:ilvl w:val="4"/>
          <w:numId w:val="132"/>
        </w:numPr>
        <w:tabs>
          <w:tab w:val="left" w:pos="3540"/>
          <w:tab w:val="center" w:pos="5932"/>
        </w:tabs>
        <w:spacing w:after="0" w:line="276" w:lineRule="auto"/>
        <w:ind w:left="360" w:right="16"/>
      </w:pPr>
      <w:r w:rsidRPr="003A4135">
        <w:t>As of November 1, 2017, At-Risk referrals will be submitted through the Coalitions Online Referral System.</w:t>
      </w:r>
    </w:p>
    <w:p w14:paraId="28985C9E" w14:textId="77777777" w:rsidR="00427CE1" w:rsidRPr="003A4135" w:rsidRDefault="00427CE1" w:rsidP="007C1A06">
      <w:pPr>
        <w:tabs>
          <w:tab w:val="left" w:pos="3540"/>
          <w:tab w:val="center" w:pos="5932"/>
        </w:tabs>
        <w:spacing w:after="0" w:line="276" w:lineRule="auto"/>
        <w:ind w:left="360" w:right="16"/>
      </w:pPr>
    </w:p>
    <w:p w14:paraId="7825E273" w14:textId="77777777" w:rsidR="00AF0DDC" w:rsidRPr="003A4135" w:rsidRDefault="00AF0DDC" w:rsidP="007C1A06">
      <w:pPr>
        <w:tabs>
          <w:tab w:val="left" w:pos="3540"/>
          <w:tab w:val="center" w:pos="5932"/>
        </w:tabs>
        <w:spacing w:after="0" w:line="276" w:lineRule="auto"/>
        <w:ind w:left="0" w:right="16" w:firstLine="0"/>
        <w:rPr>
          <w:b/>
          <w:smallCaps/>
        </w:rPr>
      </w:pPr>
    </w:p>
    <w:p w14:paraId="606D59CD" w14:textId="77777777" w:rsidR="00427CE1" w:rsidRPr="003A4135" w:rsidRDefault="00CE1770" w:rsidP="007C1A06">
      <w:pPr>
        <w:tabs>
          <w:tab w:val="left" w:pos="3540"/>
          <w:tab w:val="center" w:pos="5932"/>
        </w:tabs>
        <w:spacing w:after="0" w:line="276" w:lineRule="auto"/>
        <w:ind w:left="0" w:right="16" w:firstLine="0"/>
        <w:rPr>
          <w:b/>
          <w:caps/>
        </w:rPr>
      </w:pPr>
      <w:r w:rsidRPr="003A4135">
        <w:rPr>
          <w:b/>
          <w:caps/>
        </w:rPr>
        <w:t>C</w:t>
      </w:r>
      <w:r w:rsidR="00427CE1" w:rsidRPr="003A4135">
        <w:rPr>
          <w:b/>
          <w:caps/>
        </w:rPr>
        <w:t xml:space="preserve">ertified domestic violence center or designated homeless program – </w:t>
      </w:r>
      <w:r w:rsidR="00DD240A" w:rsidRPr="003A4135">
        <w:rPr>
          <w:b/>
          <w:caps/>
        </w:rPr>
        <w:t>At Risk</w:t>
      </w:r>
    </w:p>
    <w:p w14:paraId="5E1AE968" w14:textId="77777777" w:rsidR="007C1A06" w:rsidRPr="003A4135" w:rsidRDefault="007C1A06" w:rsidP="007C1A06">
      <w:pPr>
        <w:tabs>
          <w:tab w:val="left" w:pos="3540"/>
          <w:tab w:val="center" w:pos="5932"/>
        </w:tabs>
        <w:spacing w:after="0" w:line="240" w:lineRule="auto"/>
        <w:ind w:left="0" w:right="16" w:firstLine="0"/>
        <w:rPr>
          <w:b/>
          <w:caps/>
        </w:rPr>
      </w:pPr>
    </w:p>
    <w:p w14:paraId="4979361D" w14:textId="77777777" w:rsidR="00427CE1" w:rsidRPr="003A4135" w:rsidRDefault="00427CE1" w:rsidP="00184656">
      <w:pPr>
        <w:pStyle w:val="ListParagraph"/>
        <w:numPr>
          <w:ilvl w:val="0"/>
          <w:numId w:val="210"/>
        </w:numPr>
        <w:tabs>
          <w:tab w:val="left" w:pos="3540"/>
          <w:tab w:val="center" w:pos="5932"/>
        </w:tabs>
        <w:spacing w:after="0" w:line="276" w:lineRule="auto"/>
        <w:ind w:left="360" w:right="16"/>
      </w:pPr>
      <w:r w:rsidRPr="003A4135">
        <w:t>Homeless</w:t>
      </w:r>
      <w:r w:rsidR="007C1A06" w:rsidRPr="003A4135">
        <w:t>:</w:t>
      </w:r>
      <w:r w:rsidRPr="003A4135">
        <w:t xml:space="preserve"> SR services a coalition provides to a child who is in the custody of a parent/guardian who a DCF designated-lead agency on homelessness verifies as homeless and is participating with a DCF-designated lead agency’s continuum of care services plan for homeless families. Eligibility is not dependent on family income or work requirements. A DCF-designated lead agency on homelessness must provide a documented referral.</w:t>
      </w:r>
    </w:p>
    <w:p w14:paraId="4A1DCFA0" w14:textId="77777777" w:rsidR="00427CE1" w:rsidRPr="003A4135" w:rsidRDefault="00427CE1" w:rsidP="00184656">
      <w:pPr>
        <w:pStyle w:val="ListParagraph"/>
        <w:numPr>
          <w:ilvl w:val="0"/>
          <w:numId w:val="210"/>
        </w:numPr>
        <w:tabs>
          <w:tab w:val="left" w:pos="3540"/>
          <w:tab w:val="center" w:pos="5932"/>
        </w:tabs>
        <w:spacing w:after="0" w:line="276" w:lineRule="auto"/>
        <w:ind w:left="360" w:right="16"/>
      </w:pPr>
      <w:r w:rsidRPr="003A4135">
        <w:t>Domestic violence</w:t>
      </w:r>
      <w:r w:rsidR="007C1A06" w:rsidRPr="003A4135">
        <w:t>:</w:t>
      </w:r>
      <w:r w:rsidRPr="003A4135">
        <w:t xml:space="preserve"> SR services a coalition provides to a child in the custody of a parent/guardian who is a victim of domestic violence and is residing in a certified domestic violence center. Eligibility is not dependent on family income or work requirements. A DCF-certified domestic violence center must </w:t>
      </w:r>
      <w:r w:rsidR="007C1A06" w:rsidRPr="003A4135">
        <w:t>provide a documented referral.</w:t>
      </w:r>
    </w:p>
    <w:p w14:paraId="74B305D6" w14:textId="77777777" w:rsidR="00427CE1" w:rsidRPr="003A4135" w:rsidRDefault="00427CE1" w:rsidP="00535127">
      <w:pPr>
        <w:tabs>
          <w:tab w:val="left" w:pos="3540"/>
          <w:tab w:val="center" w:pos="5932"/>
        </w:tabs>
        <w:spacing w:after="0" w:line="247" w:lineRule="auto"/>
        <w:ind w:left="360" w:right="16"/>
        <w:jc w:val="left"/>
      </w:pPr>
    </w:p>
    <w:p w14:paraId="12F3E558" w14:textId="77777777" w:rsidR="00724F0E" w:rsidRPr="003A4135" w:rsidRDefault="00724F0E" w:rsidP="00427CE1">
      <w:pPr>
        <w:tabs>
          <w:tab w:val="left" w:pos="3540"/>
          <w:tab w:val="center" w:pos="5932"/>
        </w:tabs>
        <w:spacing w:after="0" w:line="247" w:lineRule="auto"/>
        <w:ind w:right="16"/>
        <w:jc w:val="left"/>
      </w:pPr>
    </w:p>
    <w:p w14:paraId="31B22B86" w14:textId="77777777" w:rsidR="00427CE1" w:rsidRPr="003A4135" w:rsidRDefault="00427CE1" w:rsidP="00427CE1">
      <w:pPr>
        <w:tabs>
          <w:tab w:val="left" w:pos="3540"/>
          <w:tab w:val="center" w:pos="5932"/>
        </w:tabs>
        <w:spacing w:after="0" w:line="247" w:lineRule="auto"/>
        <w:ind w:right="16"/>
        <w:jc w:val="left"/>
      </w:pPr>
    </w:p>
    <w:p w14:paraId="1B3C8342" w14:textId="77777777" w:rsidR="00CE1770" w:rsidRPr="003A4135" w:rsidRDefault="00CE1770" w:rsidP="00427CE1">
      <w:pPr>
        <w:tabs>
          <w:tab w:val="left" w:pos="3540"/>
          <w:tab w:val="center" w:pos="5932"/>
        </w:tabs>
        <w:spacing w:after="0" w:line="247" w:lineRule="auto"/>
        <w:ind w:right="16"/>
        <w:jc w:val="left"/>
      </w:pPr>
    </w:p>
    <w:p w14:paraId="7B842AB4" w14:textId="77777777" w:rsidR="00AF0DDC" w:rsidRPr="003A4135" w:rsidRDefault="00AF0DDC" w:rsidP="00427CE1">
      <w:pPr>
        <w:tabs>
          <w:tab w:val="left" w:pos="3540"/>
          <w:tab w:val="center" w:pos="5932"/>
        </w:tabs>
        <w:spacing w:after="0" w:line="247" w:lineRule="auto"/>
        <w:ind w:right="16"/>
        <w:jc w:val="left"/>
      </w:pPr>
    </w:p>
    <w:p w14:paraId="18673048" w14:textId="77777777" w:rsidR="00AF0DDC" w:rsidRPr="003A4135" w:rsidRDefault="00AF0DDC" w:rsidP="00427CE1">
      <w:pPr>
        <w:tabs>
          <w:tab w:val="left" w:pos="3540"/>
          <w:tab w:val="center" w:pos="5932"/>
        </w:tabs>
        <w:spacing w:after="0" w:line="247" w:lineRule="auto"/>
        <w:ind w:right="16"/>
        <w:jc w:val="left"/>
      </w:pPr>
    </w:p>
    <w:p w14:paraId="49B3FB6B" w14:textId="77777777" w:rsidR="00AF0DDC" w:rsidRPr="003A4135" w:rsidRDefault="00AF0DDC" w:rsidP="00427CE1">
      <w:pPr>
        <w:tabs>
          <w:tab w:val="left" w:pos="3540"/>
          <w:tab w:val="center" w:pos="5932"/>
        </w:tabs>
        <w:spacing w:after="0" w:line="247" w:lineRule="auto"/>
        <w:ind w:right="16"/>
        <w:jc w:val="left"/>
      </w:pPr>
    </w:p>
    <w:p w14:paraId="18C119BB" w14:textId="77777777" w:rsidR="00AF0DDC" w:rsidRPr="003A4135" w:rsidRDefault="00AF0DDC" w:rsidP="00427CE1">
      <w:pPr>
        <w:tabs>
          <w:tab w:val="left" w:pos="3540"/>
          <w:tab w:val="center" w:pos="5932"/>
        </w:tabs>
        <w:spacing w:after="0" w:line="247" w:lineRule="auto"/>
        <w:ind w:right="16"/>
        <w:jc w:val="left"/>
      </w:pPr>
    </w:p>
    <w:p w14:paraId="4304D6F4" w14:textId="77777777" w:rsidR="00AF0DDC" w:rsidRPr="003A4135" w:rsidRDefault="00AF0DDC" w:rsidP="00427CE1">
      <w:pPr>
        <w:tabs>
          <w:tab w:val="left" w:pos="3540"/>
          <w:tab w:val="center" w:pos="5932"/>
        </w:tabs>
        <w:spacing w:after="0" w:line="247" w:lineRule="auto"/>
        <w:ind w:right="16"/>
        <w:jc w:val="left"/>
      </w:pPr>
    </w:p>
    <w:p w14:paraId="2DD73EE8" w14:textId="77777777" w:rsidR="00850B5C" w:rsidRDefault="00850B5C" w:rsidP="009C1E0E">
      <w:pPr>
        <w:tabs>
          <w:tab w:val="left" w:pos="3540"/>
          <w:tab w:val="center" w:pos="5932"/>
        </w:tabs>
        <w:spacing w:after="0" w:line="247" w:lineRule="auto"/>
        <w:ind w:left="0" w:right="16" w:firstLine="0"/>
        <w:jc w:val="left"/>
      </w:pPr>
      <w:bookmarkStart w:id="122" w:name="AppB"/>
    </w:p>
    <w:p w14:paraId="6B0E02C4" w14:textId="3490B0B1" w:rsidR="00427CE1" w:rsidRPr="003A4135" w:rsidRDefault="009C1E0E" w:rsidP="009C1E0E">
      <w:pPr>
        <w:tabs>
          <w:tab w:val="left" w:pos="3540"/>
          <w:tab w:val="center" w:pos="5932"/>
        </w:tabs>
        <w:spacing w:after="0" w:line="247" w:lineRule="auto"/>
        <w:ind w:left="0" w:right="16" w:firstLine="0"/>
        <w:jc w:val="left"/>
        <w:rPr>
          <w:b/>
          <w:smallCaps/>
          <w:sz w:val="28"/>
          <w:szCs w:val="28"/>
        </w:rPr>
      </w:pPr>
      <w:r w:rsidRPr="003A4135">
        <w:rPr>
          <w:b/>
          <w:smallCaps/>
          <w:sz w:val="28"/>
          <w:szCs w:val="28"/>
        </w:rPr>
        <w:lastRenderedPageBreak/>
        <w:t>Appendix B</w:t>
      </w:r>
      <w:r w:rsidR="00427CE1" w:rsidRPr="003A4135">
        <w:rPr>
          <w:b/>
          <w:smallCaps/>
          <w:sz w:val="28"/>
          <w:szCs w:val="28"/>
        </w:rPr>
        <w:t xml:space="preserve"> – Sample of Child Care Referrals</w:t>
      </w:r>
    </w:p>
    <w:bookmarkEnd w:id="122"/>
    <w:p w14:paraId="138CF97D" w14:textId="77777777" w:rsidR="00427CE1" w:rsidRPr="003A4135" w:rsidRDefault="00427CE1" w:rsidP="00427CE1">
      <w:pPr>
        <w:tabs>
          <w:tab w:val="left" w:pos="3540"/>
          <w:tab w:val="center" w:pos="5932"/>
        </w:tabs>
        <w:spacing w:after="0" w:line="247" w:lineRule="auto"/>
        <w:ind w:right="16"/>
        <w:jc w:val="left"/>
      </w:pPr>
    </w:p>
    <w:p w14:paraId="224BF39F" w14:textId="76226200" w:rsidR="00427CE1" w:rsidRPr="003A4135" w:rsidRDefault="00CE1770" w:rsidP="00FF0581">
      <w:pPr>
        <w:tabs>
          <w:tab w:val="left" w:pos="3540"/>
          <w:tab w:val="center" w:pos="5932"/>
        </w:tabs>
        <w:spacing w:after="0" w:line="247" w:lineRule="auto"/>
        <w:ind w:left="0" w:right="16" w:firstLine="0"/>
        <w:jc w:val="left"/>
      </w:pPr>
      <w:r w:rsidRPr="003A4135">
        <w:rPr>
          <w:b/>
          <w:smallCaps/>
        </w:rPr>
        <w:t>Welfare Transition R</w:t>
      </w:r>
      <w:r w:rsidR="00427CE1" w:rsidRPr="003A4135">
        <w:rPr>
          <w:b/>
          <w:smallCaps/>
        </w:rPr>
        <w:t>eferral</w:t>
      </w:r>
      <w:r w:rsidRPr="003A4135">
        <w:rPr>
          <w:b/>
          <w:smallCaps/>
        </w:rPr>
        <w:t xml:space="preserve"> – </w:t>
      </w:r>
      <w:proofErr w:type="spellStart"/>
      <w:r w:rsidRPr="003A4135">
        <w:rPr>
          <w:b/>
          <w:smallCaps/>
        </w:rPr>
        <w:t>Pa</w:t>
      </w:r>
      <w:r w:rsidR="007E2E71">
        <w:rPr>
          <w:b/>
          <w:smallCaps/>
        </w:rPr>
        <w:t>GE</w:t>
      </w:r>
      <w:proofErr w:type="spellEnd"/>
      <w:r w:rsidR="007E2E71">
        <w:rPr>
          <w:b/>
          <w:smallCaps/>
        </w:rPr>
        <w:t xml:space="preserve"> 1 </w:t>
      </w:r>
      <w:r w:rsidR="00E02625" w:rsidRPr="003A4135">
        <w:rPr>
          <w:noProof/>
        </w:rPr>
        <w:drawing>
          <wp:inline distT="0" distB="0" distL="0" distR="0" wp14:anchorId="07282C35" wp14:editId="32E55C9D">
            <wp:extent cx="6028945" cy="7949184"/>
            <wp:effectExtent l="0" t="0" r="0" b="0"/>
            <wp:docPr id="2" name="Picture 2"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7"/>
                    <a:stretch>
                      <a:fillRect/>
                    </a:stretch>
                  </pic:blipFill>
                  <pic:spPr>
                    <a:xfrm>
                      <a:off x="0" y="0"/>
                      <a:ext cx="6028945" cy="7949184"/>
                    </a:xfrm>
                    <a:prstGeom prst="rect">
                      <a:avLst/>
                    </a:prstGeom>
                  </pic:spPr>
                </pic:pic>
              </a:graphicData>
            </a:graphic>
          </wp:inline>
        </w:drawing>
      </w:r>
    </w:p>
    <w:p w14:paraId="56CDF1FA" w14:textId="5F311300" w:rsidR="00427CE1" w:rsidRPr="003A4135" w:rsidRDefault="00427CE1" w:rsidP="00CE1770">
      <w:pPr>
        <w:tabs>
          <w:tab w:val="left" w:pos="3540"/>
          <w:tab w:val="center" w:pos="5932"/>
        </w:tabs>
        <w:spacing w:after="0" w:line="247" w:lineRule="auto"/>
        <w:ind w:left="0" w:right="16" w:firstLine="0"/>
        <w:jc w:val="left"/>
      </w:pPr>
    </w:p>
    <w:p w14:paraId="4322F56F" w14:textId="6E8DAD45" w:rsidR="00850B5C" w:rsidRPr="00850B5C" w:rsidRDefault="00CE1770" w:rsidP="00850B5C">
      <w:pPr>
        <w:tabs>
          <w:tab w:val="left" w:pos="3540"/>
          <w:tab w:val="center" w:pos="5932"/>
        </w:tabs>
        <w:spacing w:after="0" w:line="247" w:lineRule="auto"/>
        <w:ind w:left="0" w:right="16" w:firstLine="0"/>
        <w:jc w:val="left"/>
        <w:rPr>
          <w:sz w:val="24"/>
        </w:rPr>
      </w:pPr>
      <w:r w:rsidRPr="003A4135">
        <w:rPr>
          <w:b/>
          <w:smallCaps/>
        </w:rPr>
        <w:lastRenderedPageBreak/>
        <w:t>Welfare Transition Referral – Page 2</w:t>
      </w:r>
      <w:r w:rsidR="00427CE1" w:rsidRPr="003A4135">
        <w:rPr>
          <w:noProof/>
          <w:sz w:val="24"/>
        </w:rPr>
        <w:drawing>
          <wp:inline distT="0" distB="0" distL="0" distR="0" wp14:anchorId="29930590" wp14:editId="084936C3">
            <wp:extent cx="6617140" cy="8334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6802" cy="8346544"/>
                    </a:xfrm>
                    <a:prstGeom prst="rect">
                      <a:avLst/>
                    </a:prstGeom>
                    <a:noFill/>
                  </pic:spPr>
                </pic:pic>
              </a:graphicData>
            </a:graphic>
          </wp:inline>
        </w:drawing>
      </w:r>
    </w:p>
    <w:p w14:paraId="1A4D47DC" w14:textId="77777777" w:rsidR="00850B5C" w:rsidRDefault="00CE1770" w:rsidP="00850B5C">
      <w:pPr>
        <w:keepNext/>
        <w:keepLines/>
        <w:spacing w:after="3" w:line="259" w:lineRule="auto"/>
        <w:ind w:left="-5" w:hanging="10"/>
        <w:jc w:val="left"/>
        <w:outlineLvl w:val="2"/>
        <w:rPr>
          <w:rFonts w:eastAsia="Times New Roman" w:cs="Times New Roman"/>
          <w:b/>
          <w:smallCaps/>
          <w:szCs w:val="20"/>
        </w:rPr>
      </w:pPr>
      <w:r w:rsidRPr="003A4135">
        <w:rPr>
          <w:rFonts w:eastAsia="Times New Roman" w:cs="Times New Roman"/>
          <w:b/>
          <w:smallCaps/>
          <w:szCs w:val="20"/>
        </w:rPr>
        <w:lastRenderedPageBreak/>
        <w:tab/>
      </w:r>
      <w:r w:rsidRPr="003A4135">
        <w:rPr>
          <w:rFonts w:eastAsia="Times New Roman" w:cs="Times New Roman"/>
          <w:b/>
          <w:smallCaps/>
          <w:szCs w:val="20"/>
        </w:rPr>
        <w:tab/>
      </w:r>
      <w:r w:rsidR="00850B5C">
        <w:rPr>
          <w:rFonts w:eastAsia="Times New Roman" w:cs="Times New Roman"/>
          <w:b/>
          <w:smallCaps/>
          <w:szCs w:val="20"/>
        </w:rPr>
        <w:t xml:space="preserve">                                                                                                                                               </w:t>
      </w:r>
    </w:p>
    <w:p w14:paraId="62DED3E6" w14:textId="77777777" w:rsidR="00850B5C" w:rsidRDefault="00850B5C" w:rsidP="00850B5C">
      <w:pPr>
        <w:keepNext/>
        <w:keepLines/>
        <w:spacing w:after="3" w:line="259" w:lineRule="auto"/>
        <w:ind w:left="-5" w:hanging="10"/>
        <w:jc w:val="left"/>
        <w:outlineLvl w:val="2"/>
        <w:rPr>
          <w:rFonts w:eastAsia="Times New Roman" w:cs="Times New Roman"/>
          <w:b/>
          <w:smallCaps/>
          <w:szCs w:val="20"/>
        </w:rPr>
      </w:pPr>
    </w:p>
    <w:p w14:paraId="4ECA5B83" w14:textId="4C3D331E" w:rsidR="00427CE1" w:rsidRPr="003A4135" w:rsidRDefault="00427CE1" w:rsidP="00850B5C">
      <w:pPr>
        <w:keepNext/>
        <w:keepLines/>
        <w:spacing w:after="3" w:line="259" w:lineRule="auto"/>
        <w:ind w:left="-5" w:hanging="10"/>
        <w:jc w:val="left"/>
        <w:outlineLvl w:val="2"/>
        <w:rPr>
          <w:rFonts w:eastAsia="Times New Roman" w:cs="Times New Roman"/>
          <w:b/>
          <w:smallCaps/>
          <w:szCs w:val="20"/>
        </w:rPr>
      </w:pPr>
      <w:r w:rsidRPr="003A4135">
        <w:rPr>
          <w:rFonts w:eastAsia="Times New Roman" w:cs="Times New Roman"/>
          <w:b/>
          <w:smallCaps/>
          <w:szCs w:val="20"/>
        </w:rPr>
        <w:t xml:space="preserve">DCF At-Risk Referral </w:t>
      </w:r>
    </w:p>
    <w:p w14:paraId="44258496" w14:textId="4D743AF1" w:rsidR="00427CE1" w:rsidRDefault="00427CE1" w:rsidP="00CE1770">
      <w:pPr>
        <w:spacing w:after="7" w:line="248" w:lineRule="auto"/>
        <w:ind w:left="-5" w:right="8" w:hanging="10"/>
        <w:jc w:val="left"/>
        <w:rPr>
          <w:rFonts w:eastAsia="Times New Roman" w:cs="Times New Roman"/>
          <w:szCs w:val="20"/>
        </w:rPr>
      </w:pPr>
      <w:r w:rsidRPr="003A4135">
        <w:rPr>
          <w:rFonts w:eastAsia="Times New Roman" w:cs="Times New Roman"/>
          <w:szCs w:val="20"/>
        </w:rPr>
        <w:tab/>
      </w:r>
      <w:r w:rsidRPr="003A4135">
        <w:rPr>
          <w:rFonts w:eastAsia="Times New Roman" w:cs="Times New Roman"/>
          <w:szCs w:val="20"/>
        </w:rPr>
        <w:tab/>
        <w:t>DCF Standardized Referral Form (Effective</w:t>
      </w:r>
      <w:r w:rsidR="00A335B1">
        <w:rPr>
          <w:rFonts w:eastAsia="Times New Roman" w:cs="Times New Roman"/>
          <w:szCs w:val="20"/>
        </w:rPr>
        <w:t xml:space="preserve"> October 2021)</w:t>
      </w:r>
      <w:r w:rsidRPr="003A4135">
        <w:rPr>
          <w:rFonts w:eastAsia="Times New Roman" w:cs="Times New Roman"/>
          <w:szCs w:val="20"/>
        </w:rPr>
        <w:t xml:space="preserve"> </w:t>
      </w:r>
    </w:p>
    <w:p w14:paraId="1A5AB3BB" w14:textId="77777777" w:rsidR="003F0970" w:rsidRDefault="003F0970" w:rsidP="00CE1770">
      <w:pPr>
        <w:spacing w:after="7" w:line="248" w:lineRule="auto"/>
        <w:ind w:left="-5" w:right="8" w:hanging="10"/>
        <w:jc w:val="left"/>
        <w:rPr>
          <w:rFonts w:eastAsia="Times New Roman" w:cs="Times New Roman"/>
          <w:szCs w:val="20"/>
        </w:rPr>
      </w:pPr>
    </w:p>
    <w:p w14:paraId="38E0F18C" w14:textId="64EA3D53" w:rsidR="003F0970" w:rsidRPr="003F0970" w:rsidRDefault="003F0970" w:rsidP="003F0970">
      <w:pPr>
        <w:spacing w:after="7" w:line="248" w:lineRule="auto"/>
        <w:ind w:left="-5" w:right="8" w:hanging="10"/>
        <w:jc w:val="center"/>
        <w:rPr>
          <w:rFonts w:eastAsia="Times New Roman" w:cs="Times New Roman"/>
          <w:szCs w:val="20"/>
        </w:rPr>
      </w:pPr>
      <w:r w:rsidRPr="003F0970">
        <w:rPr>
          <w:rFonts w:eastAsia="Times New Roman" w:cs="Times New Roman"/>
          <w:noProof/>
          <w:szCs w:val="20"/>
        </w:rPr>
        <w:drawing>
          <wp:inline distT="0" distB="0" distL="0" distR="0" wp14:anchorId="54EA3ADC" wp14:editId="76CF5830">
            <wp:extent cx="5836920" cy="7825740"/>
            <wp:effectExtent l="0" t="0" r="0" b="3810"/>
            <wp:docPr id="525134615" name="Picture 17"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34615" name="Picture 17" descr="A close-up of a for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6920" cy="7825740"/>
                    </a:xfrm>
                    <a:prstGeom prst="rect">
                      <a:avLst/>
                    </a:prstGeom>
                    <a:noFill/>
                    <a:ln>
                      <a:noFill/>
                    </a:ln>
                  </pic:spPr>
                </pic:pic>
              </a:graphicData>
            </a:graphic>
          </wp:inline>
        </w:drawing>
      </w:r>
    </w:p>
    <w:p w14:paraId="1188ADF2" w14:textId="77777777" w:rsidR="003F0970" w:rsidRPr="003A4135" w:rsidRDefault="003F0970" w:rsidP="003F0970">
      <w:pPr>
        <w:spacing w:after="7" w:line="248" w:lineRule="auto"/>
        <w:ind w:left="-5" w:right="8" w:hanging="10"/>
        <w:jc w:val="center"/>
        <w:rPr>
          <w:rFonts w:eastAsia="Times New Roman" w:cs="Times New Roman"/>
          <w:szCs w:val="20"/>
        </w:rPr>
      </w:pPr>
    </w:p>
    <w:p w14:paraId="6E5C39B8" w14:textId="787889AE" w:rsidR="00B9533E" w:rsidRPr="003A4135" w:rsidRDefault="00B9533E" w:rsidP="00CE1770">
      <w:pPr>
        <w:spacing w:after="0" w:line="241" w:lineRule="auto"/>
        <w:ind w:left="0" w:right="9098" w:firstLine="0"/>
        <w:jc w:val="left"/>
        <w:rPr>
          <w:sz w:val="24"/>
        </w:rPr>
      </w:pPr>
    </w:p>
    <w:p w14:paraId="631F2FC4" w14:textId="77777777" w:rsidR="006960CC" w:rsidRPr="003A4135" w:rsidRDefault="006960CC">
      <w:pPr>
        <w:spacing w:after="0" w:line="259" w:lineRule="auto"/>
        <w:ind w:left="541" w:firstLine="0"/>
        <w:jc w:val="left"/>
        <w:rPr>
          <w:sz w:val="24"/>
        </w:rPr>
      </w:pPr>
    </w:p>
    <w:p w14:paraId="3E787002" w14:textId="77777777" w:rsidR="00427CE1" w:rsidRPr="003A4135" w:rsidRDefault="00CE1770" w:rsidP="00427CE1">
      <w:pPr>
        <w:keepNext/>
        <w:keepLines/>
        <w:spacing w:after="3" w:line="259" w:lineRule="auto"/>
        <w:ind w:left="-5" w:hanging="10"/>
        <w:jc w:val="left"/>
        <w:outlineLvl w:val="2"/>
        <w:rPr>
          <w:rFonts w:eastAsia="Times New Roman" w:cs="Times New Roman"/>
          <w:b/>
          <w:smallCaps/>
          <w:szCs w:val="20"/>
        </w:rPr>
      </w:pPr>
      <w:r w:rsidRPr="003A4135">
        <w:rPr>
          <w:rFonts w:eastAsia="Times New Roman" w:cs="Times New Roman"/>
          <w:b/>
          <w:smallCaps/>
          <w:szCs w:val="20"/>
        </w:rPr>
        <w:tab/>
      </w:r>
      <w:r w:rsidR="00427CE1" w:rsidRPr="003A4135">
        <w:rPr>
          <w:rFonts w:eastAsia="Times New Roman" w:cs="Times New Roman"/>
          <w:b/>
          <w:smallCaps/>
          <w:szCs w:val="20"/>
        </w:rPr>
        <w:t xml:space="preserve">At-Risk – Domestic Violence Center/Homeless Program Referral </w:t>
      </w:r>
    </w:p>
    <w:p w14:paraId="2D6DD598" w14:textId="77777777" w:rsidR="00637437" w:rsidRPr="003A4135" w:rsidRDefault="00E26C1B" w:rsidP="00CE1770">
      <w:pPr>
        <w:spacing w:after="0" w:line="259" w:lineRule="auto"/>
        <w:ind w:left="0" w:firstLine="0"/>
        <w:jc w:val="left"/>
        <w:rPr>
          <w:b/>
        </w:rPr>
        <w:sectPr w:rsidR="00637437" w:rsidRPr="003A4135" w:rsidSect="00BB316A">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720" w:header="288" w:footer="0" w:gutter="0"/>
          <w:pgBorders w:display="firstPage" w:offsetFrom="page">
            <w:top w:val="single" w:sz="12" w:space="24" w:color="auto"/>
            <w:left w:val="single" w:sz="12" w:space="24" w:color="auto"/>
            <w:bottom w:val="single" w:sz="12" w:space="24" w:color="auto"/>
            <w:right w:val="single" w:sz="12" w:space="24" w:color="auto"/>
          </w:pgBorders>
          <w:pgNumType w:start="1"/>
          <w:cols w:space="720"/>
          <w:titlePg/>
          <w:docGrid w:linePitch="272"/>
        </w:sectPr>
      </w:pPr>
      <w:r w:rsidRPr="003A4135">
        <w:rPr>
          <w:sz w:val="24"/>
        </w:rPr>
        <w:t xml:space="preserve"> </w:t>
      </w:r>
      <w:r w:rsidR="00427CE1" w:rsidRPr="003A4135">
        <w:rPr>
          <w:noProof/>
        </w:rPr>
        <w:drawing>
          <wp:inline distT="0" distB="0" distL="0" distR="0" wp14:anchorId="28B3D8BB" wp14:editId="168E3515">
            <wp:extent cx="6325235" cy="8223920"/>
            <wp:effectExtent l="0" t="0" r="0" b="5715"/>
            <wp:docPr id="6" name="Picture 6"/>
            <wp:cNvGraphicFramePr/>
            <a:graphic xmlns:a="http://schemas.openxmlformats.org/drawingml/2006/main">
              <a:graphicData uri="http://schemas.openxmlformats.org/drawingml/2006/picture">
                <pic:pic xmlns:pic="http://schemas.openxmlformats.org/drawingml/2006/picture">
                  <pic:nvPicPr>
                    <pic:cNvPr id="21192" name="Picture 21192"/>
                    <pic:cNvPicPr/>
                  </pic:nvPicPr>
                  <pic:blipFill>
                    <a:blip r:embed="rId26"/>
                    <a:stretch>
                      <a:fillRect/>
                    </a:stretch>
                  </pic:blipFill>
                  <pic:spPr>
                    <a:xfrm>
                      <a:off x="0" y="0"/>
                      <a:ext cx="6325235" cy="8223920"/>
                    </a:xfrm>
                    <a:prstGeom prst="rect">
                      <a:avLst/>
                    </a:prstGeom>
                  </pic:spPr>
                </pic:pic>
              </a:graphicData>
            </a:graphic>
          </wp:inline>
        </w:drawing>
      </w:r>
    </w:p>
    <w:p w14:paraId="69A7EC07" w14:textId="77777777" w:rsidR="00003700" w:rsidRPr="003A4135" w:rsidRDefault="00003700" w:rsidP="00E40508">
      <w:pPr>
        <w:spacing w:after="0" w:line="259" w:lineRule="auto"/>
        <w:ind w:left="-720" w:hanging="10"/>
        <w:jc w:val="left"/>
        <w:rPr>
          <w:b/>
          <w:szCs w:val="20"/>
        </w:rPr>
        <w:sectPr w:rsidR="00003700" w:rsidRPr="003A4135" w:rsidSect="00CE1770">
          <w:type w:val="continuous"/>
          <w:pgSz w:w="12240" w:h="15840"/>
          <w:pgMar w:top="1415" w:right="1704" w:bottom="3392" w:left="2160" w:header="288" w:footer="288" w:gutter="0"/>
          <w:cols w:space="720"/>
          <w:docGrid w:linePitch="272"/>
        </w:sectPr>
      </w:pPr>
    </w:p>
    <w:p w14:paraId="1261A740" w14:textId="77777777" w:rsidR="00675B76" w:rsidRDefault="00675B76" w:rsidP="007C1A06">
      <w:pPr>
        <w:spacing w:after="0" w:line="248" w:lineRule="auto"/>
        <w:ind w:left="0" w:right="8" w:firstLine="0"/>
        <w:rPr>
          <w:rFonts w:eastAsia="Times New Roman" w:cs="Times New Roman"/>
          <w:b/>
          <w:smallCaps/>
          <w:sz w:val="28"/>
          <w:szCs w:val="28"/>
        </w:rPr>
      </w:pPr>
      <w:bookmarkStart w:id="123" w:name="AppC"/>
    </w:p>
    <w:p w14:paraId="0396A1CD" w14:textId="1D243DC0" w:rsidR="00F77539" w:rsidRPr="003A4135" w:rsidRDefault="00F77539" w:rsidP="007C1A06">
      <w:pPr>
        <w:spacing w:after="0" w:line="248" w:lineRule="auto"/>
        <w:ind w:left="0" w:right="8" w:firstLine="0"/>
        <w:rPr>
          <w:rFonts w:eastAsia="Times New Roman" w:cs="Times New Roman"/>
          <w:b/>
          <w:smallCaps/>
          <w:sz w:val="28"/>
          <w:szCs w:val="28"/>
        </w:rPr>
      </w:pPr>
      <w:r w:rsidRPr="003A4135">
        <w:rPr>
          <w:rFonts w:eastAsia="Times New Roman" w:cs="Times New Roman"/>
          <w:b/>
          <w:smallCaps/>
          <w:sz w:val="28"/>
          <w:szCs w:val="28"/>
        </w:rPr>
        <w:lastRenderedPageBreak/>
        <w:t xml:space="preserve">Appendix </w:t>
      </w:r>
      <w:r w:rsidR="00A109E2" w:rsidRPr="003A4135">
        <w:rPr>
          <w:rFonts w:eastAsia="Times New Roman" w:cs="Times New Roman"/>
          <w:b/>
          <w:smallCaps/>
          <w:sz w:val="28"/>
          <w:szCs w:val="28"/>
        </w:rPr>
        <w:t>C</w:t>
      </w:r>
      <w:r w:rsidR="007C1A06" w:rsidRPr="003A4135">
        <w:rPr>
          <w:rFonts w:eastAsia="Times New Roman" w:cs="Times New Roman"/>
          <w:b/>
          <w:smallCaps/>
          <w:sz w:val="28"/>
          <w:szCs w:val="28"/>
        </w:rPr>
        <w:t xml:space="preserve"> – U.S. Citizenship</w:t>
      </w:r>
    </w:p>
    <w:bookmarkEnd w:id="123"/>
    <w:p w14:paraId="44C9E248" w14:textId="77777777" w:rsidR="00C20965" w:rsidRPr="003A4135" w:rsidRDefault="00C20965" w:rsidP="007C1A06">
      <w:pPr>
        <w:spacing w:after="0" w:line="248" w:lineRule="auto"/>
        <w:ind w:left="0" w:right="8" w:firstLine="0"/>
        <w:rPr>
          <w:rFonts w:eastAsia="Times New Roman" w:cs="Times New Roman"/>
          <w:b/>
          <w:smallCaps/>
          <w:sz w:val="18"/>
          <w:szCs w:val="28"/>
        </w:rPr>
      </w:pPr>
    </w:p>
    <w:p w14:paraId="0FFAAF76" w14:textId="77777777" w:rsidR="00DD240A" w:rsidRPr="003A4135" w:rsidRDefault="007C1A06" w:rsidP="00C20965">
      <w:pPr>
        <w:spacing w:after="0" w:line="276" w:lineRule="auto"/>
        <w:ind w:left="-5" w:hanging="10"/>
        <w:rPr>
          <w:rFonts w:eastAsia="Times New Roman" w:cs="Times New Roman"/>
          <w:b/>
          <w:szCs w:val="20"/>
        </w:rPr>
      </w:pPr>
      <w:r w:rsidRPr="003A4135">
        <w:rPr>
          <w:rFonts w:eastAsia="Times New Roman" w:cs="Times New Roman"/>
          <w:b/>
          <w:szCs w:val="20"/>
        </w:rPr>
        <w:t>Summary</w:t>
      </w:r>
    </w:p>
    <w:p w14:paraId="1F2A0A66" w14:textId="77777777" w:rsidR="00F77539" w:rsidRPr="003A4135" w:rsidRDefault="00DD240A" w:rsidP="00C20965">
      <w:pPr>
        <w:spacing w:after="0" w:line="276" w:lineRule="auto"/>
        <w:ind w:left="-5" w:hanging="10"/>
        <w:rPr>
          <w:rFonts w:eastAsia="Times New Roman" w:cs="Times New Roman"/>
          <w:szCs w:val="20"/>
        </w:rPr>
      </w:pPr>
      <w:r w:rsidRPr="003A4135">
        <w:rPr>
          <w:rFonts w:eastAsia="Calibri"/>
          <w:szCs w:val="20"/>
        </w:rPr>
        <w:t>Each child receiving services must be a U.S. citizen or qualified alien. Verification of U.S. citizenship or qualified noncitizen status must be obtained for each child prior to authori</w:t>
      </w:r>
      <w:r w:rsidR="007C1A06" w:rsidRPr="003A4135">
        <w:rPr>
          <w:rFonts w:eastAsia="Calibri"/>
          <w:szCs w:val="20"/>
        </w:rPr>
        <w:t xml:space="preserve">zing school readiness services. </w:t>
      </w:r>
      <w:r w:rsidRPr="003A4135">
        <w:rPr>
          <w:rFonts w:eastAsia="Calibri"/>
          <w:szCs w:val="20"/>
        </w:rPr>
        <w:t>The coalition shall keep a record of at least one of the following supporting documents establishing citizenship:</w:t>
      </w:r>
    </w:p>
    <w:p w14:paraId="2ADDBE4D" w14:textId="77777777" w:rsidR="00DD240A" w:rsidRPr="003A4135" w:rsidRDefault="00DD240A" w:rsidP="00184656">
      <w:pPr>
        <w:pStyle w:val="ListParagraph"/>
        <w:numPr>
          <w:ilvl w:val="6"/>
          <w:numId w:val="198"/>
        </w:numPr>
        <w:spacing w:after="0" w:line="276" w:lineRule="auto"/>
        <w:ind w:left="450"/>
        <w:rPr>
          <w:rFonts w:eastAsia="Times New Roman" w:cs="Times New Roman"/>
          <w:szCs w:val="20"/>
        </w:rPr>
      </w:pPr>
      <w:r w:rsidRPr="003A4135">
        <w:rPr>
          <w:rFonts w:eastAsia="Times New Roman" w:cs="Times New Roman"/>
          <w:szCs w:val="20"/>
        </w:rPr>
        <w:t>U.S birth certificate.</w:t>
      </w:r>
    </w:p>
    <w:p w14:paraId="17DA623F" w14:textId="77777777" w:rsidR="00DD240A" w:rsidRPr="003A4135" w:rsidRDefault="00DD240A" w:rsidP="00184656">
      <w:pPr>
        <w:pStyle w:val="ListParagraph"/>
        <w:numPr>
          <w:ilvl w:val="6"/>
          <w:numId w:val="198"/>
        </w:numPr>
        <w:spacing w:after="0" w:line="276" w:lineRule="auto"/>
        <w:ind w:left="450"/>
        <w:rPr>
          <w:rFonts w:eastAsia="Times New Roman" w:cs="Times New Roman"/>
          <w:szCs w:val="20"/>
        </w:rPr>
      </w:pPr>
      <w:r w:rsidRPr="003A4135">
        <w:rPr>
          <w:rFonts w:eastAsia="Times New Roman" w:cs="Times New Roman"/>
          <w:szCs w:val="20"/>
        </w:rPr>
        <w:t>An original or certified copy of the child’s U.S. birth record filed according to law with the appropriate public officer.</w:t>
      </w:r>
    </w:p>
    <w:p w14:paraId="2FF7CF4C" w14:textId="77777777" w:rsidR="00DD240A" w:rsidRPr="003A4135" w:rsidRDefault="00DD240A" w:rsidP="00184656">
      <w:pPr>
        <w:pStyle w:val="ListParagraph"/>
        <w:numPr>
          <w:ilvl w:val="6"/>
          <w:numId w:val="198"/>
        </w:numPr>
        <w:spacing w:after="0" w:line="276" w:lineRule="auto"/>
        <w:ind w:left="450"/>
        <w:rPr>
          <w:rFonts w:eastAsia="Times New Roman" w:cs="Times New Roman"/>
          <w:szCs w:val="20"/>
        </w:rPr>
      </w:pPr>
      <w:r w:rsidRPr="003A4135">
        <w:rPr>
          <w:rFonts w:eastAsia="Times New Roman" w:cs="Times New Roman"/>
          <w:szCs w:val="20"/>
        </w:rPr>
        <w:t>U.S. passport.</w:t>
      </w:r>
    </w:p>
    <w:p w14:paraId="50D86A3B" w14:textId="77777777" w:rsidR="00DD240A" w:rsidRPr="003A4135" w:rsidRDefault="00DD240A" w:rsidP="00184656">
      <w:pPr>
        <w:pStyle w:val="ListParagraph"/>
        <w:numPr>
          <w:ilvl w:val="6"/>
          <w:numId w:val="198"/>
        </w:numPr>
        <w:spacing w:after="0" w:line="276" w:lineRule="auto"/>
        <w:ind w:left="450"/>
        <w:rPr>
          <w:rFonts w:eastAsia="Times New Roman" w:cs="Times New Roman"/>
          <w:szCs w:val="20"/>
        </w:rPr>
      </w:pPr>
      <w:r w:rsidRPr="003A4135">
        <w:rPr>
          <w:rFonts w:eastAsia="Times New Roman" w:cs="Times New Roman"/>
          <w:szCs w:val="20"/>
        </w:rPr>
        <w:t>Lawfully admitted alien document (e.g. Forms I-94, I-94A, I-197, I-551 &amp; I-766) with non-U.S. passport.</w:t>
      </w:r>
    </w:p>
    <w:p w14:paraId="19702830" w14:textId="77777777" w:rsidR="00DD240A" w:rsidRPr="003A4135" w:rsidRDefault="00DD240A" w:rsidP="00184656">
      <w:pPr>
        <w:pStyle w:val="ListParagraph"/>
        <w:numPr>
          <w:ilvl w:val="6"/>
          <w:numId w:val="198"/>
        </w:numPr>
        <w:spacing w:after="0" w:line="276" w:lineRule="auto"/>
        <w:ind w:left="450"/>
        <w:rPr>
          <w:rFonts w:eastAsia="Times New Roman" w:cs="Times New Roman"/>
          <w:szCs w:val="20"/>
        </w:rPr>
      </w:pPr>
      <w:r w:rsidRPr="003A4135">
        <w:rPr>
          <w:rFonts w:eastAsia="Times New Roman" w:cs="Times New Roman"/>
          <w:szCs w:val="20"/>
        </w:rPr>
        <w:t>Certificate of U.S. citizenship or naturalization.</w:t>
      </w:r>
    </w:p>
    <w:p w14:paraId="7EC2693D" w14:textId="77777777" w:rsidR="00DD240A" w:rsidRPr="003A4135" w:rsidRDefault="00DD240A" w:rsidP="00184656">
      <w:pPr>
        <w:pStyle w:val="ListParagraph"/>
        <w:numPr>
          <w:ilvl w:val="6"/>
          <w:numId w:val="198"/>
        </w:numPr>
        <w:spacing w:after="0" w:line="276" w:lineRule="auto"/>
        <w:ind w:left="450"/>
        <w:rPr>
          <w:rFonts w:eastAsia="Times New Roman" w:cs="Times New Roman"/>
          <w:szCs w:val="20"/>
        </w:rPr>
      </w:pPr>
      <w:r w:rsidRPr="003A4135">
        <w:rPr>
          <w:rFonts w:eastAsia="Times New Roman" w:cs="Times New Roman"/>
          <w:szCs w:val="20"/>
        </w:rPr>
        <w:t>For children identified in Sections 1002.87(1)(a), (1)(d) and (1)(g), F.S., the child’s status as a TANF recipient, as indicated on a child care authorization submitted by the referring agency, is sufficient to establish the child’s citizenship.</w:t>
      </w:r>
    </w:p>
    <w:p w14:paraId="034C4505" w14:textId="1F5F160C" w:rsidR="00DD240A" w:rsidRPr="003A4135" w:rsidRDefault="00DD240A" w:rsidP="00184656">
      <w:pPr>
        <w:pStyle w:val="ListParagraph"/>
        <w:numPr>
          <w:ilvl w:val="6"/>
          <w:numId w:val="198"/>
        </w:numPr>
        <w:spacing w:after="0" w:line="240" w:lineRule="auto"/>
        <w:ind w:left="450"/>
        <w:rPr>
          <w:rFonts w:eastAsia="Times New Roman" w:cs="Times New Roman"/>
          <w:szCs w:val="20"/>
        </w:rPr>
      </w:pPr>
      <w:r w:rsidRPr="003A4135">
        <w:rPr>
          <w:rFonts w:eastAsia="Times New Roman" w:cs="Times New Roman"/>
          <w:szCs w:val="20"/>
        </w:rPr>
        <w:t xml:space="preserve">For children identified in Sections 1002.87(1)(b) and (1)(e), F.S., the Medicaid-eligible status, as indicated on a </w:t>
      </w:r>
      <w:r w:rsidR="00885E6E" w:rsidRPr="003A4135">
        <w:rPr>
          <w:rFonts w:eastAsia="Times New Roman" w:cs="Times New Roman"/>
          <w:szCs w:val="20"/>
        </w:rPr>
        <w:t>childcare</w:t>
      </w:r>
      <w:r w:rsidRPr="003A4135">
        <w:rPr>
          <w:rFonts w:eastAsia="Times New Roman" w:cs="Times New Roman"/>
          <w:szCs w:val="20"/>
        </w:rPr>
        <w:t xml:space="preserve"> authorization submitted by the referring agency, is sufficient to establish the child’s citizenship.</w:t>
      </w:r>
    </w:p>
    <w:p w14:paraId="20008E09" w14:textId="7A278E06" w:rsidR="00F77539" w:rsidRDefault="00F77539" w:rsidP="007C1A06">
      <w:pPr>
        <w:spacing w:after="77" w:line="240" w:lineRule="auto"/>
        <w:ind w:left="360" w:firstLine="0"/>
        <w:rPr>
          <w:rFonts w:eastAsia="Times New Roman" w:cs="Times New Roman"/>
          <w:szCs w:val="20"/>
        </w:rPr>
      </w:pPr>
    </w:p>
    <w:p w14:paraId="5A807C3B" w14:textId="0E2ACD9C" w:rsidR="00204A7D" w:rsidRDefault="00204A7D" w:rsidP="007C1A06">
      <w:pPr>
        <w:spacing w:after="77" w:line="240" w:lineRule="auto"/>
        <w:ind w:left="360" w:firstLine="0"/>
        <w:rPr>
          <w:rFonts w:eastAsia="Times New Roman" w:cs="Times New Roman"/>
          <w:szCs w:val="20"/>
        </w:rPr>
      </w:pPr>
    </w:p>
    <w:p w14:paraId="1B1E9BE9" w14:textId="00500301" w:rsidR="00204A7D" w:rsidRDefault="00204A7D" w:rsidP="007C1A06">
      <w:pPr>
        <w:spacing w:after="77" w:line="240" w:lineRule="auto"/>
        <w:ind w:left="360" w:firstLine="0"/>
        <w:rPr>
          <w:rFonts w:eastAsia="Times New Roman" w:cs="Times New Roman"/>
          <w:szCs w:val="20"/>
        </w:rPr>
      </w:pPr>
    </w:p>
    <w:p w14:paraId="188FEA2C" w14:textId="64176549" w:rsidR="00204A7D" w:rsidRDefault="00204A7D" w:rsidP="007C1A06">
      <w:pPr>
        <w:spacing w:after="77" w:line="240" w:lineRule="auto"/>
        <w:ind w:left="360" w:firstLine="0"/>
        <w:rPr>
          <w:rFonts w:eastAsia="Times New Roman" w:cs="Times New Roman"/>
          <w:szCs w:val="20"/>
        </w:rPr>
      </w:pPr>
    </w:p>
    <w:p w14:paraId="70959EC7" w14:textId="36F934F9" w:rsidR="00204A7D" w:rsidRDefault="00204A7D" w:rsidP="007C1A06">
      <w:pPr>
        <w:spacing w:after="77" w:line="240" w:lineRule="auto"/>
        <w:ind w:left="360" w:firstLine="0"/>
        <w:rPr>
          <w:rFonts w:eastAsia="Times New Roman" w:cs="Times New Roman"/>
          <w:szCs w:val="20"/>
        </w:rPr>
      </w:pPr>
    </w:p>
    <w:p w14:paraId="117217E4" w14:textId="610B3ABA" w:rsidR="00204A7D" w:rsidRDefault="00204A7D" w:rsidP="007C1A06">
      <w:pPr>
        <w:spacing w:after="77" w:line="240" w:lineRule="auto"/>
        <w:ind w:left="360" w:firstLine="0"/>
        <w:rPr>
          <w:rFonts w:eastAsia="Times New Roman" w:cs="Times New Roman"/>
          <w:szCs w:val="20"/>
        </w:rPr>
      </w:pPr>
    </w:p>
    <w:p w14:paraId="06D8D48E" w14:textId="475EFD0A" w:rsidR="00204A7D" w:rsidRDefault="00204A7D" w:rsidP="007C1A06">
      <w:pPr>
        <w:spacing w:after="77" w:line="240" w:lineRule="auto"/>
        <w:ind w:left="360" w:firstLine="0"/>
        <w:rPr>
          <w:rFonts w:eastAsia="Times New Roman" w:cs="Times New Roman"/>
          <w:szCs w:val="20"/>
        </w:rPr>
      </w:pPr>
    </w:p>
    <w:p w14:paraId="221E3DFA" w14:textId="7D3C7563" w:rsidR="00204A7D" w:rsidRDefault="00204A7D" w:rsidP="007C1A06">
      <w:pPr>
        <w:spacing w:after="77" w:line="240" w:lineRule="auto"/>
        <w:ind w:left="360" w:firstLine="0"/>
        <w:rPr>
          <w:rFonts w:eastAsia="Times New Roman" w:cs="Times New Roman"/>
          <w:szCs w:val="20"/>
        </w:rPr>
      </w:pPr>
    </w:p>
    <w:p w14:paraId="13704171" w14:textId="548B43DF" w:rsidR="00204A7D" w:rsidRDefault="00204A7D" w:rsidP="007C1A06">
      <w:pPr>
        <w:spacing w:after="77" w:line="240" w:lineRule="auto"/>
        <w:ind w:left="360" w:firstLine="0"/>
        <w:rPr>
          <w:rFonts w:eastAsia="Times New Roman" w:cs="Times New Roman"/>
          <w:szCs w:val="20"/>
        </w:rPr>
      </w:pPr>
    </w:p>
    <w:p w14:paraId="7DB7A836" w14:textId="09BD1688" w:rsidR="00204A7D" w:rsidRDefault="00204A7D" w:rsidP="007C1A06">
      <w:pPr>
        <w:spacing w:after="77" w:line="240" w:lineRule="auto"/>
        <w:ind w:left="360" w:firstLine="0"/>
        <w:rPr>
          <w:rFonts w:eastAsia="Times New Roman" w:cs="Times New Roman"/>
          <w:szCs w:val="20"/>
        </w:rPr>
      </w:pPr>
    </w:p>
    <w:p w14:paraId="36161D13" w14:textId="09662830" w:rsidR="00204A7D" w:rsidRDefault="00204A7D" w:rsidP="007C1A06">
      <w:pPr>
        <w:spacing w:after="77" w:line="240" w:lineRule="auto"/>
        <w:ind w:left="360" w:firstLine="0"/>
        <w:rPr>
          <w:rFonts w:eastAsia="Times New Roman" w:cs="Times New Roman"/>
          <w:szCs w:val="20"/>
        </w:rPr>
      </w:pPr>
    </w:p>
    <w:p w14:paraId="2F207B73" w14:textId="0C2CC598" w:rsidR="00204A7D" w:rsidRDefault="00204A7D" w:rsidP="007C1A06">
      <w:pPr>
        <w:spacing w:after="77" w:line="240" w:lineRule="auto"/>
        <w:ind w:left="360" w:firstLine="0"/>
        <w:rPr>
          <w:rFonts w:eastAsia="Times New Roman" w:cs="Times New Roman"/>
          <w:szCs w:val="20"/>
        </w:rPr>
      </w:pPr>
    </w:p>
    <w:p w14:paraId="2CA51164" w14:textId="5398F382" w:rsidR="00204A7D" w:rsidRDefault="00204A7D" w:rsidP="007C1A06">
      <w:pPr>
        <w:spacing w:after="77" w:line="240" w:lineRule="auto"/>
        <w:ind w:left="360" w:firstLine="0"/>
        <w:rPr>
          <w:rFonts w:eastAsia="Times New Roman" w:cs="Times New Roman"/>
          <w:szCs w:val="20"/>
        </w:rPr>
      </w:pPr>
    </w:p>
    <w:p w14:paraId="2DC29553" w14:textId="1CE7557D" w:rsidR="00204A7D" w:rsidRDefault="00204A7D" w:rsidP="007C1A06">
      <w:pPr>
        <w:spacing w:after="77" w:line="240" w:lineRule="auto"/>
        <w:ind w:left="360" w:firstLine="0"/>
        <w:rPr>
          <w:rFonts w:eastAsia="Times New Roman" w:cs="Times New Roman"/>
          <w:szCs w:val="20"/>
        </w:rPr>
      </w:pPr>
    </w:p>
    <w:p w14:paraId="71C7690F" w14:textId="0A165DB0" w:rsidR="00204A7D" w:rsidRDefault="00204A7D" w:rsidP="007C1A06">
      <w:pPr>
        <w:spacing w:after="77" w:line="240" w:lineRule="auto"/>
        <w:ind w:left="360" w:firstLine="0"/>
        <w:rPr>
          <w:rFonts w:eastAsia="Times New Roman" w:cs="Times New Roman"/>
          <w:szCs w:val="20"/>
        </w:rPr>
      </w:pPr>
    </w:p>
    <w:p w14:paraId="1714D885" w14:textId="15C326E8" w:rsidR="00204A7D" w:rsidRDefault="00204A7D" w:rsidP="007C1A06">
      <w:pPr>
        <w:spacing w:after="77" w:line="240" w:lineRule="auto"/>
        <w:ind w:left="360" w:firstLine="0"/>
        <w:rPr>
          <w:rFonts w:eastAsia="Times New Roman" w:cs="Times New Roman"/>
          <w:szCs w:val="20"/>
        </w:rPr>
      </w:pPr>
    </w:p>
    <w:p w14:paraId="7AB85BC8" w14:textId="0DA60F21" w:rsidR="00204A7D" w:rsidRDefault="00204A7D" w:rsidP="007C1A06">
      <w:pPr>
        <w:spacing w:after="77" w:line="240" w:lineRule="auto"/>
        <w:ind w:left="360" w:firstLine="0"/>
        <w:rPr>
          <w:rFonts w:eastAsia="Times New Roman" w:cs="Times New Roman"/>
          <w:szCs w:val="20"/>
        </w:rPr>
      </w:pPr>
    </w:p>
    <w:p w14:paraId="369F280D" w14:textId="12D04401" w:rsidR="00204A7D" w:rsidRDefault="00204A7D" w:rsidP="007C1A06">
      <w:pPr>
        <w:spacing w:after="77" w:line="240" w:lineRule="auto"/>
        <w:ind w:left="360" w:firstLine="0"/>
        <w:rPr>
          <w:rFonts w:eastAsia="Times New Roman" w:cs="Times New Roman"/>
          <w:szCs w:val="20"/>
        </w:rPr>
      </w:pPr>
    </w:p>
    <w:p w14:paraId="5ACDA690" w14:textId="1E7BD81A" w:rsidR="00204A7D" w:rsidRDefault="00204A7D" w:rsidP="007C1A06">
      <w:pPr>
        <w:spacing w:after="77" w:line="240" w:lineRule="auto"/>
        <w:ind w:left="360" w:firstLine="0"/>
        <w:rPr>
          <w:rFonts w:eastAsia="Times New Roman" w:cs="Times New Roman"/>
          <w:szCs w:val="20"/>
        </w:rPr>
      </w:pPr>
    </w:p>
    <w:p w14:paraId="101E259B" w14:textId="6F955BB6" w:rsidR="00204A7D" w:rsidRDefault="00204A7D" w:rsidP="007C1A06">
      <w:pPr>
        <w:spacing w:after="77" w:line="240" w:lineRule="auto"/>
        <w:ind w:left="360" w:firstLine="0"/>
        <w:rPr>
          <w:rFonts w:eastAsia="Times New Roman" w:cs="Times New Roman"/>
          <w:szCs w:val="20"/>
        </w:rPr>
      </w:pPr>
    </w:p>
    <w:p w14:paraId="4FEC3BFE" w14:textId="34C66840" w:rsidR="00204A7D" w:rsidRDefault="00204A7D" w:rsidP="007C1A06">
      <w:pPr>
        <w:spacing w:after="77" w:line="240" w:lineRule="auto"/>
        <w:ind w:left="360" w:firstLine="0"/>
        <w:rPr>
          <w:rFonts w:eastAsia="Times New Roman" w:cs="Times New Roman"/>
          <w:szCs w:val="20"/>
        </w:rPr>
      </w:pPr>
    </w:p>
    <w:p w14:paraId="3A9A2515" w14:textId="468D7B8F" w:rsidR="00204A7D" w:rsidRDefault="00204A7D" w:rsidP="007C1A06">
      <w:pPr>
        <w:spacing w:after="77" w:line="240" w:lineRule="auto"/>
        <w:ind w:left="360" w:firstLine="0"/>
        <w:rPr>
          <w:rFonts w:eastAsia="Times New Roman" w:cs="Times New Roman"/>
          <w:szCs w:val="20"/>
        </w:rPr>
      </w:pPr>
    </w:p>
    <w:p w14:paraId="3CC9EA20" w14:textId="2927AAEA" w:rsidR="00204A7D" w:rsidRDefault="00204A7D" w:rsidP="007C1A06">
      <w:pPr>
        <w:spacing w:after="77" w:line="240" w:lineRule="auto"/>
        <w:ind w:left="360" w:firstLine="0"/>
        <w:rPr>
          <w:rFonts w:eastAsia="Times New Roman" w:cs="Times New Roman"/>
          <w:szCs w:val="20"/>
        </w:rPr>
      </w:pPr>
    </w:p>
    <w:p w14:paraId="71D48BF3" w14:textId="0209EB48" w:rsidR="00204A7D" w:rsidRDefault="00204A7D" w:rsidP="007C1A06">
      <w:pPr>
        <w:spacing w:after="77" w:line="240" w:lineRule="auto"/>
        <w:ind w:left="360" w:firstLine="0"/>
        <w:rPr>
          <w:rFonts w:eastAsia="Times New Roman" w:cs="Times New Roman"/>
          <w:szCs w:val="20"/>
        </w:rPr>
      </w:pPr>
    </w:p>
    <w:p w14:paraId="5193E253" w14:textId="315E7AB3" w:rsidR="00204A7D" w:rsidRDefault="00204A7D" w:rsidP="007C1A06">
      <w:pPr>
        <w:spacing w:after="77" w:line="240" w:lineRule="auto"/>
        <w:ind w:left="360" w:firstLine="0"/>
        <w:rPr>
          <w:rFonts w:eastAsia="Times New Roman" w:cs="Times New Roman"/>
          <w:szCs w:val="20"/>
        </w:rPr>
      </w:pPr>
    </w:p>
    <w:p w14:paraId="1095E8C4" w14:textId="77777777" w:rsidR="00204A7D" w:rsidRPr="003A4135" w:rsidRDefault="00204A7D" w:rsidP="007C1A06">
      <w:pPr>
        <w:spacing w:after="77" w:line="240" w:lineRule="auto"/>
        <w:ind w:left="360" w:firstLine="0"/>
        <w:rPr>
          <w:rFonts w:eastAsia="Times New Roman" w:cs="Times New Roman"/>
          <w:szCs w:val="20"/>
        </w:rPr>
      </w:pPr>
    </w:p>
    <w:p w14:paraId="5055B21B" w14:textId="77777777" w:rsidR="00675C92" w:rsidRPr="003A4135" w:rsidRDefault="00675C92" w:rsidP="007C1A06">
      <w:pPr>
        <w:spacing w:after="77" w:line="240" w:lineRule="auto"/>
        <w:ind w:left="360" w:firstLine="0"/>
        <w:rPr>
          <w:rFonts w:eastAsia="Times New Roman" w:cs="Times New Roman"/>
          <w:szCs w:val="20"/>
        </w:rPr>
      </w:pPr>
    </w:p>
    <w:p w14:paraId="53DED057" w14:textId="77777777" w:rsidR="00F77539" w:rsidRPr="003A4135" w:rsidRDefault="00B01846" w:rsidP="005855C9">
      <w:pPr>
        <w:spacing w:after="39" w:line="248" w:lineRule="auto"/>
        <w:ind w:left="9" w:hanging="9"/>
        <w:jc w:val="left"/>
        <w:rPr>
          <w:rFonts w:eastAsia="Times New Roman" w:cs="Times New Roman"/>
          <w:b/>
          <w:smallCaps/>
          <w:sz w:val="28"/>
          <w:szCs w:val="28"/>
        </w:rPr>
      </w:pPr>
      <w:bookmarkStart w:id="124" w:name="AppD"/>
      <w:r w:rsidRPr="003A4135">
        <w:rPr>
          <w:rFonts w:eastAsia="Times New Roman" w:cs="Times New Roman"/>
          <w:b/>
          <w:smallCaps/>
          <w:sz w:val="28"/>
          <w:szCs w:val="28"/>
        </w:rPr>
        <w:lastRenderedPageBreak/>
        <w:tab/>
      </w:r>
      <w:r w:rsidR="00F77539" w:rsidRPr="003A4135">
        <w:rPr>
          <w:rFonts w:eastAsia="Times New Roman" w:cs="Times New Roman"/>
          <w:b/>
          <w:smallCaps/>
          <w:sz w:val="28"/>
          <w:szCs w:val="28"/>
        </w:rPr>
        <w:t xml:space="preserve">Appendix </w:t>
      </w:r>
      <w:r w:rsidR="00A109E2" w:rsidRPr="003A4135">
        <w:rPr>
          <w:rFonts w:eastAsia="Times New Roman" w:cs="Times New Roman"/>
          <w:b/>
          <w:smallCaps/>
          <w:sz w:val="28"/>
          <w:szCs w:val="28"/>
        </w:rPr>
        <w:t>D</w:t>
      </w:r>
      <w:r w:rsidR="00F77539" w:rsidRPr="003A4135">
        <w:rPr>
          <w:rFonts w:eastAsia="Times New Roman" w:cs="Times New Roman"/>
          <w:b/>
          <w:smallCaps/>
          <w:sz w:val="28"/>
          <w:szCs w:val="28"/>
        </w:rPr>
        <w:t xml:space="preserve"> – Family Unit Income Calculations</w:t>
      </w:r>
    </w:p>
    <w:bookmarkEnd w:id="124"/>
    <w:p w14:paraId="25EB7180" w14:textId="77777777" w:rsidR="00F77539" w:rsidRPr="003A4135" w:rsidRDefault="00F77539" w:rsidP="007C1A06">
      <w:pPr>
        <w:spacing w:after="39" w:line="248" w:lineRule="auto"/>
        <w:jc w:val="left"/>
        <w:rPr>
          <w:rFonts w:eastAsia="Times New Roman" w:cs="Times New Roman"/>
          <w:b/>
          <w:szCs w:val="20"/>
        </w:rPr>
      </w:pPr>
    </w:p>
    <w:p w14:paraId="546DF173" w14:textId="77777777" w:rsidR="00F77539" w:rsidRPr="003A4135" w:rsidRDefault="005855C9" w:rsidP="007C1A06">
      <w:pPr>
        <w:spacing w:after="13" w:line="276" w:lineRule="auto"/>
        <w:ind w:left="-5" w:hanging="10"/>
        <w:jc w:val="left"/>
        <w:rPr>
          <w:rFonts w:eastAsia="Times New Roman" w:cs="Times New Roman"/>
          <w:szCs w:val="20"/>
        </w:rPr>
      </w:pPr>
      <w:r w:rsidRPr="003A4135">
        <w:rPr>
          <w:rFonts w:eastAsia="Times New Roman" w:cs="Times New Roman"/>
          <w:b/>
          <w:szCs w:val="20"/>
        </w:rPr>
        <w:t>Annualizing Total Household I</w:t>
      </w:r>
      <w:r w:rsidR="00F77539" w:rsidRPr="003A4135">
        <w:rPr>
          <w:rFonts w:eastAsia="Times New Roman" w:cs="Times New Roman"/>
          <w:b/>
          <w:szCs w:val="20"/>
        </w:rPr>
        <w:t xml:space="preserve">ncome  </w:t>
      </w:r>
    </w:p>
    <w:p w14:paraId="18D49A3A" w14:textId="77777777" w:rsidR="00F77539" w:rsidRPr="003A4135" w:rsidRDefault="00F77539" w:rsidP="007C1A06">
      <w:pPr>
        <w:spacing w:after="7" w:line="276" w:lineRule="auto"/>
        <w:ind w:left="10" w:right="8" w:hanging="10"/>
        <w:rPr>
          <w:rFonts w:eastAsia="Times New Roman" w:cs="Times New Roman"/>
          <w:szCs w:val="20"/>
        </w:rPr>
      </w:pPr>
      <w:r w:rsidRPr="003A4135">
        <w:rPr>
          <w:rFonts w:eastAsia="Times New Roman" w:cs="Times New Roman"/>
          <w:szCs w:val="20"/>
        </w:rPr>
        <w:t>Some employers do not hire employees on a 12-month schedule. They may pay the employee on a cycle that is fewer than 12 months. In order to annualize the employee/parent’s income correctly, the reviewer should average his or her income and multiply it by the number of pay days th</w:t>
      </w:r>
      <w:r w:rsidR="007C1A06" w:rsidRPr="003A4135">
        <w:rPr>
          <w:rFonts w:eastAsia="Times New Roman" w:cs="Times New Roman"/>
          <w:szCs w:val="20"/>
        </w:rPr>
        <w:t>e parent anticipates receiving.</w:t>
      </w:r>
    </w:p>
    <w:p w14:paraId="2F2D678E" w14:textId="77777777" w:rsidR="005855C9" w:rsidRPr="003A4135" w:rsidRDefault="005855C9" w:rsidP="007C1A06">
      <w:pPr>
        <w:spacing w:after="0" w:line="276" w:lineRule="auto"/>
        <w:ind w:left="-5" w:hanging="10"/>
        <w:jc w:val="left"/>
        <w:rPr>
          <w:rFonts w:eastAsia="Times New Roman" w:cs="Times New Roman"/>
          <w:b/>
          <w:szCs w:val="20"/>
        </w:rPr>
      </w:pPr>
    </w:p>
    <w:p w14:paraId="7BEA8D2C" w14:textId="77777777" w:rsidR="00F77539" w:rsidRPr="003A4135" w:rsidRDefault="005855C9" w:rsidP="007C1A06">
      <w:pPr>
        <w:spacing w:after="0" w:line="276" w:lineRule="auto"/>
        <w:ind w:left="-5" w:hanging="10"/>
        <w:jc w:val="left"/>
        <w:rPr>
          <w:rFonts w:eastAsia="Times New Roman" w:cs="Times New Roman"/>
          <w:szCs w:val="20"/>
        </w:rPr>
      </w:pPr>
      <w:r w:rsidRPr="003A4135">
        <w:rPr>
          <w:rFonts w:eastAsia="Times New Roman" w:cs="Times New Roman"/>
          <w:b/>
          <w:szCs w:val="20"/>
        </w:rPr>
        <w:t>Irregular F</w:t>
      </w:r>
      <w:r w:rsidR="00F77539" w:rsidRPr="003A4135">
        <w:rPr>
          <w:rFonts w:eastAsia="Times New Roman" w:cs="Times New Roman"/>
          <w:b/>
          <w:szCs w:val="20"/>
        </w:rPr>
        <w:t xml:space="preserve">luctuations in </w:t>
      </w:r>
      <w:r w:rsidRPr="003A4135">
        <w:rPr>
          <w:rFonts w:eastAsia="Times New Roman" w:cs="Times New Roman"/>
          <w:b/>
          <w:szCs w:val="20"/>
        </w:rPr>
        <w:t>E</w:t>
      </w:r>
      <w:r w:rsidR="00F77539" w:rsidRPr="003A4135">
        <w:rPr>
          <w:rFonts w:eastAsia="Times New Roman" w:cs="Times New Roman"/>
          <w:b/>
          <w:szCs w:val="20"/>
        </w:rPr>
        <w:t xml:space="preserve">arnings </w:t>
      </w:r>
    </w:p>
    <w:p w14:paraId="7036C1F9" w14:textId="77777777" w:rsidR="00F77539" w:rsidRPr="003A4135" w:rsidRDefault="00F77539" w:rsidP="007C1A06">
      <w:pPr>
        <w:spacing w:after="192" w:line="276" w:lineRule="auto"/>
        <w:ind w:left="10" w:right="8" w:hanging="10"/>
        <w:rPr>
          <w:rFonts w:eastAsia="Times New Roman" w:cs="Times New Roman"/>
          <w:szCs w:val="20"/>
        </w:rPr>
      </w:pPr>
      <w:r w:rsidRPr="003A4135">
        <w:rPr>
          <w:rFonts w:eastAsia="Times New Roman" w:cs="Times New Roman"/>
          <w:szCs w:val="20"/>
        </w:rPr>
        <w:t>The reauthorized CCDF law requires States to demonstrate how its processes for initial determination and redetermination of eligibility take into account irregular fluctuations in income.  This is particularly important for families who rely on work that is unpredictable or seasonal in nature, such as agriculture or construction work or work associated with tourism industries.  These families may experience a temporary spike in income due to working increased hours (e.g., retail during the holidays, tourism in summer) over a short period, yet those earnings are not representative of the family’s in</w:t>
      </w:r>
      <w:r w:rsidR="007C1A06" w:rsidRPr="003A4135">
        <w:rPr>
          <w:rFonts w:eastAsia="Times New Roman" w:cs="Times New Roman"/>
          <w:szCs w:val="20"/>
        </w:rPr>
        <w:t>come over the course of a year.</w:t>
      </w:r>
    </w:p>
    <w:p w14:paraId="7FBC6A5C" w14:textId="77777777" w:rsidR="00F77539" w:rsidRPr="003A4135" w:rsidRDefault="00F77539" w:rsidP="007C1A06">
      <w:pPr>
        <w:spacing w:after="0" w:line="276" w:lineRule="auto"/>
        <w:ind w:left="10" w:right="8" w:hanging="10"/>
        <w:rPr>
          <w:rFonts w:eastAsia="Times New Roman" w:cs="Times New Roman"/>
          <w:szCs w:val="20"/>
        </w:rPr>
      </w:pPr>
      <w:r w:rsidRPr="003A4135">
        <w:rPr>
          <w:rFonts w:eastAsia="Times New Roman" w:cs="Times New Roman"/>
          <w:szCs w:val="20"/>
        </w:rPr>
        <w:t xml:space="preserve">For families that have irregular earnings (fluctuations) due to seasonal or other types of work </w:t>
      </w:r>
      <w:r w:rsidR="005855C9" w:rsidRPr="003A4135">
        <w:rPr>
          <w:rFonts w:eastAsia="Times New Roman" w:cs="Times New Roman"/>
          <w:szCs w:val="20"/>
        </w:rPr>
        <w:t>schedules the coalition should:</w:t>
      </w:r>
    </w:p>
    <w:p w14:paraId="7A4943D4" w14:textId="77777777" w:rsidR="00F77539" w:rsidRPr="003A4135" w:rsidRDefault="00F77539" w:rsidP="00184656">
      <w:pPr>
        <w:numPr>
          <w:ilvl w:val="0"/>
          <w:numId w:val="199"/>
        </w:numPr>
        <w:spacing w:after="7" w:line="276" w:lineRule="auto"/>
        <w:ind w:left="450" w:right="8"/>
        <w:rPr>
          <w:rFonts w:eastAsia="Times New Roman" w:cs="Times New Roman"/>
          <w:szCs w:val="20"/>
        </w:rPr>
      </w:pPr>
      <w:r w:rsidRPr="003A4135">
        <w:rPr>
          <w:rFonts w:eastAsia="Times New Roman" w:cs="Times New Roman"/>
          <w:szCs w:val="20"/>
        </w:rPr>
        <w:t xml:space="preserve">Calculate the average income for the previous 12 months.  The average should reflect income changes that occur during the eligibility period, including situations in which a family had monthly income above </w:t>
      </w:r>
      <w:r w:rsidR="00AE45F7" w:rsidRPr="003A4135">
        <w:rPr>
          <w:rFonts w:eastAsia="Times New Roman" w:cs="Times New Roman"/>
          <w:szCs w:val="20"/>
        </w:rPr>
        <w:t>85</w:t>
      </w:r>
      <w:r w:rsidRPr="003A4135">
        <w:rPr>
          <w:rFonts w:eastAsia="Times New Roman" w:cs="Times New Roman"/>
          <w:szCs w:val="20"/>
        </w:rPr>
        <w:t xml:space="preserve">% of </w:t>
      </w:r>
      <w:r w:rsidR="00AE45F7" w:rsidRPr="003A4135">
        <w:rPr>
          <w:rFonts w:eastAsia="Times New Roman" w:cs="Times New Roman"/>
          <w:szCs w:val="20"/>
        </w:rPr>
        <w:t>SMI</w:t>
      </w:r>
      <w:r w:rsidRPr="003A4135">
        <w:rPr>
          <w:rFonts w:eastAsia="Times New Roman" w:cs="Times New Roman"/>
          <w:szCs w:val="20"/>
        </w:rPr>
        <w:t xml:space="preserve"> for part of the year an</w:t>
      </w:r>
      <w:r w:rsidR="00C97E28" w:rsidRPr="003A4135">
        <w:rPr>
          <w:rFonts w:eastAsia="Times New Roman" w:cs="Times New Roman"/>
          <w:szCs w:val="20"/>
        </w:rPr>
        <w:t>d lower income in other months</w:t>
      </w:r>
    </w:p>
    <w:p w14:paraId="67BC1852" w14:textId="77777777" w:rsidR="00F77539" w:rsidRPr="003A4135" w:rsidRDefault="00F77539" w:rsidP="00184656">
      <w:pPr>
        <w:numPr>
          <w:ilvl w:val="0"/>
          <w:numId w:val="199"/>
        </w:numPr>
        <w:spacing w:after="7" w:line="276" w:lineRule="auto"/>
        <w:ind w:left="450" w:right="8"/>
        <w:rPr>
          <w:rFonts w:eastAsia="Times New Roman" w:cs="Times New Roman"/>
          <w:szCs w:val="20"/>
        </w:rPr>
      </w:pPr>
      <w:r w:rsidRPr="003A4135">
        <w:rPr>
          <w:rFonts w:eastAsia="Times New Roman" w:cs="Times New Roman"/>
          <w:szCs w:val="20"/>
        </w:rPr>
        <w:t>For instances where a family may not have 12 months of pay stubs, use an employer verification statement that affirms the average annual income is equ</w:t>
      </w:r>
      <w:r w:rsidR="007C1A06" w:rsidRPr="003A4135">
        <w:rPr>
          <w:rFonts w:eastAsia="Times New Roman" w:cs="Times New Roman"/>
          <w:szCs w:val="20"/>
        </w:rPr>
        <w:t xml:space="preserve">al to or less than </w:t>
      </w:r>
      <w:r w:rsidR="00D85591" w:rsidRPr="003A4135">
        <w:rPr>
          <w:rFonts w:eastAsia="Times New Roman" w:cs="Times New Roman"/>
          <w:szCs w:val="20"/>
        </w:rPr>
        <w:t>85</w:t>
      </w:r>
      <w:r w:rsidR="007C1A06" w:rsidRPr="003A4135">
        <w:rPr>
          <w:rFonts w:eastAsia="Times New Roman" w:cs="Times New Roman"/>
          <w:szCs w:val="20"/>
        </w:rPr>
        <w:t xml:space="preserve">% of </w:t>
      </w:r>
      <w:r w:rsidR="00C97E28" w:rsidRPr="003A4135">
        <w:rPr>
          <w:rFonts w:eastAsia="Times New Roman" w:cs="Times New Roman"/>
          <w:szCs w:val="20"/>
        </w:rPr>
        <w:t>the SMI</w:t>
      </w:r>
    </w:p>
    <w:p w14:paraId="35FDE8D1" w14:textId="77777777" w:rsidR="00F77539" w:rsidRPr="003A4135" w:rsidRDefault="00F77539" w:rsidP="00184656">
      <w:pPr>
        <w:numPr>
          <w:ilvl w:val="0"/>
          <w:numId w:val="199"/>
        </w:numPr>
        <w:spacing w:after="7" w:line="276" w:lineRule="auto"/>
        <w:ind w:left="450" w:right="8"/>
        <w:rPr>
          <w:rFonts w:eastAsia="Times New Roman" w:cs="Times New Roman"/>
          <w:szCs w:val="20"/>
        </w:rPr>
      </w:pPr>
      <w:r w:rsidRPr="003A4135">
        <w:rPr>
          <w:rFonts w:eastAsia="Times New Roman" w:cs="Times New Roman"/>
          <w:szCs w:val="20"/>
        </w:rPr>
        <w:t>Document case notes on how the irregular earnings were used to calculate family income (e.g., interview notes that capture the nature</w:t>
      </w:r>
      <w:r w:rsidR="007C1A06" w:rsidRPr="003A4135">
        <w:rPr>
          <w:rFonts w:eastAsia="Times New Roman" w:cs="Times New Roman"/>
          <w:szCs w:val="20"/>
        </w:rPr>
        <w:t xml:space="preserve"> of the fluctuating earnings).</w:t>
      </w:r>
    </w:p>
    <w:p w14:paraId="68D96A66" w14:textId="77777777" w:rsidR="00F77539" w:rsidRPr="003A4135" w:rsidRDefault="00F77539" w:rsidP="007C1A06">
      <w:pPr>
        <w:spacing w:after="0" w:line="276" w:lineRule="auto"/>
        <w:ind w:left="0" w:firstLine="0"/>
        <w:rPr>
          <w:rFonts w:eastAsia="Times New Roman" w:cs="Times New Roman"/>
          <w:szCs w:val="20"/>
        </w:rPr>
      </w:pPr>
      <w:r w:rsidRPr="003A4135">
        <w:rPr>
          <w:rFonts w:eastAsia="Times New Roman" w:cs="Times New Roman"/>
          <w:szCs w:val="20"/>
        </w:rPr>
        <w:t xml:space="preserve"> </w:t>
      </w:r>
    </w:p>
    <w:p w14:paraId="77D3A80A" w14:textId="77777777" w:rsidR="00F77539" w:rsidRPr="003A4135" w:rsidRDefault="005855C9" w:rsidP="007C1A06">
      <w:pPr>
        <w:spacing w:after="13" w:line="276" w:lineRule="auto"/>
        <w:ind w:left="-5" w:hanging="10"/>
        <w:rPr>
          <w:rFonts w:eastAsia="Times New Roman" w:cs="Times New Roman"/>
          <w:szCs w:val="20"/>
        </w:rPr>
      </w:pPr>
      <w:r w:rsidRPr="003A4135">
        <w:rPr>
          <w:rFonts w:eastAsia="Times New Roman" w:cs="Times New Roman"/>
          <w:b/>
          <w:szCs w:val="20"/>
        </w:rPr>
        <w:t>Establish P</w:t>
      </w:r>
      <w:r w:rsidR="00F77539" w:rsidRPr="003A4135">
        <w:rPr>
          <w:rFonts w:eastAsia="Times New Roman" w:cs="Times New Roman"/>
          <w:b/>
          <w:szCs w:val="20"/>
        </w:rPr>
        <w:t xml:space="preserve">arent </w:t>
      </w:r>
      <w:r w:rsidRPr="003A4135">
        <w:rPr>
          <w:rFonts w:eastAsia="Times New Roman" w:cs="Times New Roman"/>
          <w:b/>
          <w:szCs w:val="20"/>
        </w:rPr>
        <w:t>Salary/T</w:t>
      </w:r>
      <w:r w:rsidR="007C1A06" w:rsidRPr="003A4135">
        <w:rPr>
          <w:rFonts w:eastAsia="Times New Roman" w:cs="Times New Roman"/>
          <w:b/>
          <w:szCs w:val="20"/>
        </w:rPr>
        <w:t>ips</w:t>
      </w:r>
    </w:p>
    <w:p w14:paraId="0DE2716F" w14:textId="77777777" w:rsidR="00F77539" w:rsidRPr="003A4135" w:rsidRDefault="00F77539" w:rsidP="007C1A06">
      <w:pPr>
        <w:spacing w:after="189" w:line="276" w:lineRule="auto"/>
        <w:ind w:left="10" w:right="8" w:hanging="10"/>
        <w:rPr>
          <w:rFonts w:eastAsia="Times New Roman" w:cs="Times New Roman"/>
          <w:szCs w:val="20"/>
        </w:rPr>
      </w:pPr>
      <w:r w:rsidRPr="003A4135">
        <w:rPr>
          <w:rFonts w:eastAsia="Times New Roman" w:cs="Times New Roman"/>
          <w:szCs w:val="20"/>
        </w:rPr>
        <w:t xml:space="preserve">If a parent has a completed </w:t>
      </w:r>
      <w:r w:rsidRPr="003A4135">
        <w:rPr>
          <w:rFonts w:eastAsia="Times New Roman" w:cs="Times New Roman"/>
          <w:b/>
          <w:szCs w:val="20"/>
        </w:rPr>
        <w:t xml:space="preserve">employment verification form </w:t>
      </w:r>
      <w:r w:rsidRPr="003A4135">
        <w:rPr>
          <w:rFonts w:eastAsia="Times New Roman" w:cs="Times New Roman"/>
          <w:szCs w:val="20"/>
        </w:rPr>
        <w:t>– Multiply the number of hours worked per week by the hourly wages the employee received. Take that number and multiply by 52 weeks in the year to determine annual work income. If the employer does not employ the parent for all 12 months, multiply by the number of payments the parent expects each year.</w:t>
      </w:r>
    </w:p>
    <w:p w14:paraId="43267515" w14:textId="77777777" w:rsidR="00F77539" w:rsidRPr="003A4135" w:rsidRDefault="00F77539" w:rsidP="007C1A06">
      <w:pPr>
        <w:spacing w:after="7" w:line="276" w:lineRule="auto"/>
        <w:ind w:left="10" w:right="8" w:hanging="10"/>
        <w:rPr>
          <w:rFonts w:eastAsia="Times New Roman" w:cs="Times New Roman"/>
          <w:szCs w:val="20"/>
        </w:rPr>
      </w:pPr>
      <w:bookmarkStart w:id="125" w:name="_Hlk506994455"/>
      <w:r w:rsidRPr="003A4135">
        <w:rPr>
          <w:rFonts w:eastAsia="Times New Roman" w:cs="Times New Roman"/>
          <w:szCs w:val="20"/>
        </w:rPr>
        <w:t xml:space="preserve">If a parent has provided </w:t>
      </w:r>
      <w:r w:rsidR="007C526F" w:rsidRPr="003A4135">
        <w:rPr>
          <w:rFonts w:eastAsia="Times New Roman" w:cs="Times New Roman"/>
          <w:b/>
          <w:szCs w:val="20"/>
        </w:rPr>
        <w:t xml:space="preserve">four </w:t>
      </w:r>
      <w:r w:rsidRPr="003A4135">
        <w:rPr>
          <w:rFonts w:eastAsia="Times New Roman" w:cs="Times New Roman"/>
          <w:b/>
          <w:szCs w:val="20"/>
        </w:rPr>
        <w:t>weeks of pay stubs</w:t>
      </w:r>
      <w:r w:rsidRPr="003A4135">
        <w:rPr>
          <w:rFonts w:eastAsia="Times New Roman" w:cs="Times New Roman"/>
          <w:szCs w:val="20"/>
        </w:rPr>
        <w:t>, determine the frequ</w:t>
      </w:r>
      <w:r w:rsidR="005855C9" w:rsidRPr="003A4135">
        <w:rPr>
          <w:rFonts w:eastAsia="Times New Roman" w:cs="Times New Roman"/>
          <w:szCs w:val="20"/>
        </w:rPr>
        <w:t>ency of pay a</w:t>
      </w:r>
      <w:r w:rsidR="007C1A06" w:rsidRPr="003A4135">
        <w:rPr>
          <w:rFonts w:eastAsia="Times New Roman" w:cs="Times New Roman"/>
          <w:szCs w:val="20"/>
        </w:rPr>
        <w:t>nd use this table.</w:t>
      </w:r>
    </w:p>
    <w:bookmarkEnd w:id="125"/>
    <w:p w14:paraId="35668497" w14:textId="77777777" w:rsidR="005855C9" w:rsidRPr="003A4135" w:rsidRDefault="005855C9" w:rsidP="005855C9">
      <w:pPr>
        <w:spacing w:after="7" w:line="248" w:lineRule="auto"/>
        <w:ind w:left="10" w:right="8" w:hanging="10"/>
        <w:rPr>
          <w:rFonts w:eastAsia="Times New Roman" w:cs="Times New Roman"/>
          <w:szCs w:val="20"/>
        </w:rPr>
      </w:pPr>
    </w:p>
    <w:tbl>
      <w:tblPr>
        <w:tblStyle w:val="TableGrid3"/>
        <w:tblW w:w="10346" w:type="dxa"/>
        <w:jc w:val="center"/>
        <w:tblInd w:w="0" w:type="dxa"/>
        <w:tblCellMar>
          <w:top w:w="29" w:type="dxa"/>
          <w:left w:w="13" w:type="dxa"/>
        </w:tblCellMar>
        <w:tblLook w:val="04A0" w:firstRow="1" w:lastRow="0" w:firstColumn="1" w:lastColumn="0" w:noHBand="0" w:noVBand="1"/>
      </w:tblPr>
      <w:tblGrid>
        <w:gridCol w:w="1075"/>
        <w:gridCol w:w="1260"/>
        <w:gridCol w:w="2520"/>
        <w:gridCol w:w="2610"/>
        <w:gridCol w:w="2881"/>
      </w:tblGrid>
      <w:tr w:rsidR="00F77539" w:rsidRPr="003A4135" w14:paraId="6B2163F3" w14:textId="77777777" w:rsidTr="007C1A06">
        <w:trPr>
          <w:trHeight w:val="376"/>
          <w:jc w:val="center"/>
        </w:trPr>
        <w:tc>
          <w:tcPr>
            <w:tcW w:w="233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8F96627" w14:textId="77777777" w:rsidR="00F77539" w:rsidRPr="003A4135" w:rsidRDefault="00F77539" w:rsidP="007C1A06">
            <w:pPr>
              <w:spacing w:after="0" w:line="259" w:lineRule="auto"/>
              <w:ind w:left="0" w:firstLine="0"/>
              <w:jc w:val="center"/>
              <w:rPr>
                <w:rFonts w:eastAsia="Times New Roman" w:cs="Times New Roman"/>
                <w:szCs w:val="20"/>
              </w:rPr>
            </w:pPr>
            <w:r w:rsidRPr="003A4135">
              <w:rPr>
                <w:rFonts w:eastAsia="Times New Roman" w:cs="Times New Roman"/>
                <w:b/>
                <w:szCs w:val="20"/>
              </w:rPr>
              <w:t>If a parent is paid</w:t>
            </w:r>
          </w:p>
        </w:tc>
        <w:tc>
          <w:tcPr>
            <w:tcW w:w="25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D0C314" w14:textId="77777777" w:rsidR="00F77539" w:rsidRPr="003A4135" w:rsidRDefault="00F77539" w:rsidP="007C1A06">
            <w:pPr>
              <w:spacing w:after="0" w:line="259" w:lineRule="auto"/>
              <w:ind w:left="0" w:firstLine="0"/>
              <w:jc w:val="center"/>
              <w:rPr>
                <w:rFonts w:eastAsia="Times New Roman" w:cs="Times New Roman"/>
                <w:szCs w:val="20"/>
              </w:rPr>
            </w:pPr>
            <w:r w:rsidRPr="003A4135">
              <w:rPr>
                <w:rFonts w:eastAsia="Times New Roman" w:cs="Times New Roman"/>
                <w:b/>
                <w:szCs w:val="20"/>
              </w:rPr>
              <w:t>Sum of gross pay</w:t>
            </w:r>
          </w:p>
        </w:tc>
        <w:tc>
          <w:tcPr>
            <w:tcW w:w="26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D8B919" w14:textId="77777777" w:rsidR="00F77539" w:rsidRPr="003A4135" w:rsidRDefault="00F77539" w:rsidP="007C1A06">
            <w:pPr>
              <w:spacing w:after="0" w:line="259" w:lineRule="auto"/>
              <w:ind w:left="1" w:firstLine="0"/>
              <w:jc w:val="center"/>
              <w:rPr>
                <w:rFonts w:eastAsia="Times New Roman" w:cs="Times New Roman"/>
                <w:szCs w:val="20"/>
              </w:rPr>
            </w:pPr>
            <w:r w:rsidRPr="003A4135">
              <w:rPr>
                <w:rFonts w:eastAsia="Times New Roman" w:cs="Times New Roman"/>
                <w:b/>
                <w:szCs w:val="20"/>
              </w:rPr>
              <w:t>Divide by</w:t>
            </w:r>
          </w:p>
        </w:tc>
        <w:tc>
          <w:tcPr>
            <w:tcW w:w="28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41BDF5" w14:textId="77777777" w:rsidR="00F77539" w:rsidRPr="003A4135" w:rsidRDefault="00F77539" w:rsidP="007C1A06">
            <w:pPr>
              <w:spacing w:after="0" w:line="259" w:lineRule="auto"/>
              <w:ind w:left="1" w:firstLine="0"/>
              <w:jc w:val="center"/>
              <w:rPr>
                <w:rFonts w:eastAsia="Times New Roman" w:cs="Times New Roman"/>
                <w:szCs w:val="20"/>
              </w:rPr>
            </w:pPr>
            <w:r w:rsidRPr="003A4135">
              <w:rPr>
                <w:rFonts w:eastAsia="Times New Roman" w:cs="Times New Roman"/>
                <w:b/>
                <w:szCs w:val="20"/>
              </w:rPr>
              <w:t>Multiply by</w:t>
            </w:r>
          </w:p>
        </w:tc>
      </w:tr>
      <w:tr w:rsidR="00F77539" w:rsidRPr="003A4135" w14:paraId="4270D983" w14:textId="77777777" w:rsidTr="007C1A06">
        <w:trPr>
          <w:trHeight w:val="1269"/>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7B045C88" w14:textId="77777777" w:rsidR="00F77539" w:rsidRPr="003A4135" w:rsidRDefault="00F77539" w:rsidP="007C1A06">
            <w:pPr>
              <w:spacing w:after="0" w:line="259" w:lineRule="auto"/>
              <w:ind w:left="96" w:firstLine="0"/>
              <w:jc w:val="center"/>
              <w:rPr>
                <w:rFonts w:eastAsia="Times New Roman" w:cs="Times New Roman"/>
                <w:szCs w:val="20"/>
              </w:rPr>
            </w:pPr>
            <w:r w:rsidRPr="003A4135">
              <w:rPr>
                <w:rFonts w:eastAsia="Times New Roman" w:cs="Times New Roman"/>
                <w:szCs w:val="20"/>
              </w:rPr>
              <w:t>DAILY</w:t>
            </w:r>
          </w:p>
        </w:tc>
        <w:tc>
          <w:tcPr>
            <w:tcW w:w="1260" w:type="dxa"/>
            <w:tcBorders>
              <w:top w:val="single" w:sz="4" w:space="0" w:color="000000"/>
              <w:left w:val="single" w:sz="4" w:space="0" w:color="000000"/>
              <w:bottom w:val="single" w:sz="4" w:space="0" w:color="000000"/>
              <w:right w:val="single" w:sz="4" w:space="0" w:color="000000"/>
            </w:tcBorders>
            <w:vAlign w:val="center"/>
          </w:tcPr>
          <w:p w14:paraId="715EC5F7" w14:textId="77777777" w:rsidR="00F77539" w:rsidRPr="003A4135" w:rsidRDefault="00F77539" w:rsidP="007C1A06">
            <w:pPr>
              <w:spacing w:after="0" w:line="259" w:lineRule="auto"/>
              <w:ind w:left="76" w:firstLine="0"/>
              <w:jc w:val="center"/>
              <w:rPr>
                <w:rFonts w:eastAsia="Times New Roman" w:cs="Times New Roman"/>
                <w:szCs w:val="20"/>
              </w:rPr>
            </w:pPr>
            <w:r w:rsidRPr="003A4135">
              <w:rPr>
                <w:rFonts w:eastAsia="Times New Roman" w:cs="Times New Roman"/>
                <w:szCs w:val="20"/>
              </w:rPr>
              <w:t>Once DAILY</w:t>
            </w:r>
          </w:p>
        </w:tc>
        <w:tc>
          <w:tcPr>
            <w:tcW w:w="2520" w:type="dxa"/>
            <w:tcBorders>
              <w:top w:val="single" w:sz="4" w:space="0" w:color="000000"/>
              <w:left w:val="single" w:sz="4" w:space="0" w:color="000000"/>
              <w:bottom w:val="single" w:sz="4" w:space="0" w:color="000000"/>
              <w:right w:val="single" w:sz="4" w:space="0" w:color="000000"/>
            </w:tcBorders>
            <w:vAlign w:val="center"/>
          </w:tcPr>
          <w:p w14:paraId="5BDD789C" w14:textId="77777777" w:rsidR="00F77539" w:rsidRPr="003A4135" w:rsidRDefault="00F77539" w:rsidP="007C1A06">
            <w:pPr>
              <w:spacing w:after="0" w:line="259" w:lineRule="auto"/>
              <w:ind w:left="91" w:firstLine="0"/>
              <w:jc w:val="center"/>
              <w:rPr>
                <w:rFonts w:eastAsia="Times New Roman" w:cs="Times New Roman"/>
                <w:szCs w:val="20"/>
              </w:rPr>
            </w:pPr>
            <w:r w:rsidRPr="003A4135">
              <w:rPr>
                <w:rFonts w:eastAsia="Times New Roman" w:cs="Times New Roman"/>
                <w:szCs w:val="20"/>
              </w:rPr>
              <w:t xml:space="preserve">Sum of gross pay received for most recent </w:t>
            </w:r>
            <w:r w:rsidR="003B52C7" w:rsidRPr="003A4135">
              <w:rPr>
                <w:rFonts w:eastAsia="Times New Roman" w:cs="Times New Roman"/>
                <w:szCs w:val="20"/>
              </w:rPr>
              <w:t>four</w:t>
            </w:r>
            <w:r w:rsidRPr="003A4135">
              <w:rPr>
                <w:rFonts w:eastAsia="Times New Roman" w:cs="Times New Roman"/>
                <w:szCs w:val="20"/>
              </w:rPr>
              <w:t>-week work period</w:t>
            </w:r>
          </w:p>
        </w:tc>
        <w:tc>
          <w:tcPr>
            <w:tcW w:w="2610" w:type="dxa"/>
            <w:tcBorders>
              <w:top w:val="single" w:sz="4" w:space="0" w:color="000000"/>
              <w:left w:val="single" w:sz="4" w:space="0" w:color="000000"/>
              <w:bottom w:val="single" w:sz="4" w:space="0" w:color="000000"/>
              <w:right w:val="single" w:sz="4" w:space="0" w:color="000000"/>
            </w:tcBorders>
            <w:vAlign w:val="center"/>
          </w:tcPr>
          <w:p w14:paraId="5A68D774" w14:textId="77777777" w:rsidR="00F77539" w:rsidRPr="003A4135" w:rsidRDefault="00F77539" w:rsidP="007C1A06">
            <w:pPr>
              <w:spacing w:after="0" w:line="259" w:lineRule="auto"/>
              <w:ind w:left="1" w:firstLine="0"/>
              <w:jc w:val="center"/>
              <w:rPr>
                <w:rFonts w:eastAsia="Times New Roman" w:cs="Times New Roman"/>
                <w:szCs w:val="20"/>
              </w:rPr>
            </w:pPr>
            <w:r w:rsidRPr="003A4135">
              <w:rPr>
                <w:rFonts w:eastAsia="Times New Roman" w:cs="Times New Roman"/>
                <w:szCs w:val="20"/>
              </w:rPr>
              <w:t xml:space="preserve"># of pay stubs received in </w:t>
            </w:r>
            <w:r w:rsidR="003B52C7" w:rsidRPr="003A4135">
              <w:rPr>
                <w:rFonts w:eastAsia="Times New Roman" w:cs="Times New Roman"/>
                <w:szCs w:val="20"/>
              </w:rPr>
              <w:t>four</w:t>
            </w:r>
            <w:r w:rsidRPr="003A4135">
              <w:rPr>
                <w:rFonts w:eastAsia="Times New Roman" w:cs="Times New Roman"/>
                <w:szCs w:val="20"/>
              </w:rPr>
              <w:t>-week work period</w:t>
            </w:r>
          </w:p>
        </w:tc>
        <w:tc>
          <w:tcPr>
            <w:tcW w:w="2881" w:type="dxa"/>
            <w:tcBorders>
              <w:top w:val="single" w:sz="4" w:space="0" w:color="000000"/>
              <w:left w:val="single" w:sz="4" w:space="0" w:color="000000"/>
              <w:bottom w:val="single" w:sz="4" w:space="0" w:color="000000"/>
              <w:right w:val="single" w:sz="4" w:space="0" w:color="000000"/>
            </w:tcBorders>
            <w:vAlign w:val="center"/>
          </w:tcPr>
          <w:p w14:paraId="031E74BB" w14:textId="77777777" w:rsidR="00F77539" w:rsidRPr="003A4135" w:rsidRDefault="00F77539" w:rsidP="007C1A06">
            <w:pPr>
              <w:spacing w:after="0" w:line="259" w:lineRule="auto"/>
              <w:ind w:left="124" w:firstLine="0"/>
              <w:jc w:val="center"/>
              <w:rPr>
                <w:rFonts w:eastAsia="Times New Roman" w:cs="Times New Roman"/>
                <w:szCs w:val="20"/>
              </w:rPr>
            </w:pPr>
            <w:r w:rsidRPr="003A4135">
              <w:rPr>
                <w:rFonts w:eastAsia="Times New Roman" w:cs="Times New Roman"/>
                <w:szCs w:val="20"/>
              </w:rPr>
              <w:t>365 pay periods in a year</w:t>
            </w:r>
          </w:p>
        </w:tc>
      </w:tr>
      <w:tr w:rsidR="00F77539" w:rsidRPr="003A4135" w14:paraId="495B5D65" w14:textId="77777777" w:rsidTr="007C1A06">
        <w:trPr>
          <w:trHeight w:val="1553"/>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7E555D8A" w14:textId="77777777" w:rsidR="00F77539" w:rsidRPr="003A4135" w:rsidRDefault="00F77539" w:rsidP="007C1A06">
            <w:pPr>
              <w:spacing w:after="0" w:line="259" w:lineRule="auto"/>
              <w:ind w:left="96" w:firstLine="0"/>
              <w:jc w:val="center"/>
              <w:rPr>
                <w:rFonts w:eastAsia="Times New Roman" w:cs="Times New Roman"/>
                <w:szCs w:val="20"/>
              </w:rPr>
            </w:pPr>
            <w:r w:rsidRPr="003A4135">
              <w:rPr>
                <w:rFonts w:eastAsia="Times New Roman" w:cs="Times New Roman"/>
                <w:szCs w:val="20"/>
              </w:rPr>
              <w:t>WKLY</w:t>
            </w:r>
          </w:p>
        </w:tc>
        <w:tc>
          <w:tcPr>
            <w:tcW w:w="1260" w:type="dxa"/>
            <w:tcBorders>
              <w:top w:val="single" w:sz="4" w:space="0" w:color="000000"/>
              <w:left w:val="single" w:sz="4" w:space="0" w:color="000000"/>
              <w:bottom w:val="single" w:sz="4" w:space="0" w:color="000000"/>
              <w:right w:val="single" w:sz="4" w:space="0" w:color="000000"/>
            </w:tcBorders>
            <w:vAlign w:val="center"/>
          </w:tcPr>
          <w:p w14:paraId="2BF27E01" w14:textId="77777777" w:rsidR="00F77539" w:rsidRPr="003A4135" w:rsidRDefault="00F77539" w:rsidP="007C1A06">
            <w:pPr>
              <w:spacing w:after="14" w:line="259" w:lineRule="auto"/>
              <w:ind w:left="76" w:firstLine="0"/>
              <w:jc w:val="center"/>
              <w:rPr>
                <w:rFonts w:eastAsia="Times New Roman" w:cs="Times New Roman"/>
                <w:szCs w:val="20"/>
              </w:rPr>
            </w:pPr>
            <w:r w:rsidRPr="003A4135">
              <w:rPr>
                <w:rFonts w:eastAsia="Times New Roman" w:cs="Times New Roman"/>
                <w:szCs w:val="20"/>
              </w:rPr>
              <w:t>Once</w:t>
            </w:r>
          </w:p>
          <w:p w14:paraId="10D8C468" w14:textId="77777777" w:rsidR="00F77539" w:rsidRPr="003A4135" w:rsidRDefault="00F77539" w:rsidP="007C1A06">
            <w:pPr>
              <w:spacing w:after="0" w:line="259" w:lineRule="auto"/>
              <w:ind w:left="76" w:firstLine="0"/>
              <w:jc w:val="center"/>
              <w:rPr>
                <w:rFonts w:eastAsia="Times New Roman" w:cs="Times New Roman"/>
                <w:szCs w:val="20"/>
              </w:rPr>
            </w:pPr>
            <w:r w:rsidRPr="003A4135">
              <w:rPr>
                <w:rFonts w:eastAsia="Times New Roman" w:cs="Times New Roman"/>
                <w:szCs w:val="20"/>
              </w:rPr>
              <w:t>WEEKLY</w:t>
            </w:r>
          </w:p>
        </w:tc>
        <w:tc>
          <w:tcPr>
            <w:tcW w:w="2520" w:type="dxa"/>
            <w:tcBorders>
              <w:top w:val="single" w:sz="4" w:space="0" w:color="000000"/>
              <w:left w:val="single" w:sz="4" w:space="0" w:color="000000"/>
              <w:bottom w:val="single" w:sz="4" w:space="0" w:color="000000"/>
              <w:right w:val="single" w:sz="4" w:space="0" w:color="000000"/>
            </w:tcBorders>
            <w:vAlign w:val="center"/>
          </w:tcPr>
          <w:p w14:paraId="66F38DAA" w14:textId="77777777" w:rsidR="00F77539" w:rsidRPr="003A4135" w:rsidRDefault="00F77539" w:rsidP="007C1A06">
            <w:pPr>
              <w:spacing w:after="0" w:line="259" w:lineRule="auto"/>
              <w:ind w:left="91" w:firstLine="0"/>
              <w:jc w:val="center"/>
              <w:rPr>
                <w:rFonts w:eastAsia="Times New Roman" w:cs="Times New Roman"/>
                <w:szCs w:val="20"/>
              </w:rPr>
            </w:pPr>
            <w:r w:rsidRPr="003A4135">
              <w:rPr>
                <w:rFonts w:eastAsia="Times New Roman" w:cs="Times New Roman"/>
                <w:szCs w:val="20"/>
              </w:rPr>
              <w:t xml:space="preserve">Sum of gross pay received for most recent </w:t>
            </w:r>
            <w:r w:rsidR="003B52C7" w:rsidRPr="003A4135">
              <w:rPr>
                <w:rFonts w:eastAsia="Times New Roman" w:cs="Times New Roman"/>
                <w:szCs w:val="20"/>
              </w:rPr>
              <w:t>four</w:t>
            </w:r>
            <w:r w:rsidRPr="003A4135">
              <w:rPr>
                <w:rFonts w:eastAsia="Times New Roman" w:cs="Times New Roman"/>
                <w:szCs w:val="20"/>
              </w:rPr>
              <w:t>-week work period</w:t>
            </w:r>
          </w:p>
        </w:tc>
        <w:tc>
          <w:tcPr>
            <w:tcW w:w="2610" w:type="dxa"/>
            <w:tcBorders>
              <w:top w:val="single" w:sz="4" w:space="0" w:color="000000"/>
              <w:left w:val="single" w:sz="4" w:space="0" w:color="000000"/>
              <w:bottom w:val="single" w:sz="4" w:space="0" w:color="000000"/>
              <w:right w:val="single" w:sz="4" w:space="0" w:color="000000"/>
            </w:tcBorders>
            <w:vAlign w:val="center"/>
          </w:tcPr>
          <w:p w14:paraId="288EA254" w14:textId="77777777" w:rsidR="00F77539" w:rsidRPr="003A4135" w:rsidRDefault="00F77539" w:rsidP="007C1A06">
            <w:pPr>
              <w:spacing w:after="0" w:line="273" w:lineRule="auto"/>
              <w:ind w:left="1" w:firstLine="0"/>
              <w:jc w:val="center"/>
              <w:rPr>
                <w:rFonts w:eastAsia="Times New Roman" w:cs="Times New Roman"/>
                <w:szCs w:val="20"/>
              </w:rPr>
            </w:pPr>
            <w:r w:rsidRPr="003A4135">
              <w:rPr>
                <w:rFonts w:eastAsia="Times New Roman" w:cs="Times New Roman"/>
                <w:szCs w:val="20"/>
              </w:rPr>
              <w:t xml:space="preserve"># of pay stubs received in </w:t>
            </w:r>
            <w:r w:rsidR="003B52C7" w:rsidRPr="003A4135">
              <w:rPr>
                <w:rFonts w:eastAsia="Times New Roman" w:cs="Times New Roman"/>
                <w:szCs w:val="20"/>
              </w:rPr>
              <w:t>four</w:t>
            </w:r>
            <w:r w:rsidRPr="003A4135">
              <w:rPr>
                <w:rFonts w:eastAsia="Times New Roman" w:cs="Times New Roman"/>
                <w:szCs w:val="20"/>
              </w:rPr>
              <w:t>-week work period</w:t>
            </w:r>
          </w:p>
          <w:p w14:paraId="02F635C1" w14:textId="77777777" w:rsidR="00F77539" w:rsidRPr="003A4135" w:rsidRDefault="003B52C7" w:rsidP="007C1A06">
            <w:pPr>
              <w:spacing w:after="0" w:line="259" w:lineRule="auto"/>
              <w:ind w:left="1" w:firstLine="0"/>
              <w:jc w:val="center"/>
              <w:rPr>
                <w:rFonts w:eastAsia="Times New Roman" w:cs="Times New Roman"/>
                <w:szCs w:val="20"/>
              </w:rPr>
            </w:pPr>
            <w:r w:rsidRPr="003A4135">
              <w:rPr>
                <w:rFonts w:eastAsia="Times New Roman" w:cs="Times New Roman"/>
                <w:szCs w:val="20"/>
              </w:rPr>
              <w:t>(four</w:t>
            </w:r>
            <w:r w:rsidR="00F77539" w:rsidRPr="003A4135">
              <w:rPr>
                <w:rFonts w:eastAsia="Times New Roman" w:cs="Times New Roman"/>
                <w:szCs w:val="20"/>
              </w:rPr>
              <w:t>)</w:t>
            </w:r>
          </w:p>
        </w:tc>
        <w:tc>
          <w:tcPr>
            <w:tcW w:w="2881" w:type="dxa"/>
            <w:tcBorders>
              <w:top w:val="single" w:sz="4" w:space="0" w:color="000000"/>
              <w:left w:val="single" w:sz="4" w:space="0" w:color="000000"/>
              <w:bottom w:val="single" w:sz="4" w:space="0" w:color="000000"/>
              <w:right w:val="single" w:sz="4" w:space="0" w:color="000000"/>
            </w:tcBorders>
            <w:vAlign w:val="center"/>
          </w:tcPr>
          <w:p w14:paraId="3A78DA4C" w14:textId="77777777" w:rsidR="00F77539" w:rsidRPr="003A4135" w:rsidRDefault="00F77539" w:rsidP="007C1A06">
            <w:pPr>
              <w:spacing w:after="0" w:line="259" w:lineRule="auto"/>
              <w:ind w:left="124" w:firstLine="0"/>
              <w:jc w:val="center"/>
              <w:rPr>
                <w:rFonts w:eastAsia="Times New Roman" w:cs="Times New Roman"/>
                <w:szCs w:val="20"/>
              </w:rPr>
            </w:pPr>
            <w:r w:rsidRPr="003A4135">
              <w:rPr>
                <w:rFonts w:eastAsia="Times New Roman" w:cs="Times New Roman"/>
                <w:szCs w:val="20"/>
              </w:rPr>
              <w:t>52 pay periods in a year</w:t>
            </w:r>
          </w:p>
        </w:tc>
      </w:tr>
      <w:tr w:rsidR="00F77539" w:rsidRPr="003A4135" w14:paraId="2A7573CB" w14:textId="77777777" w:rsidTr="007C1A06">
        <w:trPr>
          <w:trHeight w:val="1262"/>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511AB69E" w14:textId="77777777" w:rsidR="00F77539" w:rsidRPr="003A4135" w:rsidRDefault="00F77539" w:rsidP="007C1A06">
            <w:pPr>
              <w:spacing w:after="0" w:line="259" w:lineRule="auto"/>
              <w:ind w:left="96" w:firstLine="0"/>
              <w:jc w:val="center"/>
              <w:rPr>
                <w:rFonts w:eastAsia="Times New Roman" w:cs="Times New Roman"/>
                <w:szCs w:val="20"/>
              </w:rPr>
            </w:pPr>
            <w:r w:rsidRPr="003A4135">
              <w:rPr>
                <w:rFonts w:eastAsia="Times New Roman" w:cs="Times New Roman"/>
                <w:szCs w:val="20"/>
              </w:rPr>
              <w:t>BIWK</w:t>
            </w:r>
          </w:p>
        </w:tc>
        <w:tc>
          <w:tcPr>
            <w:tcW w:w="1260" w:type="dxa"/>
            <w:tcBorders>
              <w:top w:val="single" w:sz="4" w:space="0" w:color="000000"/>
              <w:left w:val="single" w:sz="4" w:space="0" w:color="000000"/>
              <w:bottom w:val="single" w:sz="4" w:space="0" w:color="000000"/>
              <w:right w:val="single" w:sz="4" w:space="0" w:color="000000"/>
            </w:tcBorders>
            <w:vAlign w:val="center"/>
          </w:tcPr>
          <w:p w14:paraId="08DCBDD1" w14:textId="77777777" w:rsidR="00F77539" w:rsidRPr="003A4135" w:rsidRDefault="00F77539" w:rsidP="007C1A06">
            <w:pPr>
              <w:spacing w:after="14" w:line="259" w:lineRule="auto"/>
              <w:ind w:left="76" w:right="90" w:firstLine="0"/>
              <w:jc w:val="center"/>
              <w:rPr>
                <w:rFonts w:eastAsia="Times New Roman" w:cs="Times New Roman"/>
                <w:szCs w:val="20"/>
              </w:rPr>
            </w:pPr>
            <w:r w:rsidRPr="003A4135">
              <w:rPr>
                <w:rFonts w:eastAsia="Times New Roman" w:cs="Times New Roman"/>
                <w:szCs w:val="20"/>
              </w:rPr>
              <w:t>Every other</w:t>
            </w:r>
          </w:p>
          <w:p w14:paraId="176ABC6A" w14:textId="77777777" w:rsidR="00F77539" w:rsidRPr="003A4135" w:rsidRDefault="00F77539" w:rsidP="007C1A06">
            <w:pPr>
              <w:spacing w:after="0" w:line="259" w:lineRule="auto"/>
              <w:ind w:left="76" w:firstLine="0"/>
              <w:jc w:val="center"/>
              <w:rPr>
                <w:rFonts w:eastAsia="Times New Roman" w:cs="Times New Roman"/>
                <w:szCs w:val="20"/>
              </w:rPr>
            </w:pPr>
            <w:r w:rsidRPr="003A4135">
              <w:rPr>
                <w:rFonts w:eastAsia="Times New Roman" w:cs="Times New Roman"/>
                <w:szCs w:val="20"/>
              </w:rPr>
              <w:t>WEEK</w:t>
            </w:r>
          </w:p>
        </w:tc>
        <w:tc>
          <w:tcPr>
            <w:tcW w:w="2520" w:type="dxa"/>
            <w:tcBorders>
              <w:top w:val="single" w:sz="4" w:space="0" w:color="000000"/>
              <w:left w:val="single" w:sz="4" w:space="0" w:color="000000"/>
              <w:bottom w:val="single" w:sz="4" w:space="0" w:color="000000"/>
              <w:right w:val="single" w:sz="4" w:space="0" w:color="000000"/>
            </w:tcBorders>
            <w:vAlign w:val="center"/>
          </w:tcPr>
          <w:p w14:paraId="74CAFEE7" w14:textId="77777777" w:rsidR="00F77539" w:rsidRPr="003A4135" w:rsidRDefault="00F77539" w:rsidP="007C1A06">
            <w:pPr>
              <w:spacing w:after="0" w:line="259" w:lineRule="auto"/>
              <w:ind w:left="91" w:firstLine="0"/>
              <w:jc w:val="center"/>
              <w:rPr>
                <w:rFonts w:eastAsia="Times New Roman" w:cs="Times New Roman"/>
                <w:szCs w:val="20"/>
              </w:rPr>
            </w:pPr>
            <w:r w:rsidRPr="003A4135">
              <w:rPr>
                <w:rFonts w:eastAsia="Times New Roman" w:cs="Times New Roman"/>
                <w:szCs w:val="20"/>
              </w:rPr>
              <w:t xml:space="preserve">Sum of gross pay received for most recent </w:t>
            </w:r>
            <w:r w:rsidR="003B52C7" w:rsidRPr="003A4135">
              <w:rPr>
                <w:rFonts w:eastAsia="Times New Roman" w:cs="Times New Roman"/>
                <w:szCs w:val="20"/>
              </w:rPr>
              <w:t>four</w:t>
            </w:r>
            <w:r w:rsidRPr="003A4135">
              <w:rPr>
                <w:rFonts w:eastAsia="Times New Roman" w:cs="Times New Roman"/>
                <w:szCs w:val="20"/>
              </w:rPr>
              <w:t>-week work period</w:t>
            </w:r>
          </w:p>
        </w:tc>
        <w:tc>
          <w:tcPr>
            <w:tcW w:w="2610" w:type="dxa"/>
            <w:tcBorders>
              <w:top w:val="single" w:sz="4" w:space="0" w:color="000000"/>
              <w:left w:val="single" w:sz="4" w:space="0" w:color="000000"/>
              <w:bottom w:val="single" w:sz="4" w:space="0" w:color="000000"/>
              <w:right w:val="single" w:sz="4" w:space="0" w:color="000000"/>
            </w:tcBorders>
            <w:vAlign w:val="center"/>
          </w:tcPr>
          <w:p w14:paraId="2AA1E04D" w14:textId="77777777" w:rsidR="00F77539" w:rsidRPr="003A4135" w:rsidRDefault="00F77539" w:rsidP="007C1A06">
            <w:pPr>
              <w:spacing w:after="0" w:line="259" w:lineRule="auto"/>
              <w:ind w:left="1" w:firstLine="0"/>
              <w:jc w:val="center"/>
              <w:rPr>
                <w:rFonts w:eastAsia="Times New Roman" w:cs="Times New Roman"/>
                <w:szCs w:val="20"/>
              </w:rPr>
            </w:pPr>
            <w:r w:rsidRPr="003A4135">
              <w:rPr>
                <w:rFonts w:eastAsia="Times New Roman" w:cs="Times New Roman"/>
                <w:szCs w:val="20"/>
              </w:rPr>
              <w:t xml:space="preserve"># of pay stubs received in </w:t>
            </w:r>
            <w:r w:rsidR="003B52C7" w:rsidRPr="003A4135">
              <w:rPr>
                <w:rFonts w:eastAsia="Times New Roman" w:cs="Times New Roman"/>
                <w:szCs w:val="20"/>
              </w:rPr>
              <w:t>four</w:t>
            </w:r>
            <w:r w:rsidRPr="003A4135">
              <w:rPr>
                <w:rFonts w:eastAsia="Times New Roman" w:cs="Times New Roman"/>
                <w:szCs w:val="20"/>
              </w:rPr>
              <w:t>-week work period</w:t>
            </w:r>
            <w:r w:rsidR="001A1334" w:rsidRPr="003A4135">
              <w:rPr>
                <w:rFonts w:eastAsia="Times New Roman" w:cs="Times New Roman"/>
                <w:szCs w:val="20"/>
              </w:rPr>
              <w:t xml:space="preserve"> (</w:t>
            </w:r>
            <w:r w:rsidR="003B52C7" w:rsidRPr="003A4135">
              <w:rPr>
                <w:rFonts w:eastAsia="Times New Roman" w:cs="Times New Roman"/>
                <w:szCs w:val="20"/>
              </w:rPr>
              <w:t>two</w:t>
            </w:r>
            <w:r w:rsidR="001A1334" w:rsidRPr="003A4135">
              <w:rPr>
                <w:rFonts w:eastAsia="Times New Roman" w:cs="Times New Roman"/>
                <w:szCs w:val="20"/>
              </w:rPr>
              <w:t>)</w:t>
            </w:r>
          </w:p>
        </w:tc>
        <w:tc>
          <w:tcPr>
            <w:tcW w:w="2881" w:type="dxa"/>
            <w:tcBorders>
              <w:top w:val="single" w:sz="4" w:space="0" w:color="000000"/>
              <w:left w:val="single" w:sz="4" w:space="0" w:color="000000"/>
              <w:bottom w:val="single" w:sz="4" w:space="0" w:color="000000"/>
              <w:right w:val="single" w:sz="4" w:space="0" w:color="000000"/>
            </w:tcBorders>
            <w:vAlign w:val="center"/>
          </w:tcPr>
          <w:p w14:paraId="1F26B188" w14:textId="77777777" w:rsidR="00F77539" w:rsidRPr="003A4135" w:rsidRDefault="00F77539" w:rsidP="007C1A06">
            <w:pPr>
              <w:spacing w:after="0" w:line="259" w:lineRule="auto"/>
              <w:ind w:left="124" w:firstLine="0"/>
              <w:jc w:val="center"/>
              <w:rPr>
                <w:rFonts w:eastAsia="Times New Roman" w:cs="Times New Roman"/>
                <w:szCs w:val="20"/>
              </w:rPr>
            </w:pPr>
            <w:r w:rsidRPr="003A4135">
              <w:rPr>
                <w:rFonts w:eastAsia="Times New Roman" w:cs="Times New Roman"/>
                <w:szCs w:val="20"/>
              </w:rPr>
              <w:t>26 pay periods in a year</w:t>
            </w:r>
          </w:p>
        </w:tc>
      </w:tr>
    </w:tbl>
    <w:p w14:paraId="76E7EDDD" w14:textId="77777777" w:rsidR="001A1334" w:rsidRPr="003A4135" w:rsidRDefault="001A1334" w:rsidP="007C1A06">
      <w:pPr>
        <w:tabs>
          <w:tab w:val="left" w:pos="1093"/>
          <w:tab w:val="left" w:pos="2353"/>
          <w:tab w:val="left" w:pos="4425"/>
          <w:tab w:val="left" w:pos="5863"/>
        </w:tabs>
        <w:spacing w:after="0" w:line="259" w:lineRule="auto"/>
        <w:ind w:left="18" w:firstLine="0"/>
        <w:jc w:val="left"/>
        <w:rPr>
          <w:rFonts w:eastAsia="Times New Roman" w:cs="Times New Roman"/>
          <w:szCs w:val="20"/>
        </w:rPr>
      </w:pPr>
      <w:r w:rsidRPr="003A4135">
        <w:rPr>
          <w:rFonts w:eastAsia="Times New Roman" w:cs="Times New Roman"/>
          <w:szCs w:val="20"/>
        </w:rPr>
        <w:tab/>
      </w:r>
      <w:r w:rsidRPr="003A4135">
        <w:rPr>
          <w:rFonts w:eastAsia="Times New Roman" w:cs="Times New Roman"/>
          <w:szCs w:val="20"/>
        </w:rPr>
        <w:tab/>
      </w:r>
    </w:p>
    <w:tbl>
      <w:tblPr>
        <w:tblStyle w:val="TableGrid3"/>
        <w:tblW w:w="10808" w:type="dxa"/>
        <w:jc w:val="center"/>
        <w:tblInd w:w="0" w:type="dxa"/>
        <w:tblCellMar>
          <w:top w:w="29" w:type="dxa"/>
          <w:left w:w="13" w:type="dxa"/>
        </w:tblCellMar>
        <w:tblLook w:val="04A0" w:firstRow="1" w:lastRow="0" w:firstColumn="1" w:lastColumn="0" w:noHBand="0" w:noVBand="1"/>
      </w:tblPr>
      <w:tblGrid>
        <w:gridCol w:w="1075"/>
        <w:gridCol w:w="1260"/>
        <w:gridCol w:w="2072"/>
        <w:gridCol w:w="1900"/>
        <w:gridCol w:w="4501"/>
      </w:tblGrid>
      <w:tr w:rsidR="00F77539" w:rsidRPr="003A4135" w14:paraId="0B9A9C3C" w14:textId="77777777" w:rsidTr="003B52C7">
        <w:trPr>
          <w:trHeight w:val="376"/>
          <w:jc w:val="center"/>
        </w:trPr>
        <w:tc>
          <w:tcPr>
            <w:tcW w:w="233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A9D1D30" w14:textId="77777777" w:rsidR="00F77539" w:rsidRPr="003A4135" w:rsidRDefault="00F77539" w:rsidP="001A1334">
            <w:pPr>
              <w:spacing w:after="0" w:line="259" w:lineRule="auto"/>
              <w:ind w:left="0" w:firstLine="0"/>
              <w:jc w:val="center"/>
              <w:rPr>
                <w:rFonts w:eastAsia="Times New Roman" w:cs="Times New Roman"/>
                <w:szCs w:val="20"/>
              </w:rPr>
            </w:pPr>
            <w:r w:rsidRPr="003A4135">
              <w:rPr>
                <w:rFonts w:eastAsia="Times New Roman" w:cs="Times New Roman"/>
                <w:b/>
                <w:szCs w:val="20"/>
              </w:rPr>
              <w:lastRenderedPageBreak/>
              <w:t>If a parent is paid</w:t>
            </w:r>
          </w:p>
        </w:tc>
        <w:tc>
          <w:tcPr>
            <w:tcW w:w="20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75957A" w14:textId="77777777" w:rsidR="00F77539" w:rsidRPr="003A4135" w:rsidRDefault="00F77539" w:rsidP="005855C9">
            <w:pPr>
              <w:spacing w:after="0" w:line="259" w:lineRule="auto"/>
              <w:ind w:left="0" w:firstLine="0"/>
              <w:jc w:val="center"/>
              <w:rPr>
                <w:rFonts w:eastAsia="Times New Roman" w:cs="Times New Roman"/>
                <w:szCs w:val="20"/>
              </w:rPr>
            </w:pPr>
            <w:r w:rsidRPr="003A4135">
              <w:rPr>
                <w:rFonts w:eastAsia="Times New Roman" w:cs="Times New Roman"/>
                <w:b/>
                <w:szCs w:val="20"/>
              </w:rPr>
              <w:t>Sum of gross pay</w:t>
            </w:r>
          </w:p>
        </w:tc>
        <w:tc>
          <w:tcPr>
            <w:tcW w:w="19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F43766" w14:textId="77777777" w:rsidR="00F77539" w:rsidRPr="003A4135" w:rsidRDefault="00F77539" w:rsidP="005855C9">
            <w:pPr>
              <w:spacing w:after="0" w:line="259" w:lineRule="auto"/>
              <w:ind w:left="1" w:firstLine="0"/>
              <w:jc w:val="center"/>
              <w:rPr>
                <w:rFonts w:eastAsia="Times New Roman" w:cs="Times New Roman"/>
                <w:szCs w:val="20"/>
              </w:rPr>
            </w:pPr>
            <w:r w:rsidRPr="003A4135">
              <w:rPr>
                <w:rFonts w:eastAsia="Times New Roman" w:cs="Times New Roman"/>
                <w:b/>
                <w:szCs w:val="20"/>
              </w:rPr>
              <w:t>Divide by</w:t>
            </w:r>
          </w:p>
        </w:tc>
        <w:tc>
          <w:tcPr>
            <w:tcW w:w="45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FE01DE" w14:textId="77777777" w:rsidR="00F77539" w:rsidRPr="003A4135" w:rsidRDefault="00F77539" w:rsidP="005855C9">
            <w:pPr>
              <w:spacing w:after="0" w:line="259" w:lineRule="auto"/>
              <w:ind w:left="1" w:firstLine="0"/>
              <w:jc w:val="center"/>
              <w:rPr>
                <w:rFonts w:eastAsia="Times New Roman" w:cs="Times New Roman"/>
                <w:szCs w:val="20"/>
              </w:rPr>
            </w:pPr>
            <w:r w:rsidRPr="003A4135">
              <w:rPr>
                <w:rFonts w:eastAsia="Times New Roman" w:cs="Times New Roman"/>
                <w:b/>
                <w:szCs w:val="20"/>
              </w:rPr>
              <w:t>Multiply by</w:t>
            </w:r>
          </w:p>
        </w:tc>
      </w:tr>
      <w:tr w:rsidR="00F77539" w:rsidRPr="003A4135" w14:paraId="0C7E34AC" w14:textId="77777777" w:rsidTr="003B52C7">
        <w:trPr>
          <w:trHeight w:val="1843"/>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45686391" w14:textId="77777777" w:rsidR="00F77539" w:rsidRPr="003A4135" w:rsidRDefault="00F77539" w:rsidP="001A1334">
            <w:pPr>
              <w:spacing w:after="0" w:line="259" w:lineRule="auto"/>
              <w:ind w:left="96" w:firstLine="0"/>
              <w:jc w:val="center"/>
              <w:rPr>
                <w:rFonts w:eastAsia="Times New Roman" w:cs="Times New Roman"/>
                <w:szCs w:val="20"/>
              </w:rPr>
            </w:pPr>
            <w:r w:rsidRPr="003A4135">
              <w:rPr>
                <w:rFonts w:eastAsia="Times New Roman" w:cs="Times New Roman"/>
                <w:szCs w:val="20"/>
              </w:rPr>
              <w:t>SEMI</w:t>
            </w:r>
          </w:p>
        </w:tc>
        <w:tc>
          <w:tcPr>
            <w:tcW w:w="1260" w:type="dxa"/>
            <w:tcBorders>
              <w:top w:val="single" w:sz="4" w:space="0" w:color="000000"/>
              <w:left w:val="single" w:sz="4" w:space="0" w:color="000000"/>
              <w:bottom w:val="single" w:sz="4" w:space="0" w:color="000000"/>
              <w:right w:val="single" w:sz="4" w:space="0" w:color="000000"/>
            </w:tcBorders>
            <w:vAlign w:val="center"/>
          </w:tcPr>
          <w:p w14:paraId="50C08D3D" w14:textId="77777777" w:rsidR="00F77539" w:rsidRPr="003A4135" w:rsidRDefault="00F77539" w:rsidP="001A1334">
            <w:pPr>
              <w:spacing w:after="17" w:line="259" w:lineRule="auto"/>
              <w:ind w:left="76" w:firstLine="0"/>
              <w:jc w:val="center"/>
              <w:rPr>
                <w:rFonts w:eastAsia="Times New Roman" w:cs="Times New Roman"/>
                <w:szCs w:val="20"/>
              </w:rPr>
            </w:pPr>
            <w:r w:rsidRPr="003A4135">
              <w:rPr>
                <w:rFonts w:eastAsia="Times New Roman" w:cs="Times New Roman"/>
                <w:szCs w:val="20"/>
              </w:rPr>
              <w:t>Twice a</w:t>
            </w:r>
          </w:p>
          <w:p w14:paraId="05F735A8" w14:textId="77777777" w:rsidR="00F77539" w:rsidRPr="003A4135" w:rsidRDefault="00F77539" w:rsidP="001A1334">
            <w:pPr>
              <w:spacing w:after="0" w:line="259" w:lineRule="auto"/>
              <w:ind w:left="76" w:firstLine="0"/>
              <w:jc w:val="center"/>
              <w:rPr>
                <w:rFonts w:eastAsia="Times New Roman" w:cs="Times New Roman"/>
                <w:szCs w:val="20"/>
              </w:rPr>
            </w:pPr>
            <w:r w:rsidRPr="003A4135">
              <w:rPr>
                <w:rFonts w:eastAsia="Times New Roman" w:cs="Times New Roman"/>
                <w:szCs w:val="20"/>
              </w:rPr>
              <w:t>MONTH</w:t>
            </w:r>
          </w:p>
        </w:tc>
        <w:tc>
          <w:tcPr>
            <w:tcW w:w="2072" w:type="dxa"/>
            <w:tcBorders>
              <w:top w:val="single" w:sz="4" w:space="0" w:color="000000"/>
              <w:left w:val="single" w:sz="4" w:space="0" w:color="000000"/>
              <w:bottom w:val="single" w:sz="4" w:space="0" w:color="000000"/>
              <w:right w:val="single" w:sz="4" w:space="0" w:color="000000"/>
            </w:tcBorders>
            <w:vAlign w:val="center"/>
          </w:tcPr>
          <w:p w14:paraId="77D20EFF" w14:textId="77777777" w:rsidR="00F77539" w:rsidRPr="003A4135" w:rsidRDefault="00F77539" w:rsidP="005855C9">
            <w:pPr>
              <w:spacing w:after="0" w:line="259" w:lineRule="auto"/>
              <w:ind w:left="91" w:firstLine="0"/>
              <w:jc w:val="center"/>
              <w:rPr>
                <w:rFonts w:eastAsia="Times New Roman" w:cs="Times New Roman"/>
                <w:szCs w:val="20"/>
              </w:rPr>
            </w:pPr>
            <w:r w:rsidRPr="003A4135">
              <w:rPr>
                <w:rFonts w:eastAsia="Times New Roman" w:cs="Times New Roman"/>
                <w:szCs w:val="20"/>
              </w:rPr>
              <w:t>Sum of gross pay received for most recent</w:t>
            </w:r>
            <w:r w:rsidR="003B52C7" w:rsidRPr="003A4135">
              <w:rPr>
                <w:rFonts w:eastAsia="Times New Roman" w:cs="Times New Roman"/>
                <w:szCs w:val="20"/>
              </w:rPr>
              <w:t xml:space="preserve"> one</w:t>
            </w:r>
            <w:r w:rsidRPr="003A4135">
              <w:rPr>
                <w:rFonts w:eastAsia="Times New Roman" w:cs="Times New Roman"/>
                <w:szCs w:val="20"/>
              </w:rPr>
              <w:t xml:space="preserve"> month</w:t>
            </w:r>
          </w:p>
        </w:tc>
        <w:tc>
          <w:tcPr>
            <w:tcW w:w="1900" w:type="dxa"/>
            <w:tcBorders>
              <w:top w:val="single" w:sz="4" w:space="0" w:color="000000"/>
              <w:left w:val="single" w:sz="4" w:space="0" w:color="000000"/>
              <w:bottom w:val="single" w:sz="4" w:space="0" w:color="000000"/>
              <w:right w:val="single" w:sz="4" w:space="0" w:color="000000"/>
            </w:tcBorders>
            <w:vAlign w:val="center"/>
          </w:tcPr>
          <w:p w14:paraId="509649D7" w14:textId="77777777" w:rsidR="003B52C7" w:rsidRPr="003A4135" w:rsidRDefault="00F77539" w:rsidP="005855C9">
            <w:pPr>
              <w:spacing w:after="0" w:line="259" w:lineRule="auto"/>
              <w:ind w:left="1" w:firstLine="0"/>
              <w:jc w:val="center"/>
              <w:rPr>
                <w:rFonts w:eastAsia="Times New Roman" w:cs="Times New Roman"/>
                <w:szCs w:val="20"/>
              </w:rPr>
            </w:pPr>
            <w:r w:rsidRPr="003A4135">
              <w:rPr>
                <w:rFonts w:eastAsia="Times New Roman" w:cs="Times New Roman"/>
                <w:szCs w:val="20"/>
              </w:rPr>
              <w:t># of pay stubs received in</w:t>
            </w:r>
            <w:r w:rsidR="003B52C7" w:rsidRPr="003A4135">
              <w:rPr>
                <w:rFonts w:eastAsia="Times New Roman" w:cs="Times New Roman"/>
                <w:szCs w:val="20"/>
              </w:rPr>
              <w:t xml:space="preserve"> a</w:t>
            </w:r>
          </w:p>
          <w:p w14:paraId="309BAB07" w14:textId="77777777" w:rsidR="00F77539" w:rsidRPr="003A4135" w:rsidRDefault="003B52C7" w:rsidP="005855C9">
            <w:pPr>
              <w:spacing w:after="0" w:line="259" w:lineRule="auto"/>
              <w:ind w:left="1" w:firstLine="0"/>
              <w:jc w:val="center"/>
              <w:rPr>
                <w:rFonts w:eastAsia="Times New Roman" w:cs="Times New Roman"/>
                <w:szCs w:val="20"/>
              </w:rPr>
            </w:pPr>
            <w:r w:rsidRPr="003A4135">
              <w:rPr>
                <w:rFonts w:eastAsia="Times New Roman" w:cs="Times New Roman"/>
                <w:szCs w:val="20"/>
              </w:rPr>
              <w:t xml:space="preserve"> one-month </w:t>
            </w:r>
            <w:r w:rsidR="00F77539" w:rsidRPr="003A4135">
              <w:rPr>
                <w:rFonts w:eastAsia="Times New Roman" w:cs="Times New Roman"/>
                <w:szCs w:val="20"/>
              </w:rPr>
              <w:t>work period (</w:t>
            </w:r>
            <w:r w:rsidRPr="003A4135">
              <w:rPr>
                <w:rFonts w:eastAsia="Times New Roman" w:cs="Times New Roman"/>
                <w:szCs w:val="20"/>
              </w:rPr>
              <w:t>two</w:t>
            </w:r>
            <w:r w:rsidR="00F77539" w:rsidRPr="003A4135">
              <w:rPr>
                <w:rFonts w:eastAsia="Times New Roman" w:cs="Times New Roman"/>
                <w:szCs w:val="20"/>
              </w:rPr>
              <w:t>)</w:t>
            </w:r>
          </w:p>
        </w:tc>
        <w:tc>
          <w:tcPr>
            <w:tcW w:w="4501" w:type="dxa"/>
            <w:tcBorders>
              <w:top w:val="single" w:sz="4" w:space="0" w:color="000000"/>
              <w:left w:val="single" w:sz="4" w:space="0" w:color="000000"/>
              <w:bottom w:val="single" w:sz="4" w:space="0" w:color="000000"/>
              <w:right w:val="single" w:sz="4" w:space="0" w:color="000000"/>
            </w:tcBorders>
            <w:vAlign w:val="center"/>
          </w:tcPr>
          <w:p w14:paraId="5EFCF0ED" w14:textId="77777777" w:rsidR="00F77539" w:rsidRPr="003A4135" w:rsidRDefault="00F77539" w:rsidP="005855C9">
            <w:pPr>
              <w:spacing w:after="75" w:line="259" w:lineRule="auto"/>
              <w:ind w:left="124" w:firstLine="0"/>
              <w:jc w:val="center"/>
              <w:rPr>
                <w:rFonts w:eastAsia="Times New Roman" w:cs="Times New Roman"/>
                <w:szCs w:val="20"/>
              </w:rPr>
            </w:pPr>
            <w:r w:rsidRPr="003A4135">
              <w:rPr>
                <w:rFonts w:eastAsia="Times New Roman" w:cs="Times New Roman"/>
                <w:szCs w:val="20"/>
              </w:rPr>
              <w:t>24 pay periods in a year</w:t>
            </w:r>
          </w:p>
          <w:p w14:paraId="28B39595" w14:textId="77777777" w:rsidR="00F77539" w:rsidRPr="003A4135" w:rsidRDefault="00F77539" w:rsidP="005855C9">
            <w:pPr>
              <w:spacing w:after="0" w:line="259" w:lineRule="auto"/>
              <w:ind w:left="124" w:firstLine="0"/>
              <w:jc w:val="center"/>
              <w:rPr>
                <w:rFonts w:eastAsia="Times New Roman" w:cs="Times New Roman"/>
                <w:szCs w:val="20"/>
              </w:rPr>
            </w:pPr>
            <w:r w:rsidRPr="003A4135">
              <w:rPr>
                <w:rFonts w:eastAsia="Times New Roman" w:cs="Times New Roman"/>
                <w:b/>
                <w:szCs w:val="20"/>
              </w:rPr>
              <w:t>Note –</w:t>
            </w:r>
            <w:r w:rsidRPr="003A4135">
              <w:rPr>
                <w:rFonts w:eastAsia="Times New Roman" w:cs="Times New Roman"/>
                <w:szCs w:val="20"/>
              </w:rPr>
              <w:t xml:space="preserve"> Detect this pay rate by there being more than 14 days between pay stubs. The pay dates normally occur on the same days every month (e.g., first and 16</w:t>
            </w:r>
            <w:r w:rsidRPr="003A4135">
              <w:rPr>
                <w:rFonts w:eastAsia="Times New Roman" w:cs="Times New Roman"/>
                <w:szCs w:val="20"/>
                <w:vertAlign w:val="superscript"/>
              </w:rPr>
              <w:t>th</w:t>
            </w:r>
            <w:r w:rsidRPr="003A4135">
              <w:rPr>
                <w:rFonts w:eastAsia="Times New Roman" w:cs="Times New Roman"/>
                <w:szCs w:val="20"/>
              </w:rPr>
              <w:t xml:space="preserve"> of each month).</w:t>
            </w:r>
          </w:p>
        </w:tc>
      </w:tr>
      <w:tr w:rsidR="00F77539" w:rsidRPr="003A4135" w14:paraId="7AE1C2EC" w14:textId="77777777" w:rsidTr="003B52C7">
        <w:trPr>
          <w:trHeight w:val="1553"/>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60B75F28" w14:textId="77777777" w:rsidR="00F77539" w:rsidRPr="003A4135" w:rsidRDefault="00F77539" w:rsidP="001A1334">
            <w:pPr>
              <w:spacing w:after="0" w:line="259" w:lineRule="auto"/>
              <w:ind w:left="96" w:firstLine="0"/>
              <w:jc w:val="center"/>
              <w:rPr>
                <w:rFonts w:eastAsia="Times New Roman" w:cs="Times New Roman"/>
                <w:szCs w:val="20"/>
              </w:rPr>
            </w:pPr>
            <w:r w:rsidRPr="003A4135">
              <w:rPr>
                <w:rFonts w:eastAsia="Times New Roman" w:cs="Times New Roman"/>
                <w:szCs w:val="20"/>
              </w:rPr>
              <w:t>MNTH</w:t>
            </w:r>
          </w:p>
        </w:tc>
        <w:tc>
          <w:tcPr>
            <w:tcW w:w="1260" w:type="dxa"/>
            <w:tcBorders>
              <w:top w:val="single" w:sz="4" w:space="0" w:color="000000"/>
              <w:left w:val="single" w:sz="4" w:space="0" w:color="000000"/>
              <w:bottom w:val="single" w:sz="4" w:space="0" w:color="000000"/>
              <w:right w:val="single" w:sz="4" w:space="0" w:color="000000"/>
            </w:tcBorders>
            <w:vAlign w:val="center"/>
          </w:tcPr>
          <w:p w14:paraId="75CA75F8" w14:textId="77777777" w:rsidR="00F77539" w:rsidRPr="003A4135" w:rsidRDefault="00F77539" w:rsidP="001A1334">
            <w:pPr>
              <w:spacing w:after="14" w:line="259" w:lineRule="auto"/>
              <w:ind w:left="76" w:firstLine="0"/>
              <w:jc w:val="center"/>
              <w:rPr>
                <w:rFonts w:eastAsia="Times New Roman" w:cs="Times New Roman"/>
                <w:szCs w:val="20"/>
              </w:rPr>
            </w:pPr>
            <w:r w:rsidRPr="003A4135">
              <w:rPr>
                <w:rFonts w:eastAsia="Times New Roman" w:cs="Times New Roman"/>
                <w:szCs w:val="20"/>
              </w:rPr>
              <w:t>Once a</w:t>
            </w:r>
          </w:p>
          <w:p w14:paraId="731C8F45" w14:textId="77777777" w:rsidR="00F77539" w:rsidRPr="003A4135" w:rsidRDefault="00F77539" w:rsidP="001A1334">
            <w:pPr>
              <w:spacing w:after="0" w:line="259" w:lineRule="auto"/>
              <w:ind w:left="76" w:firstLine="0"/>
              <w:jc w:val="center"/>
              <w:rPr>
                <w:rFonts w:eastAsia="Times New Roman" w:cs="Times New Roman"/>
                <w:szCs w:val="20"/>
              </w:rPr>
            </w:pPr>
            <w:r w:rsidRPr="003A4135">
              <w:rPr>
                <w:rFonts w:eastAsia="Times New Roman" w:cs="Times New Roman"/>
                <w:szCs w:val="20"/>
              </w:rPr>
              <w:t>MONTH</w:t>
            </w:r>
          </w:p>
        </w:tc>
        <w:tc>
          <w:tcPr>
            <w:tcW w:w="2072" w:type="dxa"/>
            <w:tcBorders>
              <w:top w:val="single" w:sz="4" w:space="0" w:color="000000"/>
              <w:left w:val="single" w:sz="4" w:space="0" w:color="000000"/>
              <w:bottom w:val="single" w:sz="4" w:space="0" w:color="000000"/>
              <w:right w:val="single" w:sz="4" w:space="0" w:color="000000"/>
            </w:tcBorders>
            <w:vAlign w:val="center"/>
          </w:tcPr>
          <w:p w14:paraId="29B144BA" w14:textId="77777777" w:rsidR="00F77539" w:rsidRPr="003A4135" w:rsidRDefault="00F77539" w:rsidP="005855C9">
            <w:pPr>
              <w:spacing w:after="0" w:line="259" w:lineRule="auto"/>
              <w:ind w:left="91" w:firstLine="0"/>
              <w:jc w:val="center"/>
              <w:rPr>
                <w:rFonts w:eastAsia="Times New Roman" w:cs="Times New Roman"/>
                <w:szCs w:val="20"/>
              </w:rPr>
            </w:pPr>
            <w:r w:rsidRPr="003A4135">
              <w:rPr>
                <w:rFonts w:eastAsia="Times New Roman" w:cs="Times New Roman"/>
                <w:szCs w:val="20"/>
              </w:rPr>
              <w:t xml:space="preserve">Sum of gross pay received for most recent </w:t>
            </w:r>
            <w:r w:rsidR="003B52C7" w:rsidRPr="003A4135">
              <w:rPr>
                <w:rFonts w:eastAsia="Times New Roman" w:cs="Times New Roman"/>
                <w:szCs w:val="20"/>
              </w:rPr>
              <w:t>one</w:t>
            </w:r>
            <w:r w:rsidRPr="003A4135">
              <w:rPr>
                <w:rFonts w:eastAsia="Times New Roman" w:cs="Times New Roman"/>
                <w:szCs w:val="20"/>
              </w:rPr>
              <w:t xml:space="preserve"> month</w:t>
            </w:r>
          </w:p>
        </w:tc>
        <w:tc>
          <w:tcPr>
            <w:tcW w:w="1900" w:type="dxa"/>
            <w:tcBorders>
              <w:top w:val="single" w:sz="4" w:space="0" w:color="000000"/>
              <w:left w:val="single" w:sz="4" w:space="0" w:color="000000"/>
              <w:bottom w:val="single" w:sz="4" w:space="0" w:color="000000"/>
              <w:right w:val="single" w:sz="4" w:space="0" w:color="000000"/>
            </w:tcBorders>
            <w:vAlign w:val="center"/>
          </w:tcPr>
          <w:p w14:paraId="10A65463" w14:textId="77777777" w:rsidR="003B52C7" w:rsidRPr="003A4135" w:rsidRDefault="00F77539" w:rsidP="005855C9">
            <w:pPr>
              <w:spacing w:after="0" w:line="259" w:lineRule="auto"/>
              <w:ind w:left="1" w:firstLine="0"/>
              <w:jc w:val="center"/>
              <w:rPr>
                <w:rFonts w:eastAsia="Times New Roman" w:cs="Times New Roman"/>
                <w:szCs w:val="20"/>
              </w:rPr>
            </w:pPr>
            <w:r w:rsidRPr="003A4135">
              <w:rPr>
                <w:rFonts w:eastAsia="Times New Roman" w:cs="Times New Roman"/>
                <w:szCs w:val="20"/>
              </w:rPr>
              <w:t xml:space="preserve"># of pay stubs received in </w:t>
            </w:r>
          </w:p>
          <w:p w14:paraId="58001203" w14:textId="77777777" w:rsidR="00F77539" w:rsidRPr="003A4135" w:rsidRDefault="003B52C7" w:rsidP="005855C9">
            <w:pPr>
              <w:spacing w:after="0" w:line="259" w:lineRule="auto"/>
              <w:ind w:left="1" w:firstLine="0"/>
              <w:jc w:val="center"/>
              <w:rPr>
                <w:rFonts w:eastAsia="Times New Roman" w:cs="Times New Roman"/>
                <w:szCs w:val="20"/>
              </w:rPr>
            </w:pPr>
            <w:r w:rsidRPr="003A4135">
              <w:rPr>
                <w:rFonts w:eastAsia="Times New Roman" w:cs="Times New Roman"/>
                <w:szCs w:val="20"/>
              </w:rPr>
              <w:t>one</w:t>
            </w:r>
            <w:r w:rsidR="00F77539" w:rsidRPr="003A4135">
              <w:rPr>
                <w:rFonts w:eastAsia="Times New Roman" w:cs="Times New Roman"/>
                <w:szCs w:val="20"/>
              </w:rPr>
              <w:t>-month work period (</w:t>
            </w:r>
            <w:r w:rsidRPr="003A4135">
              <w:rPr>
                <w:rFonts w:eastAsia="Times New Roman" w:cs="Times New Roman"/>
                <w:szCs w:val="20"/>
              </w:rPr>
              <w:t>one</w:t>
            </w:r>
            <w:r w:rsidR="00F77539" w:rsidRPr="003A4135">
              <w:rPr>
                <w:rFonts w:eastAsia="Times New Roman" w:cs="Times New Roman"/>
                <w:szCs w:val="20"/>
              </w:rPr>
              <w:t>)</w:t>
            </w:r>
          </w:p>
        </w:tc>
        <w:tc>
          <w:tcPr>
            <w:tcW w:w="4501" w:type="dxa"/>
            <w:tcBorders>
              <w:top w:val="single" w:sz="4" w:space="0" w:color="000000"/>
              <w:left w:val="single" w:sz="4" w:space="0" w:color="000000"/>
              <w:bottom w:val="single" w:sz="4" w:space="0" w:color="000000"/>
              <w:right w:val="single" w:sz="4" w:space="0" w:color="000000"/>
            </w:tcBorders>
            <w:vAlign w:val="center"/>
          </w:tcPr>
          <w:p w14:paraId="15BFD1D6" w14:textId="77777777" w:rsidR="00F77539" w:rsidRPr="003A4135" w:rsidRDefault="00F77539" w:rsidP="005855C9">
            <w:pPr>
              <w:spacing w:after="0" w:line="259" w:lineRule="auto"/>
              <w:ind w:left="124" w:firstLine="0"/>
              <w:jc w:val="center"/>
              <w:rPr>
                <w:rFonts w:eastAsia="Times New Roman" w:cs="Times New Roman"/>
                <w:szCs w:val="20"/>
              </w:rPr>
            </w:pPr>
            <w:r w:rsidRPr="003A4135">
              <w:rPr>
                <w:rFonts w:eastAsia="Times New Roman" w:cs="Times New Roman"/>
                <w:szCs w:val="20"/>
              </w:rPr>
              <w:t>12 pay periods in a year</w:t>
            </w:r>
          </w:p>
        </w:tc>
      </w:tr>
      <w:tr w:rsidR="00F77539" w:rsidRPr="003A4135" w14:paraId="41C762A6" w14:textId="77777777" w:rsidTr="003B52C7">
        <w:trPr>
          <w:trHeight w:val="1262"/>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41FFE32D" w14:textId="77777777" w:rsidR="00F77539" w:rsidRPr="003A4135" w:rsidRDefault="00F77539" w:rsidP="001A1334">
            <w:pPr>
              <w:spacing w:after="0" w:line="259" w:lineRule="auto"/>
              <w:ind w:left="96" w:firstLine="0"/>
              <w:jc w:val="center"/>
              <w:rPr>
                <w:rFonts w:eastAsia="Times New Roman" w:cs="Times New Roman"/>
                <w:szCs w:val="20"/>
              </w:rPr>
            </w:pPr>
            <w:r w:rsidRPr="003A4135">
              <w:rPr>
                <w:rFonts w:eastAsia="Times New Roman" w:cs="Times New Roman"/>
                <w:szCs w:val="20"/>
              </w:rPr>
              <w:t>10 MONTHS</w:t>
            </w:r>
          </w:p>
        </w:tc>
        <w:tc>
          <w:tcPr>
            <w:tcW w:w="1260" w:type="dxa"/>
            <w:tcBorders>
              <w:top w:val="single" w:sz="4" w:space="0" w:color="000000"/>
              <w:left w:val="single" w:sz="4" w:space="0" w:color="000000"/>
              <w:bottom w:val="single" w:sz="4" w:space="0" w:color="000000"/>
              <w:right w:val="single" w:sz="4" w:space="0" w:color="000000"/>
            </w:tcBorders>
            <w:vAlign w:val="center"/>
          </w:tcPr>
          <w:p w14:paraId="10BB108A" w14:textId="77777777" w:rsidR="00F77539" w:rsidRPr="003A4135" w:rsidRDefault="00F77539" w:rsidP="001A1334">
            <w:pPr>
              <w:spacing w:after="14" w:line="259" w:lineRule="auto"/>
              <w:ind w:left="76" w:firstLine="0"/>
              <w:jc w:val="center"/>
              <w:rPr>
                <w:rFonts w:eastAsia="Times New Roman" w:cs="Times New Roman"/>
                <w:szCs w:val="20"/>
              </w:rPr>
            </w:pPr>
            <w:r w:rsidRPr="003A4135">
              <w:rPr>
                <w:rFonts w:eastAsia="Times New Roman" w:cs="Times New Roman"/>
                <w:szCs w:val="20"/>
              </w:rPr>
              <w:t>10</w:t>
            </w:r>
          </w:p>
          <w:p w14:paraId="737633C7" w14:textId="77777777" w:rsidR="00F77539" w:rsidRPr="003A4135" w:rsidRDefault="00F77539" w:rsidP="001A1334">
            <w:pPr>
              <w:spacing w:after="0" w:line="259" w:lineRule="auto"/>
              <w:ind w:left="76" w:firstLine="0"/>
              <w:jc w:val="center"/>
              <w:rPr>
                <w:rFonts w:eastAsia="Times New Roman" w:cs="Times New Roman"/>
                <w:szCs w:val="20"/>
              </w:rPr>
            </w:pPr>
            <w:r w:rsidRPr="003A4135">
              <w:rPr>
                <w:rFonts w:eastAsia="Times New Roman" w:cs="Times New Roman"/>
                <w:szCs w:val="20"/>
              </w:rPr>
              <w:t>MONTHS</w:t>
            </w:r>
          </w:p>
        </w:tc>
        <w:tc>
          <w:tcPr>
            <w:tcW w:w="2072" w:type="dxa"/>
            <w:tcBorders>
              <w:top w:val="single" w:sz="4" w:space="0" w:color="000000"/>
              <w:left w:val="single" w:sz="4" w:space="0" w:color="000000"/>
              <w:bottom w:val="single" w:sz="4" w:space="0" w:color="000000"/>
              <w:right w:val="single" w:sz="4" w:space="0" w:color="000000"/>
            </w:tcBorders>
            <w:vAlign w:val="center"/>
          </w:tcPr>
          <w:p w14:paraId="18AD5B99" w14:textId="77777777" w:rsidR="00F77539" w:rsidRPr="003A4135" w:rsidRDefault="00F77539" w:rsidP="005855C9">
            <w:pPr>
              <w:spacing w:after="0" w:line="259" w:lineRule="auto"/>
              <w:ind w:left="91" w:firstLine="0"/>
              <w:jc w:val="center"/>
              <w:rPr>
                <w:rFonts w:eastAsia="Times New Roman" w:cs="Times New Roman"/>
                <w:szCs w:val="20"/>
              </w:rPr>
            </w:pPr>
            <w:r w:rsidRPr="003A4135">
              <w:rPr>
                <w:rFonts w:eastAsia="Times New Roman" w:cs="Times New Roman"/>
                <w:szCs w:val="20"/>
              </w:rPr>
              <w:t xml:space="preserve">Sum of gross pay received for most recent </w:t>
            </w:r>
            <w:r w:rsidR="003B52C7" w:rsidRPr="003A4135">
              <w:rPr>
                <w:rFonts w:eastAsia="Times New Roman" w:cs="Times New Roman"/>
                <w:szCs w:val="20"/>
              </w:rPr>
              <w:t>four</w:t>
            </w:r>
            <w:r w:rsidRPr="003A4135">
              <w:rPr>
                <w:rFonts w:eastAsia="Times New Roman" w:cs="Times New Roman"/>
                <w:szCs w:val="20"/>
              </w:rPr>
              <w:t>-week work period</w:t>
            </w:r>
          </w:p>
        </w:tc>
        <w:tc>
          <w:tcPr>
            <w:tcW w:w="1900" w:type="dxa"/>
            <w:tcBorders>
              <w:top w:val="single" w:sz="4" w:space="0" w:color="000000"/>
              <w:left w:val="single" w:sz="4" w:space="0" w:color="000000"/>
              <w:bottom w:val="single" w:sz="4" w:space="0" w:color="000000"/>
              <w:right w:val="single" w:sz="4" w:space="0" w:color="000000"/>
            </w:tcBorders>
            <w:vAlign w:val="center"/>
          </w:tcPr>
          <w:p w14:paraId="4D9FAB43" w14:textId="77777777" w:rsidR="00F77539" w:rsidRPr="003A4135" w:rsidRDefault="00F77539" w:rsidP="005855C9">
            <w:pPr>
              <w:spacing w:after="0" w:line="259" w:lineRule="auto"/>
              <w:ind w:left="1" w:firstLine="0"/>
              <w:jc w:val="center"/>
              <w:rPr>
                <w:rFonts w:eastAsia="Times New Roman" w:cs="Times New Roman"/>
                <w:szCs w:val="20"/>
              </w:rPr>
            </w:pPr>
            <w:r w:rsidRPr="003A4135">
              <w:rPr>
                <w:rFonts w:eastAsia="Times New Roman" w:cs="Times New Roman"/>
                <w:szCs w:val="20"/>
              </w:rPr>
              <w:t xml:space="preserve"># of pay stubs received in </w:t>
            </w:r>
            <w:r w:rsidR="000761A9" w:rsidRPr="003A4135">
              <w:rPr>
                <w:rFonts w:eastAsia="Times New Roman" w:cs="Times New Roman"/>
                <w:szCs w:val="20"/>
              </w:rPr>
              <w:t>four</w:t>
            </w:r>
            <w:r w:rsidRPr="003A4135">
              <w:rPr>
                <w:rFonts w:eastAsia="Times New Roman" w:cs="Times New Roman"/>
                <w:szCs w:val="20"/>
              </w:rPr>
              <w:t>-week work period</w:t>
            </w:r>
          </w:p>
        </w:tc>
        <w:tc>
          <w:tcPr>
            <w:tcW w:w="4501" w:type="dxa"/>
            <w:tcBorders>
              <w:top w:val="single" w:sz="4" w:space="0" w:color="000000"/>
              <w:left w:val="single" w:sz="4" w:space="0" w:color="000000"/>
              <w:bottom w:val="single" w:sz="4" w:space="0" w:color="000000"/>
              <w:right w:val="single" w:sz="4" w:space="0" w:color="000000"/>
            </w:tcBorders>
            <w:vAlign w:val="center"/>
          </w:tcPr>
          <w:p w14:paraId="017A0967" w14:textId="77777777" w:rsidR="00F77539" w:rsidRPr="003A4135" w:rsidRDefault="00F77539" w:rsidP="005855C9">
            <w:pPr>
              <w:spacing w:after="0" w:line="259" w:lineRule="auto"/>
              <w:ind w:left="124" w:firstLine="0"/>
              <w:jc w:val="center"/>
              <w:rPr>
                <w:rFonts w:eastAsia="Times New Roman" w:cs="Times New Roman"/>
                <w:szCs w:val="20"/>
              </w:rPr>
            </w:pPr>
            <w:r w:rsidRPr="003A4135">
              <w:rPr>
                <w:rFonts w:eastAsia="Times New Roman" w:cs="Times New Roman"/>
                <w:szCs w:val="20"/>
              </w:rPr>
              <w:t>21 pay periods in year</w:t>
            </w:r>
          </w:p>
        </w:tc>
      </w:tr>
    </w:tbl>
    <w:p w14:paraId="192056EB" w14:textId="77777777" w:rsidR="00F77539" w:rsidRPr="003A4135" w:rsidRDefault="00F77539" w:rsidP="00EC0A9C">
      <w:pPr>
        <w:spacing w:after="0" w:line="259" w:lineRule="auto"/>
        <w:ind w:left="360" w:firstLine="0"/>
        <w:rPr>
          <w:rFonts w:eastAsia="Times New Roman" w:cs="Times New Roman"/>
          <w:b/>
          <w:szCs w:val="20"/>
        </w:rPr>
      </w:pPr>
      <w:r w:rsidRPr="003A4135">
        <w:rPr>
          <w:rFonts w:eastAsia="Times New Roman" w:cs="Times New Roman"/>
          <w:b/>
          <w:szCs w:val="20"/>
        </w:rPr>
        <w:t xml:space="preserve">   </w:t>
      </w:r>
    </w:p>
    <w:p w14:paraId="08B347CC" w14:textId="77777777" w:rsidR="00EC0A9C" w:rsidRPr="003A4135" w:rsidRDefault="00EC0A9C" w:rsidP="00EC0A9C">
      <w:pPr>
        <w:spacing w:after="0" w:line="259" w:lineRule="auto"/>
        <w:ind w:left="360" w:firstLine="0"/>
        <w:rPr>
          <w:rFonts w:eastAsia="Times New Roman" w:cs="Times New Roman"/>
          <w:szCs w:val="20"/>
        </w:rPr>
      </w:pPr>
    </w:p>
    <w:p w14:paraId="60D60917" w14:textId="77777777" w:rsidR="00F77539" w:rsidRPr="003A4135" w:rsidRDefault="001A1334" w:rsidP="007C1A06">
      <w:pPr>
        <w:spacing w:after="13" w:line="276" w:lineRule="auto"/>
        <w:ind w:left="0" w:hanging="10"/>
        <w:rPr>
          <w:rFonts w:eastAsia="Times New Roman" w:cs="Times New Roman"/>
          <w:szCs w:val="20"/>
        </w:rPr>
      </w:pPr>
      <w:r w:rsidRPr="003A4135">
        <w:rPr>
          <w:rFonts w:eastAsia="Times New Roman" w:cs="Times New Roman"/>
          <w:b/>
          <w:szCs w:val="20"/>
        </w:rPr>
        <w:t>Sample for School Board E</w:t>
      </w:r>
      <w:r w:rsidR="00F77539" w:rsidRPr="003A4135">
        <w:rPr>
          <w:rFonts w:eastAsia="Times New Roman" w:cs="Times New Roman"/>
          <w:b/>
          <w:szCs w:val="20"/>
        </w:rPr>
        <w:t>mployees</w:t>
      </w:r>
    </w:p>
    <w:p w14:paraId="0E27A91A" w14:textId="77777777" w:rsidR="00F77539" w:rsidRPr="003A4135" w:rsidRDefault="00F77539" w:rsidP="007C1A06">
      <w:pPr>
        <w:spacing w:after="7" w:line="276" w:lineRule="auto"/>
        <w:ind w:left="0" w:right="8" w:hanging="10"/>
        <w:rPr>
          <w:rFonts w:eastAsia="Times New Roman" w:cs="Times New Roman"/>
          <w:szCs w:val="20"/>
        </w:rPr>
      </w:pPr>
      <w:r w:rsidRPr="003A4135">
        <w:rPr>
          <w:rFonts w:eastAsia="Times New Roman" w:cs="Times New Roman"/>
          <w:szCs w:val="20"/>
        </w:rPr>
        <w:t>(See note below.) If the coalition knows the type of work the parent is doing for the school board, use the following calculations – add all pay stubs, divide by the number of pay stubs, then multiply</w:t>
      </w:r>
      <w:r w:rsidR="001A1334" w:rsidRPr="003A4135">
        <w:rPr>
          <w:rFonts w:eastAsia="Times New Roman" w:cs="Times New Roman"/>
          <w:szCs w:val="20"/>
        </w:rPr>
        <w:t xml:space="preserve"> by the number of pay periods.</w:t>
      </w:r>
    </w:p>
    <w:tbl>
      <w:tblPr>
        <w:tblStyle w:val="TableGrid3"/>
        <w:tblpPr w:leftFromText="180" w:rightFromText="180" w:vertAnchor="text" w:horzAnchor="page" w:tblpX="1231" w:tblpY="167"/>
        <w:tblW w:w="7458" w:type="dxa"/>
        <w:tblInd w:w="0" w:type="dxa"/>
        <w:tblCellMar>
          <w:left w:w="108" w:type="dxa"/>
          <w:right w:w="115" w:type="dxa"/>
        </w:tblCellMar>
        <w:tblLook w:val="04A0" w:firstRow="1" w:lastRow="0" w:firstColumn="1" w:lastColumn="0" w:noHBand="0" w:noVBand="1"/>
      </w:tblPr>
      <w:tblGrid>
        <w:gridCol w:w="2623"/>
        <w:gridCol w:w="3291"/>
        <w:gridCol w:w="1544"/>
      </w:tblGrid>
      <w:tr w:rsidR="001A1334" w:rsidRPr="003A4135" w14:paraId="4BB9553A" w14:textId="77777777" w:rsidTr="001A1334">
        <w:trPr>
          <w:trHeight w:val="600"/>
        </w:trPr>
        <w:tc>
          <w:tcPr>
            <w:tcW w:w="2623" w:type="dxa"/>
            <w:tcBorders>
              <w:top w:val="single" w:sz="4" w:space="0" w:color="000000"/>
              <w:left w:val="single" w:sz="4" w:space="0" w:color="000000"/>
              <w:bottom w:val="single" w:sz="4" w:space="0" w:color="000000"/>
              <w:right w:val="single" w:sz="4" w:space="0" w:color="000000"/>
            </w:tcBorders>
            <w:vAlign w:val="center"/>
          </w:tcPr>
          <w:p w14:paraId="228EF395"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b/>
                <w:szCs w:val="20"/>
              </w:rPr>
              <w:t>Number of pay periods</w:t>
            </w:r>
          </w:p>
        </w:tc>
        <w:tc>
          <w:tcPr>
            <w:tcW w:w="3291" w:type="dxa"/>
            <w:tcBorders>
              <w:top w:val="single" w:sz="4" w:space="0" w:color="000000"/>
              <w:left w:val="single" w:sz="4" w:space="0" w:color="000000"/>
              <w:bottom w:val="single" w:sz="4" w:space="0" w:color="000000"/>
              <w:right w:val="single" w:sz="4" w:space="0" w:color="000000"/>
            </w:tcBorders>
            <w:vAlign w:val="center"/>
          </w:tcPr>
          <w:p w14:paraId="61236A40"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b/>
                <w:szCs w:val="20"/>
              </w:rPr>
              <w:t>Type of work</w:t>
            </w:r>
          </w:p>
        </w:tc>
        <w:tc>
          <w:tcPr>
            <w:tcW w:w="1544" w:type="dxa"/>
            <w:tcBorders>
              <w:top w:val="single" w:sz="4" w:space="0" w:color="000000"/>
              <w:left w:val="single" w:sz="4" w:space="0" w:color="000000"/>
              <w:bottom w:val="single" w:sz="4" w:space="0" w:color="000000"/>
              <w:right w:val="single" w:sz="4" w:space="0" w:color="000000"/>
            </w:tcBorders>
            <w:vAlign w:val="center"/>
          </w:tcPr>
          <w:p w14:paraId="26B01243"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b/>
                <w:szCs w:val="20"/>
              </w:rPr>
              <w:t>Months</w:t>
            </w:r>
          </w:p>
        </w:tc>
      </w:tr>
      <w:tr w:rsidR="001A1334" w:rsidRPr="003A4135" w14:paraId="1B939E61" w14:textId="77777777" w:rsidTr="001A1334">
        <w:trPr>
          <w:trHeight w:val="602"/>
        </w:trPr>
        <w:tc>
          <w:tcPr>
            <w:tcW w:w="2623" w:type="dxa"/>
            <w:tcBorders>
              <w:top w:val="single" w:sz="4" w:space="0" w:color="000000"/>
              <w:left w:val="single" w:sz="4" w:space="0" w:color="000000"/>
              <w:bottom w:val="single" w:sz="4" w:space="0" w:color="000000"/>
              <w:right w:val="single" w:sz="4" w:space="0" w:color="000000"/>
            </w:tcBorders>
            <w:vAlign w:val="center"/>
          </w:tcPr>
          <w:p w14:paraId="20077773"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szCs w:val="20"/>
              </w:rPr>
              <w:t>20.5</w:t>
            </w:r>
          </w:p>
        </w:tc>
        <w:tc>
          <w:tcPr>
            <w:tcW w:w="3291" w:type="dxa"/>
            <w:tcBorders>
              <w:top w:val="single" w:sz="4" w:space="0" w:color="000000"/>
              <w:left w:val="single" w:sz="4" w:space="0" w:color="000000"/>
              <w:bottom w:val="single" w:sz="4" w:space="0" w:color="000000"/>
              <w:right w:val="single" w:sz="4" w:space="0" w:color="000000"/>
            </w:tcBorders>
            <w:vAlign w:val="center"/>
          </w:tcPr>
          <w:p w14:paraId="597E4766"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szCs w:val="20"/>
              </w:rPr>
              <w:t>Cafeteria attendants</w:t>
            </w:r>
          </w:p>
        </w:tc>
        <w:tc>
          <w:tcPr>
            <w:tcW w:w="1544" w:type="dxa"/>
            <w:tcBorders>
              <w:top w:val="single" w:sz="4" w:space="0" w:color="000000"/>
              <w:left w:val="single" w:sz="4" w:space="0" w:color="000000"/>
              <w:bottom w:val="single" w:sz="4" w:space="0" w:color="000000"/>
              <w:right w:val="single" w:sz="4" w:space="0" w:color="000000"/>
            </w:tcBorders>
            <w:vAlign w:val="center"/>
          </w:tcPr>
          <w:p w14:paraId="5C85FEFA"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szCs w:val="20"/>
              </w:rPr>
              <w:t>9</w:t>
            </w:r>
          </w:p>
        </w:tc>
      </w:tr>
      <w:tr w:rsidR="001A1334" w:rsidRPr="003A4135" w14:paraId="31C6F4AE" w14:textId="77777777" w:rsidTr="001A1334">
        <w:trPr>
          <w:trHeight w:val="600"/>
        </w:trPr>
        <w:tc>
          <w:tcPr>
            <w:tcW w:w="2623" w:type="dxa"/>
            <w:tcBorders>
              <w:top w:val="single" w:sz="4" w:space="0" w:color="000000"/>
              <w:left w:val="single" w:sz="4" w:space="0" w:color="000000"/>
              <w:bottom w:val="single" w:sz="4" w:space="0" w:color="000000"/>
              <w:right w:val="single" w:sz="4" w:space="0" w:color="000000"/>
            </w:tcBorders>
            <w:vAlign w:val="center"/>
          </w:tcPr>
          <w:p w14:paraId="092FB5C0"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szCs w:val="20"/>
              </w:rPr>
              <w:t>21.1</w:t>
            </w:r>
          </w:p>
        </w:tc>
        <w:tc>
          <w:tcPr>
            <w:tcW w:w="3291" w:type="dxa"/>
            <w:tcBorders>
              <w:top w:val="single" w:sz="4" w:space="0" w:color="000000"/>
              <w:left w:val="single" w:sz="4" w:space="0" w:color="000000"/>
              <w:bottom w:val="single" w:sz="4" w:space="0" w:color="000000"/>
              <w:right w:val="single" w:sz="4" w:space="0" w:color="000000"/>
            </w:tcBorders>
            <w:vAlign w:val="center"/>
          </w:tcPr>
          <w:p w14:paraId="065C374F"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szCs w:val="20"/>
              </w:rPr>
              <w:t>Bus drivers</w:t>
            </w:r>
          </w:p>
        </w:tc>
        <w:tc>
          <w:tcPr>
            <w:tcW w:w="1544" w:type="dxa"/>
            <w:tcBorders>
              <w:top w:val="single" w:sz="4" w:space="0" w:color="000000"/>
              <w:left w:val="single" w:sz="4" w:space="0" w:color="000000"/>
              <w:bottom w:val="single" w:sz="4" w:space="0" w:color="000000"/>
              <w:right w:val="single" w:sz="4" w:space="0" w:color="000000"/>
            </w:tcBorders>
            <w:vAlign w:val="center"/>
          </w:tcPr>
          <w:p w14:paraId="1AC279CA"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szCs w:val="20"/>
              </w:rPr>
              <w:t>9</w:t>
            </w:r>
          </w:p>
        </w:tc>
      </w:tr>
      <w:tr w:rsidR="001A1334" w:rsidRPr="003A4135" w14:paraId="721C91E2" w14:textId="77777777" w:rsidTr="001A1334">
        <w:trPr>
          <w:trHeight w:val="602"/>
        </w:trPr>
        <w:tc>
          <w:tcPr>
            <w:tcW w:w="2623" w:type="dxa"/>
            <w:tcBorders>
              <w:top w:val="single" w:sz="4" w:space="0" w:color="000000"/>
              <w:left w:val="single" w:sz="4" w:space="0" w:color="000000"/>
              <w:bottom w:val="single" w:sz="4" w:space="0" w:color="000000"/>
              <w:right w:val="single" w:sz="4" w:space="0" w:color="000000"/>
            </w:tcBorders>
            <w:vAlign w:val="center"/>
          </w:tcPr>
          <w:p w14:paraId="38A576D3"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szCs w:val="20"/>
              </w:rPr>
              <w:t>20.9</w:t>
            </w:r>
          </w:p>
        </w:tc>
        <w:tc>
          <w:tcPr>
            <w:tcW w:w="3291" w:type="dxa"/>
            <w:tcBorders>
              <w:top w:val="single" w:sz="4" w:space="0" w:color="000000"/>
              <w:left w:val="single" w:sz="4" w:space="0" w:color="000000"/>
              <w:bottom w:val="single" w:sz="4" w:space="0" w:color="000000"/>
              <w:right w:val="single" w:sz="4" w:space="0" w:color="000000"/>
            </w:tcBorders>
            <w:vAlign w:val="center"/>
          </w:tcPr>
          <w:p w14:paraId="3ECC5EA9"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szCs w:val="20"/>
              </w:rPr>
              <w:t>Food service</w:t>
            </w:r>
          </w:p>
        </w:tc>
        <w:tc>
          <w:tcPr>
            <w:tcW w:w="1544" w:type="dxa"/>
            <w:tcBorders>
              <w:top w:val="single" w:sz="4" w:space="0" w:color="000000"/>
              <w:left w:val="single" w:sz="4" w:space="0" w:color="000000"/>
              <w:bottom w:val="single" w:sz="4" w:space="0" w:color="000000"/>
              <w:right w:val="single" w:sz="4" w:space="0" w:color="000000"/>
            </w:tcBorders>
            <w:vAlign w:val="center"/>
          </w:tcPr>
          <w:p w14:paraId="41584359"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szCs w:val="20"/>
              </w:rPr>
              <w:t>9</w:t>
            </w:r>
          </w:p>
        </w:tc>
      </w:tr>
      <w:tr w:rsidR="001A1334" w:rsidRPr="003A4135" w14:paraId="01A01548" w14:textId="77777777" w:rsidTr="001A1334">
        <w:trPr>
          <w:trHeight w:val="600"/>
        </w:trPr>
        <w:tc>
          <w:tcPr>
            <w:tcW w:w="2623" w:type="dxa"/>
            <w:tcBorders>
              <w:top w:val="single" w:sz="4" w:space="0" w:color="000000"/>
              <w:left w:val="single" w:sz="4" w:space="0" w:color="000000"/>
              <w:bottom w:val="single" w:sz="4" w:space="0" w:color="000000"/>
              <w:right w:val="single" w:sz="4" w:space="0" w:color="000000"/>
            </w:tcBorders>
            <w:vAlign w:val="center"/>
          </w:tcPr>
          <w:p w14:paraId="4D15822A"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szCs w:val="20"/>
              </w:rPr>
              <w:t>21.2</w:t>
            </w:r>
          </w:p>
        </w:tc>
        <w:tc>
          <w:tcPr>
            <w:tcW w:w="3291" w:type="dxa"/>
            <w:tcBorders>
              <w:top w:val="single" w:sz="4" w:space="0" w:color="000000"/>
              <w:left w:val="single" w:sz="4" w:space="0" w:color="000000"/>
              <w:bottom w:val="single" w:sz="4" w:space="0" w:color="000000"/>
              <w:right w:val="single" w:sz="4" w:space="0" w:color="000000"/>
            </w:tcBorders>
            <w:vAlign w:val="center"/>
          </w:tcPr>
          <w:p w14:paraId="4D2F50DC"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szCs w:val="20"/>
              </w:rPr>
              <w:t>Support/admin</w:t>
            </w:r>
          </w:p>
        </w:tc>
        <w:tc>
          <w:tcPr>
            <w:tcW w:w="1544" w:type="dxa"/>
            <w:tcBorders>
              <w:top w:val="single" w:sz="4" w:space="0" w:color="000000"/>
              <w:left w:val="single" w:sz="4" w:space="0" w:color="000000"/>
              <w:bottom w:val="single" w:sz="4" w:space="0" w:color="000000"/>
              <w:right w:val="single" w:sz="4" w:space="0" w:color="000000"/>
            </w:tcBorders>
            <w:vAlign w:val="center"/>
          </w:tcPr>
          <w:p w14:paraId="2B3DEC54"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szCs w:val="20"/>
              </w:rPr>
              <w:t>10</w:t>
            </w:r>
          </w:p>
        </w:tc>
      </w:tr>
      <w:tr w:rsidR="001A1334" w:rsidRPr="003A4135" w14:paraId="2F0B904C" w14:textId="77777777" w:rsidTr="001A1334">
        <w:trPr>
          <w:trHeight w:val="602"/>
        </w:trPr>
        <w:tc>
          <w:tcPr>
            <w:tcW w:w="2623" w:type="dxa"/>
            <w:tcBorders>
              <w:top w:val="single" w:sz="4" w:space="0" w:color="000000"/>
              <w:left w:val="single" w:sz="4" w:space="0" w:color="000000"/>
              <w:bottom w:val="single" w:sz="4" w:space="0" w:color="000000"/>
              <w:right w:val="single" w:sz="4" w:space="0" w:color="000000"/>
            </w:tcBorders>
            <w:vAlign w:val="center"/>
          </w:tcPr>
          <w:p w14:paraId="755D188F"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szCs w:val="20"/>
              </w:rPr>
              <w:t>21.2</w:t>
            </w:r>
          </w:p>
        </w:tc>
        <w:tc>
          <w:tcPr>
            <w:tcW w:w="3291" w:type="dxa"/>
            <w:tcBorders>
              <w:top w:val="single" w:sz="4" w:space="0" w:color="000000"/>
              <w:left w:val="single" w:sz="4" w:space="0" w:color="000000"/>
              <w:bottom w:val="single" w:sz="4" w:space="0" w:color="000000"/>
              <w:right w:val="single" w:sz="4" w:space="0" w:color="000000"/>
            </w:tcBorders>
            <w:vAlign w:val="center"/>
          </w:tcPr>
          <w:p w14:paraId="0F842901"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szCs w:val="20"/>
              </w:rPr>
              <w:t>Instructional</w:t>
            </w:r>
          </w:p>
        </w:tc>
        <w:tc>
          <w:tcPr>
            <w:tcW w:w="1544" w:type="dxa"/>
            <w:tcBorders>
              <w:top w:val="single" w:sz="4" w:space="0" w:color="000000"/>
              <w:left w:val="single" w:sz="4" w:space="0" w:color="000000"/>
              <w:bottom w:val="single" w:sz="4" w:space="0" w:color="000000"/>
              <w:right w:val="single" w:sz="4" w:space="0" w:color="000000"/>
            </w:tcBorders>
            <w:vAlign w:val="center"/>
          </w:tcPr>
          <w:p w14:paraId="5C25BE8A" w14:textId="77777777" w:rsidR="001A1334" w:rsidRPr="003A4135" w:rsidRDefault="001A1334" w:rsidP="001A1334">
            <w:pPr>
              <w:spacing w:after="0" w:line="259" w:lineRule="auto"/>
              <w:ind w:left="0" w:firstLine="0"/>
              <w:jc w:val="center"/>
              <w:rPr>
                <w:rFonts w:eastAsia="Times New Roman" w:cs="Times New Roman"/>
                <w:szCs w:val="20"/>
              </w:rPr>
            </w:pPr>
            <w:r w:rsidRPr="003A4135">
              <w:rPr>
                <w:rFonts w:eastAsia="Times New Roman" w:cs="Times New Roman"/>
                <w:szCs w:val="20"/>
              </w:rPr>
              <w:t>10</w:t>
            </w:r>
          </w:p>
        </w:tc>
      </w:tr>
    </w:tbl>
    <w:p w14:paraId="69AB771E" w14:textId="77777777" w:rsidR="001A1334" w:rsidRPr="003A4135" w:rsidRDefault="001A1334" w:rsidP="001A1334">
      <w:pPr>
        <w:spacing w:after="7" w:line="248" w:lineRule="auto"/>
        <w:ind w:left="0" w:right="8" w:hanging="10"/>
        <w:rPr>
          <w:rFonts w:eastAsia="Times New Roman" w:cs="Times New Roman"/>
          <w:szCs w:val="20"/>
        </w:rPr>
      </w:pPr>
    </w:p>
    <w:p w14:paraId="7205ACFC" w14:textId="77777777" w:rsidR="00F77539" w:rsidRPr="003A4135" w:rsidRDefault="00F77539" w:rsidP="005855C9">
      <w:pPr>
        <w:spacing w:after="10" w:line="259" w:lineRule="auto"/>
        <w:ind w:left="720" w:firstLine="0"/>
        <w:rPr>
          <w:rFonts w:eastAsia="Times New Roman" w:cs="Times New Roman"/>
          <w:szCs w:val="20"/>
        </w:rPr>
      </w:pPr>
      <w:r w:rsidRPr="003A4135">
        <w:rPr>
          <w:rFonts w:eastAsia="Times New Roman" w:cs="Times New Roman"/>
          <w:b/>
          <w:szCs w:val="20"/>
        </w:rPr>
        <w:t xml:space="preserve"> </w:t>
      </w:r>
    </w:p>
    <w:p w14:paraId="5ECA3FBF" w14:textId="77777777" w:rsidR="001A1334" w:rsidRPr="003A4135" w:rsidRDefault="001A1334" w:rsidP="005855C9">
      <w:pPr>
        <w:spacing w:after="215" w:line="248" w:lineRule="auto"/>
        <w:ind w:left="10" w:right="8" w:hanging="10"/>
        <w:rPr>
          <w:rFonts w:eastAsia="Times New Roman" w:cs="Times New Roman"/>
          <w:b/>
          <w:szCs w:val="20"/>
        </w:rPr>
      </w:pPr>
    </w:p>
    <w:p w14:paraId="0FFC7A80" w14:textId="77777777" w:rsidR="001A1334" w:rsidRPr="003A4135" w:rsidRDefault="001A1334" w:rsidP="001A1334">
      <w:pPr>
        <w:spacing w:after="0" w:line="248" w:lineRule="auto"/>
        <w:ind w:left="10" w:right="8" w:hanging="10"/>
        <w:rPr>
          <w:rFonts w:eastAsia="Times New Roman" w:cs="Times New Roman"/>
          <w:b/>
          <w:szCs w:val="20"/>
        </w:rPr>
      </w:pPr>
    </w:p>
    <w:p w14:paraId="63F43A7E" w14:textId="77777777" w:rsidR="001A1334" w:rsidRPr="003A4135" w:rsidRDefault="001A1334" w:rsidP="001A1334">
      <w:pPr>
        <w:spacing w:after="0" w:line="248" w:lineRule="auto"/>
        <w:ind w:left="10" w:right="8" w:hanging="10"/>
        <w:rPr>
          <w:rFonts w:eastAsia="Times New Roman" w:cs="Times New Roman"/>
          <w:b/>
          <w:szCs w:val="20"/>
        </w:rPr>
      </w:pPr>
    </w:p>
    <w:p w14:paraId="2B74E43E" w14:textId="77777777" w:rsidR="001A1334" w:rsidRPr="003A4135" w:rsidRDefault="001A1334" w:rsidP="001A1334">
      <w:pPr>
        <w:spacing w:after="0" w:line="248" w:lineRule="auto"/>
        <w:ind w:left="10" w:right="8" w:hanging="10"/>
        <w:rPr>
          <w:rFonts w:eastAsia="Times New Roman" w:cs="Times New Roman"/>
          <w:b/>
          <w:szCs w:val="20"/>
        </w:rPr>
      </w:pPr>
    </w:p>
    <w:p w14:paraId="3E64EAA7" w14:textId="77777777" w:rsidR="001A1334" w:rsidRPr="003A4135" w:rsidRDefault="001A1334" w:rsidP="001A1334">
      <w:pPr>
        <w:spacing w:after="0" w:line="248" w:lineRule="auto"/>
        <w:ind w:left="10" w:right="8" w:hanging="10"/>
        <w:rPr>
          <w:rFonts w:eastAsia="Times New Roman" w:cs="Times New Roman"/>
          <w:b/>
          <w:szCs w:val="20"/>
        </w:rPr>
      </w:pPr>
    </w:p>
    <w:p w14:paraId="408AD120" w14:textId="77777777" w:rsidR="001A1334" w:rsidRPr="003A4135" w:rsidRDefault="001A1334" w:rsidP="001A1334">
      <w:pPr>
        <w:spacing w:after="0" w:line="248" w:lineRule="auto"/>
        <w:ind w:left="10" w:right="8" w:hanging="10"/>
        <w:rPr>
          <w:rFonts w:eastAsia="Times New Roman" w:cs="Times New Roman"/>
          <w:b/>
          <w:szCs w:val="20"/>
        </w:rPr>
      </w:pPr>
    </w:p>
    <w:p w14:paraId="288584E7" w14:textId="77777777" w:rsidR="001A1334" w:rsidRPr="003A4135" w:rsidRDefault="001A1334" w:rsidP="001A1334">
      <w:pPr>
        <w:spacing w:after="0" w:line="248" w:lineRule="auto"/>
        <w:ind w:left="10" w:right="8" w:hanging="10"/>
        <w:rPr>
          <w:rFonts w:eastAsia="Times New Roman" w:cs="Times New Roman"/>
          <w:b/>
          <w:szCs w:val="20"/>
        </w:rPr>
      </w:pPr>
    </w:p>
    <w:p w14:paraId="25486850" w14:textId="77777777" w:rsidR="001A1334" w:rsidRPr="003A4135" w:rsidRDefault="001A1334" w:rsidP="001A1334">
      <w:pPr>
        <w:spacing w:after="0" w:line="248" w:lineRule="auto"/>
        <w:ind w:left="10" w:right="8" w:hanging="10"/>
        <w:rPr>
          <w:rFonts w:eastAsia="Times New Roman" w:cs="Times New Roman"/>
          <w:b/>
          <w:szCs w:val="20"/>
        </w:rPr>
      </w:pPr>
    </w:p>
    <w:p w14:paraId="65D68918" w14:textId="77777777" w:rsidR="001A1334" w:rsidRPr="003A4135" w:rsidRDefault="001A1334" w:rsidP="001A1334">
      <w:pPr>
        <w:spacing w:after="0" w:line="248" w:lineRule="auto"/>
        <w:ind w:left="10" w:right="8" w:hanging="10"/>
        <w:rPr>
          <w:rFonts w:eastAsia="Times New Roman" w:cs="Times New Roman"/>
          <w:b/>
          <w:szCs w:val="20"/>
        </w:rPr>
      </w:pPr>
    </w:p>
    <w:p w14:paraId="72565B39" w14:textId="77777777" w:rsidR="001A1334" w:rsidRPr="003A4135" w:rsidRDefault="001A1334" w:rsidP="001A1334">
      <w:pPr>
        <w:spacing w:after="0" w:line="248" w:lineRule="auto"/>
        <w:ind w:left="10" w:right="8" w:hanging="10"/>
        <w:rPr>
          <w:rFonts w:eastAsia="Times New Roman" w:cs="Times New Roman"/>
          <w:b/>
          <w:szCs w:val="20"/>
        </w:rPr>
      </w:pPr>
    </w:p>
    <w:p w14:paraId="75F67D0F" w14:textId="77777777" w:rsidR="001A1334" w:rsidRPr="003A4135" w:rsidRDefault="001A1334" w:rsidP="001A1334">
      <w:pPr>
        <w:spacing w:after="0" w:line="248" w:lineRule="auto"/>
        <w:ind w:left="10" w:right="8" w:hanging="10"/>
        <w:rPr>
          <w:rFonts w:eastAsia="Times New Roman" w:cs="Times New Roman"/>
          <w:b/>
          <w:szCs w:val="20"/>
        </w:rPr>
      </w:pPr>
    </w:p>
    <w:p w14:paraId="0C28A343" w14:textId="77777777" w:rsidR="001A1334" w:rsidRPr="003A4135" w:rsidRDefault="001A1334" w:rsidP="001A1334">
      <w:pPr>
        <w:spacing w:after="0" w:line="248" w:lineRule="auto"/>
        <w:ind w:left="10" w:right="8" w:hanging="10"/>
        <w:rPr>
          <w:rFonts w:eastAsia="Times New Roman" w:cs="Times New Roman"/>
          <w:b/>
          <w:szCs w:val="20"/>
        </w:rPr>
      </w:pPr>
    </w:p>
    <w:p w14:paraId="0E0BE9BB" w14:textId="77777777" w:rsidR="001A1334" w:rsidRPr="003A4135" w:rsidRDefault="001A1334" w:rsidP="007C1A06">
      <w:pPr>
        <w:spacing w:after="0" w:line="276" w:lineRule="auto"/>
        <w:ind w:left="10" w:right="8" w:hanging="10"/>
        <w:rPr>
          <w:rFonts w:eastAsia="Times New Roman" w:cs="Times New Roman"/>
          <w:b/>
          <w:szCs w:val="20"/>
        </w:rPr>
      </w:pPr>
    </w:p>
    <w:p w14:paraId="7A125ABC" w14:textId="77777777" w:rsidR="00F77539" w:rsidRPr="003A4135" w:rsidRDefault="00F77539" w:rsidP="007C1A06">
      <w:pPr>
        <w:spacing w:after="0" w:line="276" w:lineRule="auto"/>
        <w:ind w:left="10" w:right="8" w:hanging="10"/>
        <w:rPr>
          <w:rFonts w:eastAsia="Times New Roman" w:cs="Times New Roman"/>
          <w:szCs w:val="20"/>
        </w:rPr>
      </w:pPr>
      <w:r w:rsidRPr="003A4135">
        <w:rPr>
          <w:rFonts w:eastAsia="Times New Roman" w:cs="Times New Roman"/>
          <w:b/>
          <w:szCs w:val="20"/>
        </w:rPr>
        <w:t>Note</w:t>
      </w:r>
      <w:r w:rsidR="00EC0A9C" w:rsidRPr="003A4135">
        <w:rPr>
          <w:rFonts w:eastAsia="Times New Roman" w:cs="Times New Roman"/>
          <w:b/>
          <w:szCs w:val="20"/>
        </w:rPr>
        <w:t>:</w:t>
      </w:r>
      <w:r w:rsidRPr="003A4135">
        <w:rPr>
          <w:rFonts w:eastAsia="Times New Roman" w:cs="Times New Roman"/>
          <w:b/>
          <w:szCs w:val="20"/>
        </w:rPr>
        <w:t xml:space="preserve"> </w:t>
      </w:r>
      <w:r w:rsidRPr="003A4135">
        <w:rPr>
          <w:rFonts w:eastAsia="Times New Roman" w:cs="Times New Roman"/>
          <w:szCs w:val="20"/>
        </w:rPr>
        <w:t>This table may vary by coalition. There may be other school board employees who have a different weekly schedule, and schedules may vary between school systems. The coalition should contact the local school board for an understanding of the employee’s frequency, pay schedule and</w:t>
      </w:r>
      <w:r w:rsidR="001A1334" w:rsidRPr="003A4135">
        <w:rPr>
          <w:rFonts w:eastAsia="Times New Roman" w:cs="Times New Roman"/>
          <w:szCs w:val="20"/>
        </w:rPr>
        <w:t xml:space="preserve"> to establish a local pattern.</w:t>
      </w:r>
    </w:p>
    <w:p w14:paraId="2D2FDA28" w14:textId="77777777" w:rsidR="001A1334" w:rsidRPr="003A4135" w:rsidRDefault="001A1334" w:rsidP="001A1334">
      <w:pPr>
        <w:spacing w:after="0" w:line="248" w:lineRule="auto"/>
        <w:ind w:left="10" w:right="8" w:hanging="10"/>
        <w:rPr>
          <w:rFonts w:eastAsia="Times New Roman" w:cs="Times New Roman"/>
          <w:szCs w:val="20"/>
        </w:rPr>
      </w:pPr>
    </w:p>
    <w:p w14:paraId="1FD0EDC0" w14:textId="620F6278" w:rsidR="00EC0A9C" w:rsidRDefault="00EC0A9C" w:rsidP="001A1334">
      <w:pPr>
        <w:spacing w:after="0" w:line="248" w:lineRule="auto"/>
        <w:ind w:left="10" w:right="8" w:hanging="10"/>
        <w:rPr>
          <w:rFonts w:eastAsia="Times New Roman" w:cs="Times New Roman"/>
          <w:szCs w:val="20"/>
        </w:rPr>
      </w:pPr>
    </w:p>
    <w:p w14:paraId="03418970" w14:textId="04423A20" w:rsidR="00204A7D" w:rsidRDefault="00204A7D" w:rsidP="001A1334">
      <w:pPr>
        <w:spacing w:after="0" w:line="248" w:lineRule="auto"/>
        <w:ind w:left="10" w:right="8" w:hanging="10"/>
        <w:rPr>
          <w:rFonts w:eastAsia="Times New Roman" w:cs="Times New Roman"/>
          <w:szCs w:val="20"/>
        </w:rPr>
      </w:pPr>
    </w:p>
    <w:p w14:paraId="7BBC8616" w14:textId="0A70EE20" w:rsidR="00204A7D" w:rsidRDefault="00204A7D" w:rsidP="001A1334">
      <w:pPr>
        <w:spacing w:after="0" w:line="248" w:lineRule="auto"/>
        <w:ind w:left="10" w:right="8" w:hanging="10"/>
        <w:rPr>
          <w:rFonts w:eastAsia="Times New Roman" w:cs="Times New Roman"/>
          <w:szCs w:val="20"/>
        </w:rPr>
      </w:pPr>
    </w:p>
    <w:p w14:paraId="296BFACC" w14:textId="2E812E4A" w:rsidR="00204A7D" w:rsidRDefault="00204A7D" w:rsidP="001A1334">
      <w:pPr>
        <w:spacing w:after="0" w:line="248" w:lineRule="auto"/>
        <w:ind w:left="10" w:right="8" w:hanging="10"/>
        <w:rPr>
          <w:rFonts w:eastAsia="Times New Roman" w:cs="Times New Roman"/>
          <w:szCs w:val="20"/>
        </w:rPr>
      </w:pPr>
    </w:p>
    <w:p w14:paraId="2CD99FFB" w14:textId="33DB2485" w:rsidR="00204A7D" w:rsidRDefault="00204A7D" w:rsidP="001A1334">
      <w:pPr>
        <w:spacing w:after="0" w:line="248" w:lineRule="auto"/>
        <w:ind w:left="10" w:right="8" w:hanging="10"/>
        <w:rPr>
          <w:rFonts w:eastAsia="Times New Roman" w:cs="Times New Roman"/>
          <w:szCs w:val="20"/>
        </w:rPr>
      </w:pPr>
    </w:p>
    <w:p w14:paraId="7914CEF7" w14:textId="2E54D2F7" w:rsidR="00204A7D" w:rsidRDefault="00204A7D" w:rsidP="001A1334">
      <w:pPr>
        <w:spacing w:after="0" w:line="248" w:lineRule="auto"/>
        <w:ind w:left="10" w:right="8" w:hanging="10"/>
        <w:rPr>
          <w:rFonts w:eastAsia="Times New Roman" w:cs="Times New Roman"/>
          <w:szCs w:val="20"/>
        </w:rPr>
      </w:pPr>
    </w:p>
    <w:p w14:paraId="072E23AD" w14:textId="77777777" w:rsidR="00204A7D" w:rsidRPr="003A4135" w:rsidRDefault="00204A7D" w:rsidP="001A1334">
      <w:pPr>
        <w:spacing w:after="0" w:line="248" w:lineRule="auto"/>
        <w:ind w:left="10" w:right="8" w:hanging="10"/>
        <w:rPr>
          <w:rFonts w:eastAsia="Times New Roman" w:cs="Times New Roman"/>
          <w:szCs w:val="20"/>
        </w:rPr>
      </w:pPr>
    </w:p>
    <w:p w14:paraId="12AD6B46" w14:textId="77777777" w:rsidR="00B01846" w:rsidRPr="003A4135" w:rsidRDefault="00B01846" w:rsidP="001A1334">
      <w:pPr>
        <w:spacing w:after="0" w:line="248" w:lineRule="auto"/>
        <w:ind w:left="0" w:right="8" w:hanging="9"/>
        <w:jc w:val="left"/>
        <w:rPr>
          <w:rFonts w:eastAsia="Times New Roman" w:cs="Times New Roman"/>
          <w:b/>
          <w:smallCaps/>
          <w:sz w:val="28"/>
          <w:szCs w:val="28"/>
        </w:rPr>
      </w:pPr>
      <w:bookmarkStart w:id="126" w:name="AppE"/>
      <w:r w:rsidRPr="003A4135">
        <w:rPr>
          <w:rFonts w:eastAsia="Times New Roman" w:cs="Times New Roman"/>
          <w:b/>
          <w:smallCaps/>
          <w:sz w:val="28"/>
          <w:szCs w:val="28"/>
        </w:rPr>
        <w:lastRenderedPageBreak/>
        <w:t xml:space="preserve">Appendix </w:t>
      </w:r>
      <w:r w:rsidR="00A109E2" w:rsidRPr="003A4135">
        <w:rPr>
          <w:rFonts w:eastAsia="Times New Roman" w:cs="Times New Roman"/>
          <w:b/>
          <w:smallCaps/>
          <w:sz w:val="28"/>
          <w:szCs w:val="28"/>
        </w:rPr>
        <w:t>E</w:t>
      </w:r>
      <w:r w:rsidRPr="003A4135">
        <w:rPr>
          <w:rFonts w:eastAsia="Times New Roman" w:cs="Times New Roman"/>
          <w:b/>
          <w:smallCaps/>
          <w:sz w:val="28"/>
          <w:szCs w:val="28"/>
        </w:rPr>
        <w:t xml:space="preserve"> – Earned and Unearned Income Documentation</w:t>
      </w:r>
    </w:p>
    <w:bookmarkEnd w:id="126"/>
    <w:p w14:paraId="21F91959" w14:textId="77777777" w:rsidR="00B01846" w:rsidRPr="003A4135" w:rsidRDefault="00B01846" w:rsidP="001A1334">
      <w:pPr>
        <w:spacing w:after="0" w:line="248" w:lineRule="auto"/>
        <w:ind w:left="0" w:right="8" w:firstLine="0"/>
        <w:jc w:val="left"/>
        <w:rPr>
          <w:rFonts w:eastAsia="Times New Roman" w:cs="Times New Roman"/>
          <w:b/>
          <w:szCs w:val="20"/>
        </w:rPr>
      </w:pPr>
    </w:p>
    <w:p w14:paraId="6C4E38A8" w14:textId="77777777" w:rsidR="00B01846" w:rsidRPr="003A4135" w:rsidRDefault="00752422" w:rsidP="007274F4">
      <w:pPr>
        <w:pStyle w:val="ListParagraph"/>
        <w:numPr>
          <w:ilvl w:val="4"/>
          <w:numId w:val="76"/>
        </w:numPr>
        <w:tabs>
          <w:tab w:val="center" w:pos="2454"/>
        </w:tabs>
        <w:spacing w:after="7" w:line="276" w:lineRule="auto"/>
        <w:ind w:left="360"/>
        <w:rPr>
          <w:rFonts w:eastAsia="Times New Roman" w:cs="Times New Roman"/>
          <w:szCs w:val="20"/>
        </w:rPr>
      </w:pPr>
      <w:r w:rsidRPr="003A4135">
        <w:rPr>
          <w:rFonts w:eastAsia="Times New Roman" w:cs="Times New Roman"/>
          <w:b/>
          <w:szCs w:val="20"/>
        </w:rPr>
        <w:t>Employment I</w:t>
      </w:r>
      <w:r w:rsidR="00B01846" w:rsidRPr="003A4135">
        <w:rPr>
          <w:rFonts w:eastAsia="Times New Roman" w:cs="Times New Roman"/>
          <w:b/>
          <w:szCs w:val="20"/>
        </w:rPr>
        <w:t>ncome</w:t>
      </w:r>
      <w:r w:rsidR="001A1334" w:rsidRPr="003A4135">
        <w:rPr>
          <w:rFonts w:eastAsia="Times New Roman" w:cs="Times New Roman"/>
          <w:szCs w:val="20"/>
        </w:rPr>
        <w:t xml:space="preserve"> (Rule 6M-4.208, FAC)</w:t>
      </w:r>
    </w:p>
    <w:p w14:paraId="0FE07042" w14:textId="77777777" w:rsidR="00B01846" w:rsidRPr="003A4135" w:rsidRDefault="001A1334" w:rsidP="00184656">
      <w:pPr>
        <w:numPr>
          <w:ilvl w:val="0"/>
          <w:numId w:val="144"/>
        </w:numPr>
        <w:spacing w:after="13" w:line="276" w:lineRule="auto"/>
        <w:rPr>
          <w:rFonts w:eastAsia="Times New Roman" w:cs="Times New Roman"/>
          <w:szCs w:val="20"/>
        </w:rPr>
      </w:pPr>
      <w:r w:rsidRPr="003A4135">
        <w:rPr>
          <w:rFonts w:eastAsia="Times New Roman" w:cs="Times New Roman"/>
          <w:b/>
          <w:szCs w:val="20"/>
        </w:rPr>
        <w:t>Wages D</w:t>
      </w:r>
      <w:r w:rsidR="00B01846" w:rsidRPr="003A4135">
        <w:rPr>
          <w:rFonts w:eastAsia="Times New Roman" w:cs="Times New Roman"/>
          <w:b/>
          <w:szCs w:val="20"/>
        </w:rPr>
        <w:t>ocume</w:t>
      </w:r>
      <w:r w:rsidRPr="003A4135">
        <w:rPr>
          <w:rFonts w:eastAsia="Times New Roman" w:cs="Times New Roman"/>
          <w:b/>
          <w:szCs w:val="20"/>
        </w:rPr>
        <w:t>ntation</w:t>
      </w:r>
    </w:p>
    <w:p w14:paraId="303F44C2" w14:textId="77777777" w:rsidR="00B01846" w:rsidRPr="003A4135" w:rsidRDefault="000761A9" w:rsidP="00184656">
      <w:pPr>
        <w:numPr>
          <w:ilvl w:val="1"/>
          <w:numId w:val="144"/>
        </w:numPr>
        <w:spacing w:after="7" w:line="276" w:lineRule="auto"/>
        <w:ind w:left="1170" w:right="8"/>
        <w:rPr>
          <w:rFonts w:eastAsia="Times New Roman" w:cs="Times New Roman"/>
          <w:szCs w:val="20"/>
        </w:rPr>
      </w:pPr>
      <w:r w:rsidRPr="003A4135">
        <w:rPr>
          <w:rFonts w:eastAsia="Times New Roman" w:cs="Times New Roman"/>
          <w:szCs w:val="20"/>
        </w:rPr>
        <w:t>Four (4)</w:t>
      </w:r>
      <w:r w:rsidR="00B01846" w:rsidRPr="003A4135">
        <w:rPr>
          <w:rFonts w:eastAsia="Times New Roman" w:cs="Times New Roman"/>
          <w:szCs w:val="20"/>
        </w:rPr>
        <w:t xml:space="preserve"> weeks of current and consecutive pay stubs, using gross income before any deductions, including pretax deductions. When the parent receives biweekly pay, the eligibility specialist should request </w:t>
      </w:r>
      <w:r w:rsidR="00AE45F7" w:rsidRPr="003A4135">
        <w:rPr>
          <w:rFonts w:eastAsia="Times New Roman" w:cs="Times New Roman"/>
          <w:szCs w:val="20"/>
        </w:rPr>
        <w:t>two</w:t>
      </w:r>
      <w:r w:rsidR="00B01846" w:rsidRPr="003A4135">
        <w:rPr>
          <w:rFonts w:eastAsia="Times New Roman" w:cs="Times New Roman"/>
          <w:szCs w:val="20"/>
        </w:rPr>
        <w:t xml:space="preserve"> current and consecutive pay periods. For semi-monthly or monthly pay periods, the specialist should requ</w:t>
      </w:r>
      <w:r w:rsidR="000A02E6" w:rsidRPr="003A4135">
        <w:rPr>
          <w:rFonts w:eastAsia="Times New Roman" w:cs="Times New Roman"/>
          <w:szCs w:val="20"/>
        </w:rPr>
        <w:t xml:space="preserve">est </w:t>
      </w:r>
      <w:r w:rsidR="00AE45F7" w:rsidRPr="003A4135">
        <w:rPr>
          <w:rFonts w:eastAsia="Times New Roman" w:cs="Times New Roman"/>
          <w:szCs w:val="20"/>
        </w:rPr>
        <w:t>one</w:t>
      </w:r>
      <w:r w:rsidR="000A02E6" w:rsidRPr="003A4135">
        <w:rPr>
          <w:rFonts w:eastAsia="Times New Roman" w:cs="Times New Roman"/>
          <w:szCs w:val="20"/>
        </w:rPr>
        <w:t xml:space="preserve"> month of pay periods.</w:t>
      </w:r>
    </w:p>
    <w:p w14:paraId="063D8379" w14:textId="77777777" w:rsidR="00B01846" w:rsidRPr="003A4135" w:rsidRDefault="00B01846" w:rsidP="00184656">
      <w:pPr>
        <w:numPr>
          <w:ilvl w:val="1"/>
          <w:numId w:val="144"/>
        </w:numPr>
        <w:spacing w:after="7" w:line="276" w:lineRule="auto"/>
        <w:ind w:left="1170" w:right="8"/>
        <w:rPr>
          <w:rFonts w:eastAsia="Times New Roman" w:cs="Times New Roman"/>
          <w:szCs w:val="20"/>
        </w:rPr>
      </w:pPr>
      <w:r w:rsidRPr="003A4135">
        <w:rPr>
          <w:rFonts w:eastAsia="Times New Roman" w:cs="Times New Roman"/>
          <w:szCs w:val="20"/>
        </w:rPr>
        <w:t>When the parent’s employment has not been long enough to meet the standard above or when the provided pay stubs do not reflect the parent’s current pay status, the eligibility specialist must give the parent an income verification form for the parent’s employer to complete and sign. The specialist will then use hours worked times pay rate</w:t>
      </w:r>
      <w:r w:rsidR="000A02E6" w:rsidRPr="003A4135">
        <w:rPr>
          <w:rFonts w:eastAsia="Times New Roman" w:cs="Times New Roman"/>
          <w:szCs w:val="20"/>
        </w:rPr>
        <w:t xml:space="preserve"> to calculate future earnings.</w:t>
      </w:r>
    </w:p>
    <w:p w14:paraId="00E966E4" w14:textId="77777777" w:rsidR="00154FC0" w:rsidRPr="003A4135" w:rsidRDefault="00B01846" w:rsidP="00184656">
      <w:pPr>
        <w:numPr>
          <w:ilvl w:val="1"/>
          <w:numId w:val="144"/>
        </w:numPr>
        <w:spacing w:after="7" w:line="276" w:lineRule="auto"/>
        <w:ind w:left="1170" w:right="8"/>
        <w:rPr>
          <w:rFonts w:eastAsia="Times New Roman" w:cs="Times New Roman"/>
          <w:szCs w:val="20"/>
        </w:rPr>
      </w:pPr>
      <w:r w:rsidRPr="003A4135">
        <w:rPr>
          <w:rFonts w:eastAsia="Times New Roman" w:cs="Times New Roman"/>
          <w:szCs w:val="20"/>
        </w:rPr>
        <w:t xml:space="preserve">If neither of the above sources is available, </w:t>
      </w:r>
      <w:r w:rsidR="00154FC0" w:rsidRPr="003A4135">
        <w:rPr>
          <w:rFonts w:eastAsia="Times New Roman" w:cs="Times New Roman"/>
          <w:szCs w:val="20"/>
        </w:rPr>
        <w:t>the parent may submit a letter from their employer on company letterhead that includes the following:</w:t>
      </w:r>
    </w:p>
    <w:p w14:paraId="151CF992" w14:textId="77777777" w:rsidR="00154FC0" w:rsidRPr="003A4135" w:rsidRDefault="00154FC0" w:rsidP="00184656">
      <w:pPr>
        <w:pStyle w:val="ListParagraph"/>
        <w:numPr>
          <w:ilvl w:val="0"/>
          <w:numId w:val="181"/>
        </w:numPr>
        <w:spacing w:after="7" w:line="276" w:lineRule="auto"/>
        <w:ind w:left="1620" w:right="8"/>
        <w:rPr>
          <w:rFonts w:eastAsia="Times New Roman" w:cs="Times New Roman"/>
          <w:szCs w:val="20"/>
        </w:rPr>
      </w:pPr>
      <w:r w:rsidRPr="003A4135">
        <w:rPr>
          <w:rFonts w:eastAsia="Times New Roman" w:cs="Times New Roman"/>
          <w:szCs w:val="20"/>
        </w:rPr>
        <w:t>Start date</w:t>
      </w:r>
      <w:r w:rsidR="000A02E6" w:rsidRPr="003A4135">
        <w:rPr>
          <w:rFonts w:eastAsia="Times New Roman" w:cs="Times New Roman"/>
          <w:szCs w:val="20"/>
        </w:rPr>
        <w:t xml:space="preserve"> of employment</w:t>
      </w:r>
    </w:p>
    <w:p w14:paraId="139F071F" w14:textId="77777777" w:rsidR="00154FC0" w:rsidRPr="003A4135" w:rsidRDefault="00154FC0" w:rsidP="00184656">
      <w:pPr>
        <w:pStyle w:val="ListParagraph"/>
        <w:numPr>
          <w:ilvl w:val="0"/>
          <w:numId w:val="181"/>
        </w:numPr>
        <w:spacing w:after="7" w:line="276" w:lineRule="auto"/>
        <w:ind w:left="1620" w:right="8"/>
        <w:rPr>
          <w:rFonts w:eastAsia="Times New Roman" w:cs="Times New Roman"/>
          <w:szCs w:val="20"/>
        </w:rPr>
      </w:pPr>
      <w:r w:rsidRPr="003A4135">
        <w:rPr>
          <w:rFonts w:eastAsia="Times New Roman" w:cs="Times New Roman"/>
          <w:szCs w:val="20"/>
        </w:rPr>
        <w:t>Wages per hour</w:t>
      </w:r>
    </w:p>
    <w:p w14:paraId="56E0EE44" w14:textId="77777777" w:rsidR="00154FC0" w:rsidRPr="003A4135" w:rsidRDefault="00154FC0" w:rsidP="00184656">
      <w:pPr>
        <w:pStyle w:val="ListParagraph"/>
        <w:numPr>
          <w:ilvl w:val="0"/>
          <w:numId w:val="181"/>
        </w:numPr>
        <w:spacing w:after="7" w:line="276" w:lineRule="auto"/>
        <w:ind w:left="1620" w:right="8"/>
        <w:rPr>
          <w:rFonts w:eastAsia="Times New Roman" w:cs="Times New Roman"/>
          <w:szCs w:val="20"/>
        </w:rPr>
      </w:pPr>
      <w:r w:rsidRPr="003A4135">
        <w:rPr>
          <w:rFonts w:eastAsia="Times New Roman" w:cs="Times New Roman"/>
          <w:szCs w:val="20"/>
        </w:rPr>
        <w:t>Number of hours worked per week</w:t>
      </w:r>
    </w:p>
    <w:p w14:paraId="0E21792A" w14:textId="77777777" w:rsidR="000A02E6" w:rsidRPr="003A4135" w:rsidRDefault="00154FC0" w:rsidP="00184656">
      <w:pPr>
        <w:pStyle w:val="ListParagraph"/>
        <w:numPr>
          <w:ilvl w:val="0"/>
          <w:numId w:val="181"/>
        </w:numPr>
        <w:spacing w:after="7" w:line="276" w:lineRule="auto"/>
        <w:ind w:left="1620" w:right="8"/>
        <w:rPr>
          <w:rFonts w:eastAsia="Times New Roman" w:cs="Times New Roman"/>
          <w:szCs w:val="20"/>
        </w:rPr>
      </w:pPr>
      <w:r w:rsidRPr="003A4135">
        <w:rPr>
          <w:rFonts w:eastAsia="Times New Roman" w:cs="Times New Roman"/>
          <w:szCs w:val="20"/>
        </w:rPr>
        <w:t>Pay period (weekly, bi-weekly etc.)</w:t>
      </w:r>
    </w:p>
    <w:p w14:paraId="353202F2" w14:textId="77777777" w:rsidR="00E567FA" w:rsidRPr="003A4135" w:rsidRDefault="00E567FA" w:rsidP="00E567FA">
      <w:pPr>
        <w:pStyle w:val="ListParagraph"/>
        <w:spacing w:after="7" w:line="276" w:lineRule="auto"/>
        <w:ind w:left="1620" w:right="8" w:firstLine="0"/>
        <w:rPr>
          <w:rFonts w:eastAsia="Times New Roman" w:cs="Times New Roman"/>
          <w:szCs w:val="20"/>
        </w:rPr>
      </w:pPr>
    </w:p>
    <w:p w14:paraId="5AA7CAB7" w14:textId="77777777" w:rsidR="00B01846" w:rsidRPr="003A4135" w:rsidRDefault="001A1334" w:rsidP="00184656">
      <w:pPr>
        <w:numPr>
          <w:ilvl w:val="0"/>
          <w:numId w:val="144"/>
        </w:numPr>
        <w:spacing w:after="13" w:line="276" w:lineRule="auto"/>
        <w:rPr>
          <w:rFonts w:eastAsia="Times New Roman" w:cs="Times New Roman"/>
          <w:szCs w:val="20"/>
        </w:rPr>
      </w:pPr>
      <w:r w:rsidRPr="003A4135">
        <w:rPr>
          <w:rFonts w:eastAsia="Times New Roman" w:cs="Times New Roman"/>
          <w:b/>
          <w:szCs w:val="20"/>
        </w:rPr>
        <w:t>Bonuses and Overtime</w:t>
      </w:r>
    </w:p>
    <w:p w14:paraId="7218AF49" w14:textId="77777777" w:rsidR="00B01846" w:rsidRPr="003A4135" w:rsidRDefault="00B01846" w:rsidP="00184656">
      <w:pPr>
        <w:numPr>
          <w:ilvl w:val="1"/>
          <w:numId w:val="144"/>
        </w:numPr>
        <w:spacing w:after="7" w:line="276" w:lineRule="auto"/>
        <w:ind w:left="1170" w:right="8"/>
        <w:rPr>
          <w:rFonts w:eastAsia="Times New Roman" w:cs="Times New Roman"/>
          <w:szCs w:val="20"/>
        </w:rPr>
      </w:pPr>
      <w:r w:rsidRPr="003A4135">
        <w:rPr>
          <w:rFonts w:eastAsia="Times New Roman" w:cs="Times New Roman"/>
          <w:szCs w:val="20"/>
        </w:rPr>
        <w:t xml:space="preserve">If the eligibility specialist verifies the parent received a bonus, the specialist must determine the frequency by contacting the parent’s employer. If the specialist determines that the parent receives the bonus less frequently than monthly, the specialist should deduct the bonus from the pay amount, annualize the income and then add the bonus back into the annual calculation based on the frequency </w:t>
      </w:r>
      <w:r w:rsidR="001A1334" w:rsidRPr="003A4135">
        <w:rPr>
          <w:rFonts w:eastAsia="Times New Roman" w:cs="Times New Roman"/>
          <w:szCs w:val="20"/>
        </w:rPr>
        <w:t>the parent receives the bonus.</w:t>
      </w:r>
    </w:p>
    <w:p w14:paraId="3809776F" w14:textId="77777777" w:rsidR="00B01846" w:rsidRPr="003A4135" w:rsidRDefault="00B01846" w:rsidP="00184656">
      <w:pPr>
        <w:numPr>
          <w:ilvl w:val="2"/>
          <w:numId w:val="144"/>
        </w:numPr>
        <w:spacing w:after="7" w:line="276" w:lineRule="auto"/>
        <w:ind w:left="1620" w:right="8"/>
        <w:rPr>
          <w:rFonts w:eastAsia="Times New Roman" w:cs="Times New Roman"/>
          <w:szCs w:val="20"/>
        </w:rPr>
      </w:pPr>
      <w:r w:rsidRPr="003A4135">
        <w:rPr>
          <w:rFonts w:eastAsia="Times New Roman" w:cs="Times New Roman"/>
          <w:b/>
          <w:szCs w:val="20"/>
        </w:rPr>
        <w:t>Example –</w:t>
      </w:r>
      <w:r w:rsidRPr="003A4135">
        <w:rPr>
          <w:rFonts w:eastAsia="Times New Roman" w:cs="Times New Roman"/>
          <w:szCs w:val="20"/>
        </w:rPr>
        <w:t xml:space="preserve"> The parent receives a $200 quarterly bonus. The eligibility specialist deducts $200 from the pay stubs. The specialist annualizes the income. The specialist adds into the total annual income the $200 x four quarters, or $800 a year.  </w:t>
      </w:r>
    </w:p>
    <w:p w14:paraId="5E37B729" w14:textId="77777777" w:rsidR="001A1334" w:rsidRPr="003A4135" w:rsidRDefault="00B01846" w:rsidP="00184656">
      <w:pPr>
        <w:numPr>
          <w:ilvl w:val="2"/>
          <w:numId w:val="144"/>
        </w:numPr>
        <w:spacing w:after="7" w:line="276" w:lineRule="auto"/>
        <w:ind w:left="1620" w:right="8"/>
        <w:rPr>
          <w:rFonts w:eastAsia="Times New Roman" w:cs="Times New Roman"/>
          <w:szCs w:val="20"/>
        </w:rPr>
      </w:pPr>
      <w:r w:rsidRPr="003A4135">
        <w:rPr>
          <w:rFonts w:eastAsia="Times New Roman" w:cs="Times New Roman"/>
          <w:b/>
          <w:szCs w:val="20"/>
        </w:rPr>
        <w:t>Example –</w:t>
      </w:r>
      <w:r w:rsidRPr="003A4135">
        <w:rPr>
          <w:rFonts w:eastAsia="Times New Roman" w:cs="Times New Roman"/>
          <w:szCs w:val="20"/>
        </w:rPr>
        <w:t xml:space="preserve"> The parent’s annual income is $10,400 and the parent receivers a $200 quarterly bonus. The eligibility specialist deducts $200 from the pay stubs. The specialist annualizes the income. Then the specialist adds into the total annual income the $200 x four quarters, or $800 in a year. The total annual income calculation is $11,200. </w:t>
      </w:r>
    </w:p>
    <w:p w14:paraId="1A7A97EF" w14:textId="77777777" w:rsidR="00B01846" w:rsidRPr="003A4135" w:rsidRDefault="00B01846" w:rsidP="00184656">
      <w:pPr>
        <w:numPr>
          <w:ilvl w:val="2"/>
          <w:numId w:val="144"/>
        </w:numPr>
        <w:spacing w:after="7" w:line="276" w:lineRule="auto"/>
        <w:ind w:left="1620" w:right="8"/>
        <w:rPr>
          <w:rFonts w:eastAsia="Times New Roman" w:cs="Times New Roman"/>
          <w:szCs w:val="20"/>
        </w:rPr>
      </w:pPr>
      <w:r w:rsidRPr="003A4135">
        <w:rPr>
          <w:rFonts w:eastAsia="Times New Roman" w:cs="Times New Roman"/>
          <w:szCs w:val="20"/>
        </w:rPr>
        <w:t xml:space="preserve">The eligibility specialist counts in the annual average income calculation overtime pay the parent consistently receives. To get the gross annual income amount, the specialist should use the last </w:t>
      </w:r>
      <w:r w:rsidR="00D87BDE" w:rsidRPr="003A4135">
        <w:rPr>
          <w:rFonts w:eastAsia="Times New Roman" w:cs="Times New Roman"/>
          <w:szCs w:val="20"/>
        </w:rPr>
        <w:t>four</w:t>
      </w:r>
      <w:r w:rsidRPr="003A4135">
        <w:rPr>
          <w:rFonts w:eastAsia="Times New Roman" w:cs="Times New Roman"/>
          <w:szCs w:val="20"/>
        </w:rPr>
        <w:t xml:space="preserve"> weeks of income and include the overtime pay the verification letter the employer provided lists. </w:t>
      </w:r>
    </w:p>
    <w:p w14:paraId="6C235ED9" w14:textId="77777777" w:rsidR="00B01846" w:rsidRPr="003A4135" w:rsidRDefault="00B01846" w:rsidP="00184656">
      <w:pPr>
        <w:numPr>
          <w:ilvl w:val="1"/>
          <w:numId w:val="144"/>
        </w:numPr>
        <w:spacing w:after="7" w:line="276" w:lineRule="auto"/>
        <w:ind w:left="1170" w:right="8"/>
        <w:rPr>
          <w:rFonts w:eastAsia="Times New Roman" w:cs="Times New Roman"/>
          <w:szCs w:val="20"/>
        </w:rPr>
      </w:pPr>
      <w:r w:rsidRPr="003A4135">
        <w:rPr>
          <w:rFonts w:eastAsia="Times New Roman" w:cs="Times New Roman"/>
          <w:szCs w:val="20"/>
        </w:rPr>
        <w:t xml:space="preserve">When the parent received overtime pay only once within the last </w:t>
      </w:r>
      <w:r w:rsidR="00D87BDE" w:rsidRPr="003A4135">
        <w:rPr>
          <w:rFonts w:eastAsia="Times New Roman" w:cs="Times New Roman"/>
          <w:szCs w:val="20"/>
        </w:rPr>
        <w:t>four</w:t>
      </w:r>
      <w:r w:rsidRPr="003A4135">
        <w:rPr>
          <w:rFonts w:eastAsia="Times New Roman" w:cs="Times New Roman"/>
          <w:szCs w:val="20"/>
        </w:rPr>
        <w:t xml:space="preserve"> weeks or the parent does not expect overtime payment to recur, the eligibility specialist should calculate the annual income without including the overtime pay. If the specialist cannot determine the frequency by reviewing the pay stubs, the specialist must contact the employer to verify the income. When projecting the annual income, the specialist should disregard any non-recurring ove</w:t>
      </w:r>
      <w:r w:rsidR="000A02E6" w:rsidRPr="003A4135">
        <w:rPr>
          <w:rFonts w:eastAsia="Times New Roman" w:cs="Times New Roman"/>
          <w:szCs w:val="20"/>
        </w:rPr>
        <w:t>rtime pay the parent received.</w:t>
      </w:r>
    </w:p>
    <w:p w14:paraId="23FA9F6C" w14:textId="77777777" w:rsidR="00E567FA" w:rsidRPr="003A4135" w:rsidRDefault="00E567FA" w:rsidP="00E567FA">
      <w:pPr>
        <w:spacing w:after="7" w:line="276" w:lineRule="auto"/>
        <w:ind w:left="1170" w:right="8" w:firstLine="0"/>
        <w:rPr>
          <w:rFonts w:eastAsia="Times New Roman" w:cs="Times New Roman"/>
          <w:szCs w:val="20"/>
        </w:rPr>
      </w:pPr>
    </w:p>
    <w:p w14:paraId="60C2BDFC" w14:textId="77777777" w:rsidR="001A1334" w:rsidRPr="003A4135" w:rsidRDefault="001A1334" w:rsidP="00184656">
      <w:pPr>
        <w:numPr>
          <w:ilvl w:val="0"/>
          <w:numId w:val="144"/>
        </w:numPr>
        <w:spacing w:after="7" w:line="276" w:lineRule="auto"/>
        <w:rPr>
          <w:rFonts w:eastAsia="Times New Roman" w:cs="Times New Roman"/>
          <w:szCs w:val="20"/>
        </w:rPr>
      </w:pPr>
      <w:r w:rsidRPr="003A4135">
        <w:rPr>
          <w:rFonts w:eastAsia="Times New Roman" w:cs="Times New Roman"/>
          <w:b/>
          <w:szCs w:val="20"/>
        </w:rPr>
        <w:t>Tips Documentation</w:t>
      </w:r>
    </w:p>
    <w:p w14:paraId="29FF5EE4" w14:textId="77777777" w:rsidR="00E567FA" w:rsidRPr="003A4135" w:rsidRDefault="00B01846" w:rsidP="00184656">
      <w:pPr>
        <w:numPr>
          <w:ilvl w:val="1"/>
          <w:numId w:val="144"/>
        </w:numPr>
        <w:spacing w:after="7" w:line="276" w:lineRule="auto"/>
        <w:ind w:left="1170"/>
        <w:rPr>
          <w:rFonts w:eastAsia="Times New Roman" w:cs="Times New Roman"/>
          <w:szCs w:val="20"/>
        </w:rPr>
      </w:pPr>
      <w:r w:rsidRPr="003A4135">
        <w:rPr>
          <w:rFonts w:eastAsia="Times New Roman" w:cs="Times New Roman"/>
          <w:szCs w:val="20"/>
        </w:rPr>
        <w:t>Many employed individuals receive tips as part of their earnings. Employees do not necessarily decla</w:t>
      </w:r>
      <w:r w:rsidR="000A02E6" w:rsidRPr="003A4135">
        <w:rPr>
          <w:rFonts w:eastAsia="Times New Roman" w:cs="Times New Roman"/>
          <w:szCs w:val="20"/>
        </w:rPr>
        <w:t>re all tips in their pay stubs.</w:t>
      </w:r>
    </w:p>
    <w:p w14:paraId="5C61B42F" w14:textId="77777777" w:rsidR="001A1334" w:rsidRPr="003A4135" w:rsidRDefault="00B01846" w:rsidP="00184656">
      <w:pPr>
        <w:numPr>
          <w:ilvl w:val="1"/>
          <w:numId w:val="144"/>
        </w:numPr>
        <w:spacing w:after="7" w:line="276" w:lineRule="auto"/>
        <w:ind w:left="1170" w:right="8"/>
        <w:rPr>
          <w:rFonts w:eastAsia="Times New Roman" w:cs="Times New Roman"/>
          <w:szCs w:val="20"/>
        </w:rPr>
      </w:pPr>
      <w:r w:rsidRPr="003A4135">
        <w:rPr>
          <w:rFonts w:eastAsia="Times New Roman" w:cs="Times New Roman"/>
          <w:szCs w:val="20"/>
        </w:rPr>
        <w:t xml:space="preserve">The eligibility specialist should contact the parent’s employer to determine if the pay stubs fully represent income plus tips. If not, the specialist should contact the employer to obtain an estimate containing the parent’s weekly average tip amount beyond what his or her pay stub declares as earnings. Case notes should reflect whether the parent’s pay stub declares all tips, </w:t>
      </w:r>
      <w:r w:rsidRPr="003A4135">
        <w:rPr>
          <w:rFonts w:eastAsia="Times New Roman" w:cs="Times New Roman"/>
          <w:szCs w:val="20"/>
        </w:rPr>
        <w:lastRenderedPageBreak/>
        <w:t>who verifies that information and when the verification occurs. Examples of jobs that usually include tips are waiters/waitresses, hair stylists/barbers, hotel employees, massage professionals, golf club employ</w:t>
      </w:r>
      <w:r w:rsidR="001A1334" w:rsidRPr="003A4135">
        <w:rPr>
          <w:rFonts w:eastAsia="Times New Roman" w:cs="Times New Roman"/>
          <w:szCs w:val="20"/>
        </w:rPr>
        <w:t>ees and cab drivers.</w:t>
      </w:r>
    </w:p>
    <w:p w14:paraId="2B4A4937" w14:textId="77777777" w:rsidR="001B1373" w:rsidRPr="003A4135" w:rsidRDefault="00B01846" w:rsidP="00184656">
      <w:pPr>
        <w:numPr>
          <w:ilvl w:val="1"/>
          <w:numId w:val="144"/>
        </w:numPr>
        <w:spacing w:after="7" w:line="276" w:lineRule="auto"/>
        <w:ind w:left="1170" w:right="8"/>
        <w:rPr>
          <w:rFonts w:eastAsia="Times New Roman" w:cs="Times New Roman"/>
          <w:szCs w:val="20"/>
        </w:rPr>
      </w:pPr>
      <w:r w:rsidRPr="003A4135">
        <w:rPr>
          <w:rFonts w:eastAsia="Times New Roman" w:cs="Times New Roman"/>
          <w:szCs w:val="20"/>
        </w:rPr>
        <w:t>A parent’s attestation stating the amount of tips he or she received under the penalty of perjury (a first degree misdemeanor punishable by a definite term of imprisonment, not exceeding one year or a fine not exceeding $1,000, pursuant to ss. 775.082, 775.083 or 837.012, F.S.) is acceptable. The case narration must contain an explanation of why the pref</w:t>
      </w:r>
      <w:r w:rsidR="000A02E6" w:rsidRPr="003A4135">
        <w:rPr>
          <w:rFonts w:eastAsia="Times New Roman" w:cs="Times New Roman"/>
          <w:szCs w:val="20"/>
        </w:rPr>
        <w:t>erred source was not available.</w:t>
      </w:r>
    </w:p>
    <w:p w14:paraId="5BE78A29" w14:textId="77777777" w:rsidR="00E567FA" w:rsidRPr="003A4135" w:rsidRDefault="00E567FA" w:rsidP="00E567FA">
      <w:pPr>
        <w:spacing w:after="7" w:line="276" w:lineRule="auto"/>
        <w:ind w:left="1170" w:right="8" w:firstLine="0"/>
        <w:rPr>
          <w:rFonts w:eastAsia="Times New Roman" w:cs="Times New Roman"/>
          <w:szCs w:val="20"/>
        </w:rPr>
      </w:pPr>
    </w:p>
    <w:p w14:paraId="5CAC3629" w14:textId="77777777" w:rsidR="001A1334" w:rsidRPr="003A4135" w:rsidRDefault="001A1334" w:rsidP="00184656">
      <w:pPr>
        <w:pStyle w:val="ListParagraph"/>
        <w:numPr>
          <w:ilvl w:val="0"/>
          <w:numId w:val="144"/>
        </w:numPr>
        <w:spacing w:after="7" w:line="276" w:lineRule="auto"/>
        <w:ind w:right="233"/>
        <w:jc w:val="left"/>
        <w:rPr>
          <w:rFonts w:eastAsia="Times New Roman" w:cs="Times New Roman"/>
          <w:szCs w:val="20"/>
        </w:rPr>
      </w:pPr>
      <w:r w:rsidRPr="003A4135">
        <w:rPr>
          <w:rFonts w:eastAsia="Times New Roman" w:cs="Times New Roman"/>
          <w:b/>
          <w:szCs w:val="20"/>
        </w:rPr>
        <w:t>Self-Employment I</w:t>
      </w:r>
      <w:r w:rsidR="00B01846" w:rsidRPr="003A4135">
        <w:rPr>
          <w:rFonts w:eastAsia="Times New Roman" w:cs="Times New Roman"/>
          <w:b/>
          <w:szCs w:val="20"/>
        </w:rPr>
        <w:t xml:space="preserve">ncome </w:t>
      </w:r>
      <w:r w:rsidR="00B01846" w:rsidRPr="003A4135">
        <w:rPr>
          <w:rFonts w:eastAsia="Times New Roman" w:cs="Times New Roman"/>
          <w:szCs w:val="20"/>
        </w:rPr>
        <w:t>(Rule 6M-4.208, FAC)</w:t>
      </w:r>
    </w:p>
    <w:p w14:paraId="55A6B8FB" w14:textId="77777777" w:rsidR="00B01846" w:rsidRPr="003A4135" w:rsidRDefault="00B01846" w:rsidP="00184656">
      <w:pPr>
        <w:numPr>
          <w:ilvl w:val="1"/>
          <w:numId w:val="144"/>
        </w:numPr>
        <w:spacing w:after="7" w:line="276" w:lineRule="auto"/>
        <w:ind w:left="1170" w:right="233"/>
        <w:rPr>
          <w:rFonts w:eastAsia="Times New Roman" w:cs="Times New Roman"/>
          <w:szCs w:val="20"/>
        </w:rPr>
      </w:pPr>
      <w:r w:rsidRPr="003A4135">
        <w:rPr>
          <w:rFonts w:eastAsia="Times New Roman" w:cs="Times New Roman"/>
          <w:szCs w:val="20"/>
        </w:rPr>
        <w:t>Eligibility specialists determine a self-employed parent’s gross annual wages by deducting certain expenses from business, professional enter</w:t>
      </w:r>
      <w:r w:rsidR="000A02E6" w:rsidRPr="003A4135">
        <w:rPr>
          <w:rFonts w:eastAsia="Times New Roman" w:cs="Times New Roman"/>
          <w:szCs w:val="20"/>
        </w:rPr>
        <w:t>prise or partnership receipts.</w:t>
      </w:r>
    </w:p>
    <w:p w14:paraId="78135936" w14:textId="77777777" w:rsidR="001A1334" w:rsidRPr="003A4135" w:rsidRDefault="00B01846" w:rsidP="00184656">
      <w:pPr>
        <w:numPr>
          <w:ilvl w:val="1"/>
          <w:numId w:val="144"/>
        </w:numPr>
        <w:spacing w:after="7" w:line="276" w:lineRule="auto"/>
        <w:ind w:left="1170" w:right="8"/>
        <w:rPr>
          <w:rFonts w:eastAsia="Times New Roman" w:cs="Times New Roman"/>
          <w:szCs w:val="20"/>
        </w:rPr>
      </w:pPr>
      <w:r w:rsidRPr="003A4135">
        <w:rPr>
          <w:rFonts w:eastAsia="Times New Roman" w:cs="Times New Roman"/>
          <w:szCs w:val="20"/>
        </w:rPr>
        <w:t>Eligibility specialists calculate income for self-employment by taking the gross receipts minus expenses. Gross receipts include the value of all goods sold or services rendered. Expenses include the cost of goods purchased as well as rent and utilities for the business property. The coalition considers any income or expense the Internal Revenue Service (IRS) considers as such as the sam</w:t>
      </w:r>
      <w:r w:rsidR="001A1334" w:rsidRPr="003A4135">
        <w:rPr>
          <w:rFonts w:eastAsia="Times New Roman" w:cs="Times New Roman"/>
          <w:szCs w:val="20"/>
        </w:rPr>
        <w:t>e for SR purposes.</w:t>
      </w:r>
    </w:p>
    <w:p w14:paraId="19525944" w14:textId="0DEB2F62" w:rsidR="00B01846" w:rsidRPr="003A4135" w:rsidRDefault="00361F09" w:rsidP="00184656">
      <w:pPr>
        <w:numPr>
          <w:ilvl w:val="1"/>
          <w:numId w:val="144"/>
        </w:numPr>
        <w:spacing w:after="7" w:line="276" w:lineRule="auto"/>
        <w:ind w:left="1170" w:right="8"/>
        <w:rPr>
          <w:rFonts w:eastAsia="Times New Roman" w:cs="Times New Roman"/>
          <w:szCs w:val="20"/>
        </w:rPr>
      </w:pPr>
      <w:r>
        <w:rPr>
          <w:rFonts w:eastAsia="Times New Roman" w:cs="Times New Roman"/>
          <w:szCs w:val="20"/>
        </w:rPr>
        <w:t>DEL</w:t>
      </w:r>
      <w:r w:rsidR="00B01846" w:rsidRPr="003A4135">
        <w:rPr>
          <w:rFonts w:eastAsia="Times New Roman" w:cs="Times New Roman"/>
          <w:szCs w:val="20"/>
        </w:rPr>
        <w:t xml:space="preserve"> considers an individual who owns a business or otherwise engages in a private enterprise to be </w:t>
      </w:r>
      <w:r w:rsidR="00110E59" w:rsidRPr="003A4135">
        <w:rPr>
          <w:rFonts w:eastAsia="Times New Roman" w:cs="Times New Roman"/>
          <w:szCs w:val="20"/>
        </w:rPr>
        <w:t>self-employed</w:t>
      </w:r>
      <w:r w:rsidR="00B01846" w:rsidRPr="003A4135">
        <w:rPr>
          <w:rFonts w:eastAsia="Times New Roman" w:cs="Times New Roman"/>
          <w:szCs w:val="20"/>
        </w:rPr>
        <w:t xml:space="preserve">. </w:t>
      </w:r>
      <w:r>
        <w:rPr>
          <w:rFonts w:eastAsia="Times New Roman" w:cs="Times New Roman"/>
          <w:szCs w:val="20"/>
        </w:rPr>
        <w:t>DEL</w:t>
      </w:r>
      <w:r w:rsidR="00B01846" w:rsidRPr="003A4135">
        <w:rPr>
          <w:rFonts w:eastAsia="Times New Roman" w:cs="Times New Roman"/>
          <w:szCs w:val="20"/>
        </w:rPr>
        <w:t xml:space="preserve"> considers income derived from self-employment to be earned income.  </w:t>
      </w:r>
    </w:p>
    <w:p w14:paraId="073747DE" w14:textId="77777777" w:rsidR="00B01846" w:rsidRPr="003A4135" w:rsidRDefault="00B01846" w:rsidP="00184656">
      <w:pPr>
        <w:numPr>
          <w:ilvl w:val="1"/>
          <w:numId w:val="144"/>
        </w:numPr>
        <w:spacing w:after="7" w:line="276" w:lineRule="auto"/>
        <w:ind w:left="1170" w:right="8"/>
        <w:rPr>
          <w:rFonts w:eastAsia="Times New Roman" w:cs="Times New Roman"/>
          <w:szCs w:val="20"/>
        </w:rPr>
      </w:pPr>
      <w:r w:rsidRPr="003A4135">
        <w:rPr>
          <w:rFonts w:eastAsia="Times New Roman" w:cs="Times New Roman"/>
          <w:szCs w:val="20"/>
        </w:rPr>
        <w:t>A parent must be able to demonstrate income (</w:t>
      </w:r>
      <w:r w:rsidR="000A02E6" w:rsidRPr="003A4135">
        <w:rPr>
          <w:rFonts w:eastAsia="Times New Roman" w:cs="Times New Roman"/>
          <w:szCs w:val="20"/>
        </w:rPr>
        <w:t xml:space="preserve">receipts) from self-employment. </w:t>
      </w:r>
      <w:r w:rsidRPr="003A4135">
        <w:rPr>
          <w:rFonts w:eastAsia="Times New Roman" w:cs="Times New Roman"/>
          <w:szCs w:val="20"/>
        </w:rPr>
        <w:t>However, the parent may incur an operating loss, wh</w:t>
      </w:r>
      <w:r w:rsidR="000A02E6" w:rsidRPr="003A4135">
        <w:rPr>
          <w:rFonts w:eastAsia="Times New Roman" w:cs="Times New Roman"/>
          <w:szCs w:val="20"/>
        </w:rPr>
        <w:t>ich he or she may report as $0.</w:t>
      </w:r>
    </w:p>
    <w:p w14:paraId="6ECCD208" w14:textId="77777777" w:rsidR="00B01846" w:rsidRPr="003A4135" w:rsidRDefault="00B01846" w:rsidP="00184656">
      <w:pPr>
        <w:numPr>
          <w:ilvl w:val="1"/>
          <w:numId w:val="144"/>
        </w:numPr>
        <w:spacing w:after="7" w:line="276" w:lineRule="auto"/>
        <w:ind w:left="1170" w:right="8"/>
        <w:rPr>
          <w:rFonts w:eastAsia="Times New Roman" w:cs="Times New Roman"/>
          <w:szCs w:val="20"/>
        </w:rPr>
      </w:pPr>
      <w:r w:rsidRPr="003A4135">
        <w:rPr>
          <w:rFonts w:eastAsia="Times New Roman" w:cs="Times New Roman"/>
          <w:b/>
          <w:szCs w:val="20"/>
        </w:rPr>
        <w:t>Additional explanation –</w:t>
      </w:r>
      <w:r w:rsidRPr="003A4135">
        <w:rPr>
          <w:rFonts w:eastAsia="Times New Roman" w:cs="Times New Roman"/>
          <w:szCs w:val="20"/>
        </w:rPr>
        <w:t xml:space="preserve"> When an applicant applies for SR services and is self-employed, the eligibility specialist should make a determination of whether the parent meets purpose for care. A parent does not have to earn minimum wage in order for the coalition to consider him or her employed. Self-employment determinations vary, and the coalition must handl</w:t>
      </w:r>
      <w:r w:rsidR="000A02E6" w:rsidRPr="003A4135">
        <w:rPr>
          <w:rFonts w:eastAsia="Times New Roman" w:cs="Times New Roman"/>
          <w:szCs w:val="20"/>
        </w:rPr>
        <w:t>e them on a case-by-case basis.</w:t>
      </w:r>
    </w:p>
    <w:p w14:paraId="42A27A90" w14:textId="77777777" w:rsidR="00110E59" w:rsidRPr="003A4135" w:rsidRDefault="00110E59" w:rsidP="00184656">
      <w:pPr>
        <w:numPr>
          <w:ilvl w:val="1"/>
          <w:numId w:val="144"/>
        </w:numPr>
        <w:spacing w:after="7" w:line="276" w:lineRule="auto"/>
        <w:ind w:left="1170" w:right="8"/>
        <w:rPr>
          <w:rFonts w:eastAsia="Times New Roman" w:cs="Times New Roman"/>
          <w:szCs w:val="20"/>
        </w:rPr>
      </w:pPr>
      <w:r w:rsidRPr="003A4135">
        <w:rPr>
          <w:rFonts w:eastAsia="Times New Roman" w:cs="Times New Roman"/>
          <w:b/>
          <w:szCs w:val="20"/>
        </w:rPr>
        <w:t>Self-employment I</w:t>
      </w:r>
      <w:r w:rsidR="00B01846" w:rsidRPr="003A4135">
        <w:rPr>
          <w:rFonts w:eastAsia="Times New Roman" w:cs="Times New Roman"/>
          <w:b/>
          <w:szCs w:val="20"/>
        </w:rPr>
        <w:t xml:space="preserve">ncome </w:t>
      </w:r>
      <w:r w:rsidRPr="003A4135">
        <w:rPr>
          <w:rFonts w:eastAsia="Times New Roman" w:cs="Times New Roman"/>
          <w:b/>
          <w:szCs w:val="20"/>
        </w:rPr>
        <w:t>D</w:t>
      </w:r>
      <w:r w:rsidR="00B01846" w:rsidRPr="003A4135">
        <w:rPr>
          <w:rFonts w:eastAsia="Times New Roman" w:cs="Times New Roman"/>
          <w:b/>
          <w:szCs w:val="20"/>
        </w:rPr>
        <w:t>ocumentation</w:t>
      </w:r>
    </w:p>
    <w:p w14:paraId="6E44B150" w14:textId="77777777" w:rsidR="00B01846" w:rsidRPr="003A4135" w:rsidRDefault="00B01846" w:rsidP="000A02E6">
      <w:pPr>
        <w:spacing w:after="7" w:line="276" w:lineRule="auto"/>
        <w:ind w:left="1170" w:right="8" w:firstLine="0"/>
        <w:rPr>
          <w:rFonts w:eastAsia="Times New Roman" w:cs="Times New Roman"/>
          <w:szCs w:val="20"/>
        </w:rPr>
      </w:pPr>
      <w:r w:rsidRPr="003A4135">
        <w:rPr>
          <w:rFonts w:eastAsia="Times New Roman" w:cs="Times New Roman"/>
          <w:szCs w:val="20"/>
        </w:rPr>
        <w:t>Self-employed individuals must verify earned income at application and redetermination. In addition, these individuals must make all business records available to the eligibility specialist. Examples of business re</w:t>
      </w:r>
      <w:r w:rsidR="00110E59" w:rsidRPr="003A4135">
        <w:rPr>
          <w:rFonts w:eastAsia="Times New Roman" w:cs="Times New Roman"/>
          <w:szCs w:val="20"/>
        </w:rPr>
        <w:t>cords include documentation on:</w:t>
      </w:r>
    </w:p>
    <w:p w14:paraId="5C534372" w14:textId="77777777" w:rsidR="001A1334" w:rsidRPr="003A4135" w:rsidRDefault="00B01846" w:rsidP="00184656">
      <w:pPr>
        <w:numPr>
          <w:ilvl w:val="2"/>
          <w:numId w:val="144"/>
        </w:numPr>
        <w:spacing w:after="7" w:line="276" w:lineRule="auto"/>
        <w:ind w:left="1620" w:right="8"/>
        <w:rPr>
          <w:rFonts w:eastAsia="Times New Roman" w:cs="Times New Roman"/>
          <w:szCs w:val="20"/>
        </w:rPr>
      </w:pPr>
      <w:r w:rsidRPr="003A4135">
        <w:rPr>
          <w:rFonts w:eastAsia="Times New Roman" w:cs="Times New Roman"/>
          <w:szCs w:val="20"/>
        </w:rPr>
        <w:t>Income tax records necessary to determine gross i</w:t>
      </w:r>
      <w:r w:rsidR="001A1334" w:rsidRPr="003A4135">
        <w:rPr>
          <w:rFonts w:eastAsia="Times New Roman" w:cs="Times New Roman"/>
          <w:szCs w:val="20"/>
        </w:rPr>
        <w:t>ncome and deductible expenses.</w:t>
      </w:r>
    </w:p>
    <w:p w14:paraId="014F5026" w14:textId="77777777" w:rsidR="00B01846" w:rsidRPr="003A4135" w:rsidRDefault="00110E59" w:rsidP="00184656">
      <w:pPr>
        <w:numPr>
          <w:ilvl w:val="2"/>
          <w:numId w:val="144"/>
        </w:numPr>
        <w:spacing w:after="7" w:line="276" w:lineRule="auto"/>
        <w:ind w:left="1620" w:right="8"/>
        <w:rPr>
          <w:rFonts w:eastAsia="Times New Roman" w:cs="Times New Roman"/>
          <w:szCs w:val="20"/>
        </w:rPr>
      </w:pPr>
      <w:r w:rsidRPr="003A4135">
        <w:rPr>
          <w:rFonts w:eastAsia="Times New Roman" w:cs="Times New Roman"/>
          <w:szCs w:val="20"/>
        </w:rPr>
        <w:t>Purchases.</w:t>
      </w:r>
    </w:p>
    <w:p w14:paraId="5AC26C36" w14:textId="77777777" w:rsidR="00B01846" w:rsidRPr="003A4135" w:rsidRDefault="00110E59" w:rsidP="00184656">
      <w:pPr>
        <w:numPr>
          <w:ilvl w:val="2"/>
          <w:numId w:val="144"/>
        </w:numPr>
        <w:spacing w:after="7" w:line="276" w:lineRule="auto"/>
        <w:ind w:left="1620" w:right="8"/>
        <w:rPr>
          <w:rFonts w:eastAsia="Times New Roman" w:cs="Times New Roman"/>
          <w:szCs w:val="20"/>
        </w:rPr>
      </w:pPr>
      <w:r w:rsidRPr="003A4135">
        <w:rPr>
          <w:rFonts w:eastAsia="Times New Roman" w:cs="Times New Roman"/>
          <w:szCs w:val="20"/>
        </w:rPr>
        <w:t>Sales.</w:t>
      </w:r>
    </w:p>
    <w:p w14:paraId="6FBE4C7A" w14:textId="77777777" w:rsidR="00B01846" w:rsidRPr="003A4135" w:rsidRDefault="00110E59" w:rsidP="00184656">
      <w:pPr>
        <w:numPr>
          <w:ilvl w:val="2"/>
          <w:numId w:val="144"/>
        </w:numPr>
        <w:spacing w:after="7" w:line="276" w:lineRule="auto"/>
        <w:ind w:left="1620" w:right="8"/>
        <w:rPr>
          <w:rFonts w:eastAsia="Times New Roman" w:cs="Times New Roman"/>
          <w:szCs w:val="20"/>
        </w:rPr>
      </w:pPr>
      <w:r w:rsidRPr="003A4135">
        <w:rPr>
          <w:rFonts w:eastAsia="Times New Roman" w:cs="Times New Roman"/>
          <w:szCs w:val="20"/>
        </w:rPr>
        <w:t>Salaries.</w:t>
      </w:r>
    </w:p>
    <w:p w14:paraId="7288C919" w14:textId="77777777" w:rsidR="00B01846" w:rsidRPr="003A4135" w:rsidRDefault="00110E59" w:rsidP="00184656">
      <w:pPr>
        <w:numPr>
          <w:ilvl w:val="2"/>
          <w:numId w:val="144"/>
        </w:numPr>
        <w:spacing w:after="7" w:line="276" w:lineRule="auto"/>
        <w:ind w:left="1620" w:right="8"/>
        <w:rPr>
          <w:rFonts w:eastAsia="Times New Roman" w:cs="Times New Roman"/>
          <w:szCs w:val="20"/>
        </w:rPr>
      </w:pPr>
      <w:r w:rsidRPr="003A4135">
        <w:rPr>
          <w:rFonts w:eastAsia="Times New Roman" w:cs="Times New Roman"/>
          <w:szCs w:val="20"/>
        </w:rPr>
        <w:t>Capital improvements.</w:t>
      </w:r>
    </w:p>
    <w:p w14:paraId="0497A9C4" w14:textId="77777777" w:rsidR="00B01846" w:rsidRPr="003A4135" w:rsidRDefault="00B01846" w:rsidP="00184656">
      <w:pPr>
        <w:numPr>
          <w:ilvl w:val="2"/>
          <w:numId w:val="144"/>
        </w:numPr>
        <w:spacing w:after="7" w:line="276" w:lineRule="auto"/>
        <w:ind w:left="1620" w:right="8"/>
        <w:rPr>
          <w:rFonts w:eastAsia="Times New Roman" w:cs="Times New Roman"/>
          <w:szCs w:val="20"/>
        </w:rPr>
      </w:pPr>
      <w:r w:rsidRPr="003A4135">
        <w:rPr>
          <w:rFonts w:eastAsia="Times New Roman" w:cs="Times New Roman"/>
          <w:szCs w:val="20"/>
        </w:rPr>
        <w:t>Utility, transportat</w:t>
      </w:r>
      <w:r w:rsidR="00110E59" w:rsidRPr="003A4135">
        <w:rPr>
          <w:rFonts w:eastAsia="Times New Roman" w:cs="Times New Roman"/>
          <w:szCs w:val="20"/>
        </w:rPr>
        <w:t>ion and other operating costs.</w:t>
      </w:r>
    </w:p>
    <w:p w14:paraId="4958640C" w14:textId="77777777" w:rsidR="00B01846" w:rsidRPr="003A4135" w:rsidRDefault="00B01846" w:rsidP="00184656">
      <w:pPr>
        <w:numPr>
          <w:ilvl w:val="2"/>
          <w:numId w:val="144"/>
        </w:numPr>
        <w:spacing w:after="7" w:line="276" w:lineRule="auto"/>
        <w:ind w:left="1620" w:right="8"/>
        <w:rPr>
          <w:rFonts w:eastAsia="Times New Roman" w:cs="Times New Roman"/>
          <w:szCs w:val="20"/>
        </w:rPr>
      </w:pPr>
      <w:r w:rsidRPr="003A4135">
        <w:rPr>
          <w:rFonts w:eastAsia="Times New Roman" w:cs="Times New Roman"/>
          <w:szCs w:val="20"/>
        </w:rPr>
        <w:t xml:space="preserve">Work calendars for tips </w:t>
      </w:r>
      <w:r w:rsidR="00110E59" w:rsidRPr="003A4135">
        <w:rPr>
          <w:rFonts w:eastAsia="Times New Roman" w:cs="Times New Roman"/>
          <w:szCs w:val="20"/>
        </w:rPr>
        <w:t>and recording pay as received.</w:t>
      </w:r>
    </w:p>
    <w:p w14:paraId="5F0301C4" w14:textId="77777777" w:rsidR="000A02E6" w:rsidRPr="003A4135" w:rsidRDefault="00B01846" w:rsidP="00184656">
      <w:pPr>
        <w:numPr>
          <w:ilvl w:val="2"/>
          <w:numId w:val="144"/>
        </w:numPr>
        <w:spacing w:after="7" w:line="276" w:lineRule="auto"/>
        <w:ind w:left="1620" w:right="8"/>
        <w:rPr>
          <w:rFonts w:eastAsia="Times New Roman" w:cs="Times New Roman"/>
          <w:szCs w:val="20"/>
        </w:rPr>
      </w:pPr>
      <w:r w:rsidRPr="003A4135">
        <w:rPr>
          <w:rFonts w:eastAsia="Times New Roman" w:cs="Times New Roman"/>
          <w:szCs w:val="20"/>
        </w:rPr>
        <w:t>IRS Tax Schedule C from the most recent year, if reflective of current earnings. The eligibility specialist should use income from Schedule C (or corporate documents if incorporated) by averaging it over the n</w:t>
      </w:r>
      <w:r w:rsidR="001A1334" w:rsidRPr="003A4135">
        <w:rPr>
          <w:rFonts w:eastAsia="Times New Roman" w:cs="Times New Roman"/>
          <w:szCs w:val="20"/>
        </w:rPr>
        <w:t>umber of months of employment.</w:t>
      </w:r>
    </w:p>
    <w:p w14:paraId="11679B24" w14:textId="77777777" w:rsidR="000A02E6" w:rsidRPr="003A4135" w:rsidRDefault="00B01846" w:rsidP="00184656">
      <w:pPr>
        <w:numPr>
          <w:ilvl w:val="2"/>
          <w:numId w:val="144"/>
        </w:numPr>
        <w:spacing w:after="7" w:line="276" w:lineRule="auto"/>
        <w:ind w:left="1620" w:right="8"/>
        <w:rPr>
          <w:rFonts w:eastAsia="Times New Roman" w:cs="Times New Roman"/>
          <w:szCs w:val="20"/>
        </w:rPr>
      </w:pPr>
      <w:r w:rsidRPr="003A4135">
        <w:rPr>
          <w:rFonts w:eastAsia="Times New Roman" w:cs="Times New Roman"/>
          <w:szCs w:val="20"/>
        </w:rPr>
        <w:t>If the parent filed no taxes or his or her business is new, the parent must provide his/her current ledger/books with receipts showing business expenses and the time the parent spent “on the job” (e.g., calendars). If using books, the eligibility specialist cannot allow deductions without receipts for expenses. The parent must keep a record of incurred expenses. Examples of allowable costs of producing self-employment income include, but are not limite</w:t>
      </w:r>
      <w:r w:rsidR="000A02E6" w:rsidRPr="003A4135">
        <w:rPr>
          <w:rFonts w:eastAsia="Times New Roman" w:cs="Times New Roman"/>
          <w:szCs w:val="20"/>
        </w:rPr>
        <w:t>d to:</w:t>
      </w:r>
    </w:p>
    <w:p w14:paraId="4EB76CE0" w14:textId="77777777" w:rsidR="00E567FA" w:rsidRPr="003A4135" w:rsidRDefault="00E567FA" w:rsidP="00E567FA">
      <w:pPr>
        <w:spacing w:after="7" w:line="276" w:lineRule="auto"/>
        <w:ind w:left="1620" w:right="8" w:firstLine="0"/>
        <w:rPr>
          <w:rFonts w:eastAsia="Times New Roman" w:cs="Times New Roman"/>
          <w:szCs w:val="20"/>
        </w:rPr>
      </w:pPr>
    </w:p>
    <w:p w14:paraId="6DD89B13" w14:textId="77777777" w:rsidR="000A02E6" w:rsidRPr="003A4135" w:rsidRDefault="00B01846" w:rsidP="00184656">
      <w:pPr>
        <w:pStyle w:val="ListParagraph"/>
        <w:numPr>
          <w:ilvl w:val="0"/>
          <w:numId w:val="200"/>
        </w:numPr>
        <w:spacing w:after="7" w:line="276" w:lineRule="auto"/>
        <w:ind w:left="1980" w:right="8"/>
        <w:rPr>
          <w:rFonts w:eastAsia="Times New Roman" w:cs="Times New Roman"/>
          <w:szCs w:val="20"/>
        </w:rPr>
      </w:pPr>
      <w:r w:rsidRPr="003A4135">
        <w:rPr>
          <w:rFonts w:eastAsia="Times New Roman" w:cs="Times New Roman"/>
          <w:szCs w:val="20"/>
        </w:rPr>
        <w:t>Identifiable costs of labor (e.g., salaries, employer’s share o</w:t>
      </w:r>
      <w:r w:rsidR="00110E59" w:rsidRPr="003A4135">
        <w:rPr>
          <w:rFonts w:eastAsia="Times New Roman" w:cs="Times New Roman"/>
          <w:szCs w:val="20"/>
        </w:rPr>
        <w:t>f Social Security, insurance).</w:t>
      </w:r>
    </w:p>
    <w:p w14:paraId="29C20F9B" w14:textId="77777777" w:rsidR="00B01846" w:rsidRPr="003A4135" w:rsidRDefault="00B01846" w:rsidP="00184656">
      <w:pPr>
        <w:pStyle w:val="ListParagraph"/>
        <w:numPr>
          <w:ilvl w:val="0"/>
          <w:numId w:val="200"/>
        </w:numPr>
        <w:spacing w:after="7" w:line="276" w:lineRule="auto"/>
        <w:ind w:left="1980" w:right="8"/>
        <w:rPr>
          <w:rFonts w:eastAsia="Times New Roman" w:cs="Times New Roman"/>
          <w:szCs w:val="20"/>
        </w:rPr>
      </w:pPr>
      <w:r w:rsidRPr="003A4135">
        <w:rPr>
          <w:rFonts w:eastAsia="Times New Roman" w:cs="Times New Roman"/>
          <w:szCs w:val="20"/>
        </w:rPr>
        <w:t>Stock, raw materials, seed, fertilizer and feed fo</w:t>
      </w:r>
      <w:r w:rsidR="00110E59" w:rsidRPr="003A4135">
        <w:rPr>
          <w:rFonts w:eastAsia="Times New Roman" w:cs="Times New Roman"/>
          <w:szCs w:val="20"/>
        </w:rPr>
        <w:t>r livestock.</w:t>
      </w:r>
    </w:p>
    <w:p w14:paraId="14DD6FC6" w14:textId="77777777" w:rsidR="00B01846" w:rsidRPr="003A4135" w:rsidRDefault="00B01846" w:rsidP="00184656">
      <w:pPr>
        <w:numPr>
          <w:ilvl w:val="2"/>
          <w:numId w:val="201"/>
        </w:numPr>
        <w:spacing w:after="7" w:line="276" w:lineRule="auto"/>
        <w:ind w:left="1980" w:right="8"/>
        <w:rPr>
          <w:rFonts w:eastAsia="Times New Roman" w:cs="Times New Roman"/>
          <w:szCs w:val="20"/>
        </w:rPr>
      </w:pPr>
      <w:r w:rsidRPr="003A4135">
        <w:rPr>
          <w:rFonts w:eastAsia="Times New Roman" w:cs="Times New Roman"/>
          <w:szCs w:val="20"/>
        </w:rPr>
        <w:t>Rent an</w:t>
      </w:r>
      <w:r w:rsidR="00110E59" w:rsidRPr="003A4135">
        <w:rPr>
          <w:rFonts w:eastAsia="Times New Roman" w:cs="Times New Roman"/>
          <w:szCs w:val="20"/>
        </w:rPr>
        <w:t>d cost of building maintenance.</w:t>
      </w:r>
    </w:p>
    <w:p w14:paraId="0E15B6D4" w14:textId="77777777" w:rsidR="00B01846" w:rsidRPr="003A4135" w:rsidRDefault="00110E59" w:rsidP="00184656">
      <w:pPr>
        <w:numPr>
          <w:ilvl w:val="2"/>
          <w:numId w:val="201"/>
        </w:numPr>
        <w:spacing w:after="7" w:line="276" w:lineRule="auto"/>
        <w:ind w:left="1980" w:right="8"/>
        <w:rPr>
          <w:rFonts w:eastAsia="Times New Roman" w:cs="Times New Roman"/>
          <w:szCs w:val="20"/>
        </w:rPr>
      </w:pPr>
      <w:r w:rsidRPr="003A4135">
        <w:rPr>
          <w:rFonts w:eastAsia="Times New Roman" w:cs="Times New Roman"/>
          <w:szCs w:val="20"/>
        </w:rPr>
        <w:lastRenderedPageBreak/>
        <w:t>Business telephone costs.</w:t>
      </w:r>
    </w:p>
    <w:p w14:paraId="7213A9D2" w14:textId="77777777" w:rsidR="00B01846" w:rsidRPr="003A4135" w:rsidRDefault="00B01846" w:rsidP="00184656">
      <w:pPr>
        <w:numPr>
          <w:ilvl w:val="2"/>
          <w:numId w:val="201"/>
        </w:numPr>
        <w:spacing w:after="7" w:line="276" w:lineRule="auto"/>
        <w:ind w:left="1980" w:right="8"/>
        <w:rPr>
          <w:rFonts w:eastAsia="Times New Roman" w:cs="Times New Roman"/>
          <w:szCs w:val="20"/>
        </w:rPr>
      </w:pPr>
      <w:r w:rsidRPr="003A4135">
        <w:rPr>
          <w:rFonts w:eastAsia="Times New Roman" w:cs="Times New Roman"/>
          <w:szCs w:val="20"/>
        </w:rPr>
        <w:t>Costs of operating a motor vehicle when necessary in connectio</w:t>
      </w:r>
      <w:r w:rsidR="00110E59" w:rsidRPr="003A4135">
        <w:rPr>
          <w:rFonts w:eastAsia="Times New Roman" w:cs="Times New Roman"/>
          <w:szCs w:val="20"/>
        </w:rPr>
        <w:t>n with operating the business.</w:t>
      </w:r>
    </w:p>
    <w:p w14:paraId="7766D013" w14:textId="77777777" w:rsidR="00B01846" w:rsidRPr="003A4135" w:rsidRDefault="00B01846" w:rsidP="00184656">
      <w:pPr>
        <w:numPr>
          <w:ilvl w:val="2"/>
          <w:numId w:val="201"/>
        </w:numPr>
        <w:spacing w:after="7" w:line="276" w:lineRule="auto"/>
        <w:ind w:left="1980" w:right="8"/>
        <w:rPr>
          <w:rFonts w:eastAsia="Times New Roman" w:cs="Times New Roman"/>
          <w:szCs w:val="20"/>
        </w:rPr>
      </w:pPr>
      <w:r w:rsidRPr="003A4135">
        <w:rPr>
          <w:rFonts w:eastAsia="Times New Roman" w:cs="Times New Roman"/>
          <w:szCs w:val="20"/>
        </w:rPr>
        <w:t>Interest paid to purch</w:t>
      </w:r>
      <w:r w:rsidR="00110E59" w:rsidRPr="003A4135">
        <w:rPr>
          <w:rFonts w:eastAsia="Times New Roman" w:cs="Times New Roman"/>
          <w:szCs w:val="20"/>
        </w:rPr>
        <w:t>ase income-producing property.</w:t>
      </w:r>
    </w:p>
    <w:p w14:paraId="3E497398" w14:textId="77777777" w:rsidR="00B01846" w:rsidRPr="003A4135" w:rsidRDefault="00B01846" w:rsidP="00184656">
      <w:pPr>
        <w:numPr>
          <w:ilvl w:val="2"/>
          <w:numId w:val="201"/>
        </w:numPr>
        <w:spacing w:after="7" w:line="276" w:lineRule="auto"/>
        <w:ind w:left="1980" w:right="8"/>
        <w:rPr>
          <w:rFonts w:eastAsia="Times New Roman" w:cs="Times New Roman"/>
          <w:szCs w:val="20"/>
        </w:rPr>
      </w:pPr>
      <w:r w:rsidRPr="003A4135">
        <w:rPr>
          <w:rFonts w:eastAsia="Times New Roman" w:cs="Times New Roman"/>
          <w:szCs w:val="20"/>
        </w:rPr>
        <w:t>Insurance premiums and taxes the parent paid</w:t>
      </w:r>
      <w:r w:rsidR="00110E59" w:rsidRPr="003A4135">
        <w:rPr>
          <w:rFonts w:eastAsia="Times New Roman" w:cs="Times New Roman"/>
          <w:szCs w:val="20"/>
        </w:rPr>
        <w:t xml:space="preserve"> on income-producing property.</w:t>
      </w:r>
    </w:p>
    <w:p w14:paraId="22E47074" w14:textId="77777777" w:rsidR="00B01846" w:rsidRPr="003A4135" w:rsidRDefault="00110E59" w:rsidP="00184656">
      <w:pPr>
        <w:numPr>
          <w:ilvl w:val="2"/>
          <w:numId w:val="201"/>
        </w:numPr>
        <w:spacing w:after="7" w:line="276" w:lineRule="auto"/>
        <w:ind w:left="1980" w:right="8"/>
        <w:rPr>
          <w:rFonts w:eastAsia="Times New Roman" w:cs="Times New Roman"/>
          <w:szCs w:val="20"/>
        </w:rPr>
      </w:pPr>
      <w:r w:rsidRPr="003A4135">
        <w:rPr>
          <w:rFonts w:eastAsia="Times New Roman" w:cs="Times New Roman"/>
          <w:szCs w:val="20"/>
        </w:rPr>
        <w:t>Costs for feed for work stock.</w:t>
      </w:r>
    </w:p>
    <w:p w14:paraId="30BACAA3" w14:textId="77777777" w:rsidR="00110E59" w:rsidRPr="003A4135" w:rsidRDefault="00B01846" w:rsidP="00184656">
      <w:pPr>
        <w:numPr>
          <w:ilvl w:val="2"/>
          <w:numId w:val="201"/>
        </w:numPr>
        <w:spacing w:after="7" w:line="276" w:lineRule="auto"/>
        <w:ind w:left="1980" w:right="8"/>
        <w:rPr>
          <w:rFonts w:eastAsia="Times New Roman" w:cs="Times New Roman"/>
          <w:szCs w:val="20"/>
        </w:rPr>
      </w:pPr>
      <w:r w:rsidRPr="003A4135">
        <w:rPr>
          <w:rFonts w:eastAsia="Times New Roman" w:cs="Times New Roman"/>
          <w:szCs w:val="20"/>
        </w:rPr>
        <w:t>Cost of meals and equipment for children for whom the parent pr</w:t>
      </w:r>
      <w:r w:rsidR="00110E59" w:rsidRPr="003A4135">
        <w:rPr>
          <w:rFonts w:eastAsia="Times New Roman" w:cs="Times New Roman"/>
          <w:szCs w:val="20"/>
        </w:rPr>
        <w:t>ovides child care in the home.</w:t>
      </w:r>
    </w:p>
    <w:p w14:paraId="08FCA769" w14:textId="77777777" w:rsidR="00110E59" w:rsidRPr="003A4135" w:rsidRDefault="00B01846" w:rsidP="00184656">
      <w:pPr>
        <w:numPr>
          <w:ilvl w:val="2"/>
          <w:numId w:val="201"/>
        </w:numPr>
        <w:spacing w:after="7" w:line="276" w:lineRule="auto"/>
        <w:ind w:left="1980" w:right="8"/>
        <w:rPr>
          <w:rFonts w:eastAsia="Times New Roman" w:cs="Times New Roman"/>
          <w:szCs w:val="20"/>
        </w:rPr>
      </w:pPr>
      <w:r w:rsidRPr="003A4135">
        <w:rPr>
          <w:rFonts w:eastAsia="Times New Roman" w:cs="Times New Roman"/>
          <w:szCs w:val="20"/>
        </w:rPr>
        <w:t>Trav</w:t>
      </w:r>
      <w:r w:rsidR="00E678EB" w:rsidRPr="003A4135">
        <w:rPr>
          <w:rFonts w:eastAsia="Times New Roman" w:cs="Times New Roman"/>
          <w:szCs w:val="20"/>
        </w:rPr>
        <w:t>el and lodging away from home.</w:t>
      </w:r>
    </w:p>
    <w:p w14:paraId="5FAF129A" w14:textId="77777777" w:rsidR="00E567FA" w:rsidRPr="003A4135" w:rsidRDefault="00E567FA" w:rsidP="00E567FA">
      <w:pPr>
        <w:spacing w:after="7" w:line="276" w:lineRule="auto"/>
        <w:ind w:left="1980" w:right="8" w:firstLine="0"/>
        <w:rPr>
          <w:rFonts w:eastAsia="Times New Roman" w:cs="Times New Roman"/>
          <w:szCs w:val="20"/>
        </w:rPr>
      </w:pPr>
    </w:p>
    <w:p w14:paraId="5A698545" w14:textId="77777777" w:rsidR="00110E59" w:rsidRPr="003A4135" w:rsidRDefault="00110E59" w:rsidP="00184656">
      <w:pPr>
        <w:numPr>
          <w:ilvl w:val="0"/>
          <w:numId w:val="144"/>
        </w:numPr>
        <w:spacing w:after="7" w:line="276" w:lineRule="auto"/>
        <w:ind w:right="233"/>
        <w:jc w:val="left"/>
        <w:rPr>
          <w:rFonts w:eastAsia="Times New Roman" w:cs="Times New Roman"/>
          <w:szCs w:val="20"/>
        </w:rPr>
      </w:pPr>
      <w:r w:rsidRPr="003A4135">
        <w:rPr>
          <w:rFonts w:eastAsia="Times New Roman" w:cs="Times New Roman"/>
          <w:b/>
          <w:szCs w:val="20"/>
        </w:rPr>
        <w:t>Casual L</w:t>
      </w:r>
      <w:r w:rsidR="00B01846" w:rsidRPr="003A4135">
        <w:rPr>
          <w:rFonts w:eastAsia="Times New Roman" w:cs="Times New Roman"/>
          <w:b/>
          <w:szCs w:val="20"/>
        </w:rPr>
        <w:t xml:space="preserve">abor </w:t>
      </w:r>
      <w:r w:rsidRPr="003A4135">
        <w:rPr>
          <w:rFonts w:eastAsia="Times New Roman" w:cs="Times New Roman"/>
          <w:b/>
          <w:szCs w:val="20"/>
        </w:rPr>
        <w:t>Income Documentation</w:t>
      </w:r>
    </w:p>
    <w:p w14:paraId="1D2A946A" w14:textId="77777777" w:rsidR="00110E59" w:rsidRPr="003A4135" w:rsidRDefault="00B01846" w:rsidP="00184656">
      <w:pPr>
        <w:numPr>
          <w:ilvl w:val="1"/>
          <w:numId w:val="144"/>
        </w:numPr>
        <w:spacing w:after="7" w:line="276" w:lineRule="auto"/>
        <w:ind w:left="1170" w:right="233"/>
        <w:rPr>
          <w:rFonts w:eastAsia="Times New Roman" w:cs="Times New Roman"/>
          <w:szCs w:val="20"/>
        </w:rPr>
      </w:pPr>
      <w:r w:rsidRPr="003A4135">
        <w:rPr>
          <w:rFonts w:eastAsia="Times New Roman" w:cs="Times New Roman"/>
          <w:szCs w:val="20"/>
        </w:rPr>
        <w:t>Some individuals whom the coalition considers self-employed may only do lawn work or side jobs. Acceptable forms of documentation to establish income for such jobs could be written statements from each employer and a work calendar that shows dates the individual worked, for whom and amount of income received. The eligibility specialist can then use these calendars as verification but only when no other verification exists. Case notes should clearly explain why other types of earnings documentation are unav</w:t>
      </w:r>
      <w:r w:rsidR="00110E59" w:rsidRPr="003A4135">
        <w:rPr>
          <w:rFonts w:eastAsia="Times New Roman" w:cs="Times New Roman"/>
          <w:szCs w:val="20"/>
        </w:rPr>
        <w:t>ailable.</w:t>
      </w:r>
    </w:p>
    <w:p w14:paraId="058C7303" w14:textId="77777777" w:rsidR="00E567FA" w:rsidRPr="003A4135" w:rsidRDefault="00E567FA" w:rsidP="00E567FA">
      <w:pPr>
        <w:spacing w:after="7" w:line="276" w:lineRule="auto"/>
        <w:ind w:left="1170" w:right="233" w:firstLine="0"/>
        <w:rPr>
          <w:rFonts w:eastAsia="Times New Roman" w:cs="Times New Roman"/>
          <w:szCs w:val="20"/>
        </w:rPr>
      </w:pPr>
    </w:p>
    <w:p w14:paraId="7824FF05" w14:textId="77777777" w:rsidR="00B01846" w:rsidRPr="003A4135" w:rsidRDefault="00B01846" w:rsidP="007274F4">
      <w:pPr>
        <w:pStyle w:val="ListParagraph"/>
        <w:numPr>
          <w:ilvl w:val="4"/>
          <w:numId w:val="76"/>
        </w:numPr>
        <w:spacing w:after="7" w:line="276" w:lineRule="auto"/>
        <w:ind w:left="360" w:right="233"/>
        <w:rPr>
          <w:rFonts w:eastAsia="Times New Roman" w:cs="Times New Roman"/>
          <w:szCs w:val="20"/>
        </w:rPr>
      </w:pPr>
      <w:r w:rsidRPr="003A4135">
        <w:rPr>
          <w:rFonts w:eastAsia="Times New Roman" w:cs="Times New Roman"/>
          <w:b/>
          <w:szCs w:val="20"/>
        </w:rPr>
        <w:t>Child</w:t>
      </w:r>
      <w:r w:rsidR="00110E59" w:rsidRPr="003A4135">
        <w:rPr>
          <w:rFonts w:eastAsia="Times New Roman" w:cs="Times New Roman"/>
          <w:b/>
          <w:szCs w:val="20"/>
        </w:rPr>
        <w:t xml:space="preserve"> Support Income Documentation</w:t>
      </w:r>
    </w:p>
    <w:p w14:paraId="3E586737" w14:textId="48AEC284" w:rsidR="00B01846" w:rsidRPr="003A4135" w:rsidRDefault="00B01846" w:rsidP="00184656">
      <w:pPr>
        <w:numPr>
          <w:ilvl w:val="1"/>
          <w:numId w:val="145"/>
        </w:numPr>
        <w:spacing w:after="7" w:line="276" w:lineRule="auto"/>
        <w:ind w:right="8"/>
        <w:rPr>
          <w:rFonts w:eastAsia="Times New Roman" w:cs="Times New Roman"/>
          <w:szCs w:val="20"/>
        </w:rPr>
      </w:pPr>
      <w:r w:rsidRPr="003A4135">
        <w:rPr>
          <w:rFonts w:eastAsia="Times New Roman" w:cs="Times New Roman"/>
          <w:szCs w:val="20"/>
        </w:rPr>
        <w:t xml:space="preserve">Verification from child support enforcement or clerk of the court website showing gross amount the household receives on the child’s behalf and the period over which the absent parent pays it. Use </w:t>
      </w:r>
      <w:bookmarkStart w:id="127" w:name="_Hlk506994589"/>
      <w:r w:rsidR="0003508E" w:rsidRPr="003A4135">
        <w:rPr>
          <w:rFonts w:eastAsia="Times New Roman" w:cs="Times New Roman"/>
          <w:szCs w:val="20"/>
        </w:rPr>
        <w:t xml:space="preserve">four </w:t>
      </w:r>
      <w:r w:rsidRPr="003A4135">
        <w:rPr>
          <w:rFonts w:eastAsia="Times New Roman" w:cs="Times New Roman"/>
          <w:szCs w:val="20"/>
        </w:rPr>
        <w:t xml:space="preserve">weeks or </w:t>
      </w:r>
      <w:r w:rsidR="00E80934" w:rsidRPr="003A4135">
        <w:rPr>
          <w:rFonts w:eastAsia="Times New Roman" w:cs="Times New Roman"/>
          <w:szCs w:val="20"/>
        </w:rPr>
        <w:t>one</w:t>
      </w:r>
      <w:r w:rsidRPr="003A4135">
        <w:rPr>
          <w:rFonts w:eastAsia="Times New Roman" w:cs="Times New Roman"/>
          <w:szCs w:val="20"/>
        </w:rPr>
        <w:t xml:space="preserve"> month, based on payment schedule. </w:t>
      </w:r>
      <w:bookmarkEnd w:id="127"/>
      <w:r w:rsidR="00793060">
        <w:rPr>
          <w:rFonts w:eastAsia="Times New Roman" w:cs="Times New Roman"/>
          <w:szCs w:val="20"/>
          <w:u w:color="0000FF"/>
        </w:rPr>
        <w:fldChar w:fldCharType="begin"/>
      </w:r>
      <w:r w:rsidR="00793060">
        <w:rPr>
          <w:rFonts w:eastAsia="Times New Roman" w:cs="Times New Roman"/>
          <w:szCs w:val="20"/>
          <w:u w:color="0000FF"/>
        </w:rPr>
        <w:instrText xml:space="preserve"> HYPERLINK "</w:instrText>
      </w:r>
      <w:r w:rsidR="00793060" w:rsidRPr="00793060">
        <w:rPr>
          <w:rFonts w:eastAsia="Times New Roman" w:cs="Times New Roman"/>
          <w:szCs w:val="20"/>
          <w:u w:color="0000FF"/>
        </w:rPr>
        <w:instrText>https://www.myfloridacounty.com/csepub</w:instrText>
      </w:r>
      <w:r w:rsidR="00793060">
        <w:rPr>
          <w:rFonts w:eastAsia="Times New Roman" w:cs="Times New Roman"/>
          <w:szCs w:val="20"/>
          <w:u w:color="0000FF"/>
        </w:rPr>
        <w:instrText xml:space="preserve">" </w:instrText>
      </w:r>
      <w:r w:rsidR="00793060">
        <w:rPr>
          <w:rFonts w:eastAsia="Times New Roman" w:cs="Times New Roman"/>
          <w:szCs w:val="20"/>
          <w:u w:color="0000FF"/>
        </w:rPr>
      </w:r>
      <w:r w:rsidR="00793060">
        <w:rPr>
          <w:rFonts w:eastAsia="Times New Roman" w:cs="Times New Roman"/>
          <w:szCs w:val="20"/>
          <w:u w:color="0000FF"/>
        </w:rPr>
        <w:fldChar w:fldCharType="separate"/>
      </w:r>
      <w:r w:rsidR="00793060" w:rsidRPr="00C612C5">
        <w:rPr>
          <w:rStyle w:val="Hyperlink"/>
          <w:rFonts w:eastAsia="Times New Roman" w:cs="Times New Roman"/>
          <w:szCs w:val="20"/>
        </w:rPr>
        <w:t>https://www.myfloridacounty.com/csepub</w:t>
      </w:r>
      <w:r w:rsidR="00793060">
        <w:rPr>
          <w:rFonts w:eastAsia="Times New Roman" w:cs="Times New Roman"/>
          <w:szCs w:val="20"/>
          <w:u w:color="0000FF"/>
        </w:rPr>
        <w:fldChar w:fldCharType="end"/>
      </w:r>
      <w:r w:rsidR="000310DC">
        <w:rPr>
          <w:rStyle w:val="Hyperlink"/>
          <w:rFonts w:eastAsia="Times New Roman" w:cs="Times New Roman"/>
          <w:szCs w:val="20"/>
          <w:u w:color="0000FF"/>
        </w:rPr>
        <w:t>lic</w:t>
      </w:r>
      <w:hyperlink r:id="rId27">
        <w:r w:rsidRPr="003A4135">
          <w:rPr>
            <w:rFonts w:eastAsia="Times New Roman" w:cs="Times New Roman"/>
            <w:szCs w:val="20"/>
          </w:rPr>
          <w:t xml:space="preserve"> </w:t>
        </w:r>
      </w:hyperlink>
      <w:r w:rsidRPr="003A4135">
        <w:rPr>
          <w:rFonts w:eastAsia="Times New Roman" w:cs="Times New Roman"/>
          <w:szCs w:val="20"/>
        </w:rPr>
        <w:t>gives the eligibility specialist access to child support verification through the clerk of the court, or the sp</w:t>
      </w:r>
      <w:r w:rsidR="000A02E6" w:rsidRPr="003A4135">
        <w:rPr>
          <w:rFonts w:eastAsia="Times New Roman" w:cs="Times New Roman"/>
          <w:szCs w:val="20"/>
        </w:rPr>
        <w:t>ecialist can call 877-326-8689.</w:t>
      </w:r>
    </w:p>
    <w:p w14:paraId="607C8152" w14:textId="77777777" w:rsidR="00B01846" w:rsidRPr="003A4135" w:rsidRDefault="00B01846" w:rsidP="00184656">
      <w:pPr>
        <w:numPr>
          <w:ilvl w:val="1"/>
          <w:numId w:val="145"/>
        </w:numPr>
        <w:spacing w:after="7" w:line="276" w:lineRule="auto"/>
        <w:ind w:right="8"/>
        <w:rPr>
          <w:rFonts w:eastAsia="Times New Roman" w:cs="Times New Roman"/>
          <w:szCs w:val="20"/>
        </w:rPr>
      </w:pPr>
      <w:r w:rsidRPr="003A4135">
        <w:rPr>
          <w:rFonts w:eastAsia="Times New Roman" w:cs="Times New Roman"/>
          <w:szCs w:val="20"/>
        </w:rPr>
        <w:t>Written statement from the absent parent indicating what the absent parent paid over the last</w:t>
      </w:r>
      <w:r w:rsidR="00D87BDE" w:rsidRPr="003A4135">
        <w:rPr>
          <w:rFonts w:eastAsia="Times New Roman" w:cs="Times New Roman"/>
          <w:szCs w:val="20"/>
        </w:rPr>
        <w:t xml:space="preserve"> four</w:t>
      </w:r>
      <w:r w:rsidRPr="003A4135">
        <w:rPr>
          <w:rFonts w:eastAsia="Times New Roman" w:cs="Times New Roman"/>
          <w:szCs w:val="20"/>
        </w:rPr>
        <w:t xml:space="preserve"> weeks, including the dates the absent parent made the payments. The parent can submit copies of checks or canceled checks to accompany written statements or in lieu of written documents. The parent can use a court order if the court recently issued it. However, if the court order has existed for a period of time and the custodial parent states that the court order does not reflect current payments, the specialist should request proof of the last </w:t>
      </w:r>
      <w:r w:rsidR="00D87BDE" w:rsidRPr="003A4135">
        <w:rPr>
          <w:rFonts w:eastAsia="Times New Roman" w:cs="Times New Roman"/>
          <w:szCs w:val="20"/>
        </w:rPr>
        <w:t>four</w:t>
      </w:r>
      <w:r w:rsidRPr="003A4135">
        <w:rPr>
          <w:rFonts w:eastAsia="Times New Roman" w:cs="Times New Roman"/>
          <w:szCs w:val="20"/>
        </w:rPr>
        <w:t xml:space="preserve"> weeks (</w:t>
      </w:r>
      <w:r w:rsidR="00D87BDE" w:rsidRPr="003A4135">
        <w:rPr>
          <w:rFonts w:eastAsia="Times New Roman" w:cs="Times New Roman"/>
          <w:szCs w:val="20"/>
        </w:rPr>
        <w:t>one</w:t>
      </w:r>
      <w:r w:rsidRPr="003A4135">
        <w:rPr>
          <w:rFonts w:eastAsia="Times New Roman" w:cs="Times New Roman"/>
          <w:szCs w:val="20"/>
        </w:rPr>
        <w:t xml:space="preserve"> month if paid monthly) of </w:t>
      </w:r>
      <w:r w:rsidR="000A02E6" w:rsidRPr="003A4135">
        <w:rPr>
          <w:rFonts w:eastAsia="Times New Roman" w:cs="Times New Roman"/>
          <w:szCs w:val="20"/>
        </w:rPr>
        <w:t>payment and average the income.</w:t>
      </w:r>
    </w:p>
    <w:p w14:paraId="237A068D" w14:textId="23B115B8" w:rsidR="000A02E6" w:rsidRPr="003A4135" w:rsidRDefault="00B01846" w:rsidP="00184656">
      <w:pPr>
        <w:numPr>
          <w:ilvl w:val="1"/>
          <w:numId w:val="145"/>
        </w:numPr>
        <w:spacing w:after="7" w:line="276" w:lineRule="auto"/>
        <w:ind w:right="8"/>
        <w:rPr>
          <w:rFonts w:eastAsia="Times New Roman" w:cs="Times New Roman"/>
          <w:szCs w:val="20"/>
        </w:rPr>
      </w:pPr>
      <w:r w:rsidRPr="003A4135">
        <w:rPr>
          <w:rFonts w:eastAsia="Times New Roman" w:cs="Times New Roman"/>
          <w:szCs w:val="20"/>
        </w:rPr>
        <w:t xml:space="preserve">If for any reason the first two sources are not available, a parent’s attestation – under the penalty of perjury, which is a </w:t>
      </w:r>
      <w:r w:rsidR="0041269B" w:rsidRPr="003A4135">
        <w:rPr>
          <w:rFonts w:eastAsia="Times New Roman" w:cs="Times New Roman"/>
          <w:szCs w:val="20"/>
        </w:rPr>
        <w:t>first-degree</w:t>
      </w:r>
      <w:r w:rsidRPr="003A4135">
        <w:rPr>
          <w:rFonts w:eastAsia="Times New Roman" w:cs="Times New Roman"/>
          <w:szCs w:val="20"/>
        </w:rPr>
        <w:t xml:space="preserve"> misdemeanor, punishable by a definite term of imprisonment, not exceeding one year or a fine not exceeding $1,000 pursuant to ss. 837.012, 775.082 or 775.083, F.S. – stating the amount of child support he or she received or did not receive is acceptable. The case notes must explain why the first two alternatives were not available. The eligibility specialist must enter into the narrative the date, phone number and description of what occurred when attempting to contact an absent parent who is paying court-ordered or non-court-ordered child support. </w:t>
      </w:r>
      <w:r w:rsidR="00361F09">
        <w:rPr>
          <w:rFonts w:eastAsia="Times New Roman" w:cs="Times New Roman"/>
          <w:szCs w:val="20"/>
        </w:rPr>
        <w:t>DEL</w:t>
      </w:r>
      <w:r w:rsidRPr="003A4135">
        <w:rPr>
          <w:rFonts w:eastAsia="Times New Roman" w:cs="Times New Roman"/>
          <w:szCs w:val="20"/>
        </w:rPr>
        <w:t xml:space="preserve"> considers two documented attempts due diligence. The specialist should then discuss with the custodial parent what record-keeping the parent should use to establish child support payments in the future. For example, an absent mother sends a check two to three times per month. The specialist should request copies of </w:t>
      </w:r>
      <w:r w:rsidR="00D87BDE" w:rsidRPr="003A4135">
        <w:rPr>
          <w:rFonts w:eastAsia="Times New Roman" w:cs="Times New Roman"/>
          <w:szCs w:val="20"/>
        </w:rPr>
        <w:t>one</w:t>
      </w:r>
      <w:r w:rsidRPr="003A4135">
        <w:rPr>
          <w:rFonts w:eastAsia="Times New Roman" w:cs="Times New Roman"/>
          <w:szCs w:val="20"/>
        </w:rPr>
        <w:t xml:space="preserve"> month of checks. If the absent parent is paying in cash, then the custodial parent should maintain a calendar showing dates and payment amounts, preferably with the absent parent’s initials </w:t>
      </w:r>
      <w:r w:rsidR="00E567FA" w:rsidRPr="003A4135">
        <w:rPr>
          <w:rFonts w:eastAsia="Times New Roman" w:cs="Times New Roman"/>
          <w:szCs w:val="20"/>
        </w:rPr>
        <w:t>next to the payment.</w:t>
      </w:r>
    </w:p>
    <w:p w14:paraId="6D4CC6C3" w14:textId="77777777" w:rsidR="00E567FA" w:rsidRPr="003A4135" w:rsidRDefault="00E567FA" w:rsidP="00E567FA">
      <w:pPr>
        <w:spacing w:after="7" w:line="276" w:lineRule="auto"/>
        <w:ind w:left="761" w:right="8" w:firstLine="0"/>
        <w:rPr>
          <w:rFonts w:eastAsia="Times New Roman" w:cs="Times New Roman"/>
          <w:szCs w:val="20"/>
        </w:rPr>
      </w:pPr>
    </w:p>
    <w:p w14:paraId="35720F4A" w14:textId="77777777" w:rsidR="00B01846" w:rsidRPr="003A4135" w:rsidRDefault="00110E59" w:rsidP="007274F4">
      <w:pPr>
        <w:pStyle w:val="ListParagraph"/>
        <w:numPr>
          <w:ilvl w:val="4"/>
          <w:numId w:val="76"/>
        </w:numPr>
        <w:tabs>
          <w:tab w:val="left" w:pos="540"/>
        </w:tabs>
        <w:spacing w:after="13" w:line="276" w:lineRule="auto"/>
        <w:ind w:left="360"/>
        <w:rPr>
          <w:rFonts w:eastAsia="Times New Roman" w:cs="Times New Roman"/>
          <w:szCs w:val="20"/>
        </w:rPr>
      </w:pPr>
      <w:r w:rsidRPr="003A4135">
        <w:rPr>
          <w:rFonts w:eastAsia="Times New Roman" w:cs="Times New Roman"/>
          <w:b/>
          <w:szCs w:val="20"/>
        </w:rPr>
        <w:t>Alimony</w:t>
      </w:r>
    </w:p>
    <w:p w14:paraId="73C16BD0" w14:textId="77777777" w:rsidR="00E567FA" w:rsidRPr="003A4135" w:rsidRDefault="00B01846" w:rsidP="007274F4">
      <w:pPr>
        <w:pStyle w:val="ListParagraph"/>
        <w:numPr>
          <w:ilvl w:val="6"/>
          <w:numId w:val="76"/>
        </w:numPr>
        <w:spacing w:after="7" w:line="276" w:lineRule="auto"/>
        <w:ind w:left="810" w:right="8"/>
        <w:rPr>
          <w:rFonts w:eastAsia="Times New Roman" w:cs="Times New Roman"/>
          <w:szCs w:val="20"/>
        </w:rPr>
      </w:pPr>
      <w:r w:rsidRPr="003A4135">
        <w:rPr>
          <w:rFonts w:eastAsia="Times New Roman" w:cs="Times New Roman"/>
          <w:szCs w:val="20"/>
        </w:rPr>
        <w:t>Alimony</w:t>
      </w:r>
      <w:r w:rsidRPr="003A4135">
        <w:rPr>
          <w:rFonts w:eastAsia="Times New Roman" w:cs="Times New Roman"/>
          <w:b/>
          <w:szCs w:val="20"/>
        </w:rPr>
        <w:t xml:space="preserve"> </w:t>
      </w:r>
      <w:r w:rsidRPr="003A4135">
        <w:rPr>
          <w:rFonts w:eastAsia="Times New Roman" w:cs="Times New Roman"/>
          <w:szCs w:val="20"/>
        </w:rPr>
        <w:t>is money a former spouse or partner pays to the custodial parent.</w:t>
      </w:r>
    </w:p>
    <w:p w14:paraId="5E51F3E9" w14:textId="77777777" w:rsidR="00110E59" w:rsidRPr="003A4135" w:rsidRDefault="00110E59" w:rsidP="007274F4">
      <w:pPr>
        <w:pStyle w:val="ListParagraph"/>
        <w:numPr>
          <w:ilvl w:val="6"/>
          <w:numId w:val="76"/>
        </w:numPr>
        <w:spacing w:after="7" w:line="276" w:lineRule="auto"/>
        <w:ind w:left="810" w:right="8"/>
        <w:rPr>
          <w:rFonts w:eastAsia="Times New Roman" w:cs="Times New Roman"/>
          <w:szCs w:val="20"/>
        </w:rPr>
      </w:pPr>
      <w:r w:rsidRPr="003A4135">
        <w:rPr>
          <w:rFonts w:eastAsia="Times New Roman" w:cs="Times New Roman"/>
          <w:szCs w:val="20"/>
        </w:rPr>
        <w:t>Alimony D</w:t>
      </w:r>
      <w:r w:rsidR="00B01846" w:rsidRPr="003A4135">
        <w:rPr>
          <w:rFonts w:eastAsia="Times New Roman" w:cs="Times New Roman"/>
          <w:szCs w:val="20"/>
        </w:rPr>
        <w:t>ocumentat</w:t>
      </w:r>
      <w:r w:rsidRPr="003A4135">
        <w:rPr>
          <w:rFonts w:eastAsia="Times New Roman" w:cs="Times New Roman"/>
          <w:szCs w:val="20"/>
        </w:rPr>
        <w:t>ion</w:t>
      </w:r>
    </w:p>
    <w:p w14:paraId="09071A79" w14:textId="77777777" w:rsidR="00B01846" w:rsidRPr="003A4135" w:rsidRDefault="00B01846" w:rsidP="00184656">
      <w:pPr>
        <w:pStyle w:val="ListParagraph"/>
        <w:numPr>
          <w:ilvl w:val="1"/>
          <w:numId w:val="172"/>
        </w:numPr>
        <w:spacing w:after="0" w:line="276" w:lineRule="auto"/>
        <w:ind w:left="1170" w:right="8"/>
        <w:rPr>
          <w:rFonts w:eastAsia="Times New Roman" w:cs="Times New Roman"/>
          <w:szCs w:val="20"/>
        </w:rPr>
      </w:pPr>
      <w:r w:rsidRPr="003A4135">
        <w:rPr>
          <w:rFonts w:eastAsia="Times New Roman" w:cs="Times New Roman"/>
          <w:szCs w:val="20"/>
        </w:rPr>
        <w:lastRenderedPageBreak/>
        <w:t>Court order showing amount ordered and a written statement from the payee that the payee is receiving the amount as stipulated. The parent can also submit co</w:t>
      </w:r>
      <w:r w:rsidR="00110E59" w:rsidRPr="003A4135">
        <w:rPr>
          <w:rFonts w:eastAsia="Times New Roman" w:cs="Times New Roman"/>
          <w:szCs w:val="20"/>
        </w:rPr>
        <w:t xml:space="preserve">pies of payments for </w:t>
      </w:r>
      <w:r w:rsidR="00D87BDE" w:rsidRPr="003A4135">
        <w:rPr>
          <w:rFonts w:eastAsia="Times New Roman" w:cs="Times New Roman"/>
          <w:szCs w:val="20"/>
        </w:rPr>
        <w:t>four</w:t>
      </w:r>
      <w:r w:rsidR="00110E59" w:rsidRPr="003A4135">
        <w:rPr>
          <w:rFonts w:eastAsia="Times New Roman" w:cs="Times New Roman"/>
          <w:szCs w:val="20"/>
        </w:rPr>
        <w:t xml:space="preserve"> weeks.</w:t>
      </w:r>
    </w:p>
    <w:p w14:paraId="708F4BDA" w14:textId="77777777" w:rsidR="00E567FA" w:rsidRPr="003A4135" w:rsidRDefault="00B01846" w:rsidP="00184656">
      <w:pPr>
        <w:pStyle w:val="ListParagraph"/>
        <w:numPr>
          <w:ilvl w:val="1"/>
          <w:numId w:val="172"/>
        </w:numPr>
        <w:spacing w:after="7" w:line="276" w:lineRule="auto"/>
        <w:ind w:left="1170" w:right="8"/>
        <w:rPr>
          <w:rFonts w:eastAsia="Times New Roman" w:cs="Times New Roman"/>
          <w:szCs w:val="20"/>
        </w:rPr>
      </w:pPr>
      <w:r w:rsidRPr="003A4135">
        <w:rPr>
          <w:rFonts w:eastAsia="Times New Roman" w:cs="Times New Roman"/>
          <w:szCs w:val="20"/>
        </w:rPr>
        <w:t xml:space="preserve">When the recipient states he or she is not receiving alimony as ordered, the eligibility specialist must obtain proof of the last </w:t>
      </w:r>
      <w:r w:rsidR="00425E70">
        <w:rPr>
          <w:rFonts w:eastAsia="Times New Roman" w:cs="Times New Roman"/>
          <w:szCs w:val="20"/>
        </w:rPr>
        <w:t xml:space="preserve">four </w:t>
      </w:r>
      <w:r w:rsidRPr="003A4135">
        <w:rPr>
          <w:rFonts w:eastAsia="Times New Roman" w:cs="Times New Roman"/>
          <w:szCs w:val="20"/>
        </w:rPr>
        <w:t>weeks of payment (</w:t>
      </w:r>
      <w:r w:rsidR="00D87BDE" w:rsidRPr="003A4135">
        <w:rPr>
          <w:rFonts w:eastAsia="Times New Roman" w:cs="Times New Roman"/>
          <w:szCs w:val="20"/>
        </w:rPr>
        <w:t>one</w:t>
      </w:r>
      <w:r w:rsidRPr="003A4135">
        <w:rPr>
          <w:rFonts w:eastAsia="Times New Roman" w:cs="Times New Roman"/>
          <w:szCs w:val="20"/>
        </w:rPr>
        <w:t xml:space="preserve"> month if paid monthly) from the source. This can include copies of pay stubs or payment receipts for the last </w:t>
      </w:r>
      <w:r w:rsidR="00D87BDE" w:rsidRPr="003A4135">
        <w:rPr>
          <w:rFonts w:eastAsia="Times New Roman" w:cs="Times New Roman"/>
          <w:szCs w:val="20"/>
        </w:rPr>
        <w:t>four</w:t>
      </w:r>
      <w:r w:rsidRPr="003A4135">
        <w:rPr>
          <w:rFonts w:eastAsia="Times New Roman" w:cs="Times New Roman"/>
          <w:szCs w:val="20"/>
        </w:rPr>
        <w:t xml:space="preserve"> weeks. If the parent does not receive alimony weekly, the former spouse/partner should submit a written, signed and dated statement explaining what payments he or she made and when. The statement should include the address and phone number of this person in case the coalition has additional questions. The former spouse must sign the statement.</w:t>
      </w:r>
    </w:p>
    <w:p w14:paraId="445DD75E" w14:textId="77777777" w:rsidR="00D2779C" w:rsidRPr="003A4135" w:rsidRDefault="00D2779C" w:rsidP="00D2779C">
      <w:pPr>
        <w:pStyle w:val="ListParagraph"/>
        <w:spacing w:after="7" w:line="276" w:lineRule="auto"/>
        <w:ind w:left="1170" w:right="8" w:firstLine="0"/>
        <w:rPr>
          <w:rFonts w:eastAsia="Times New Roman" w:cs="Times New Roman"/>
          <w:szCs w:val="20"/>
        </w:rPr>
      </w:pPr>
    </w:p>
    <w:p w14:paraId="5F1BFDA6" w14:textId="77777777" w:rsidR="00B01846" w:rsidRPr="003A4135" w:rsidRDefault="00B01846" w:rsidP="007274F4">
      <w:pPr>
        <w:pStyle w:val="ListParagraph"/>
        <w:numPr>
          <w:ilvl w:val="4"/>
          <w:numId w:val="76"/>
        </w:numPr>
        <w:spacing w:after="7" w:line="276" w:lineRule="auto"/>
        <w:ind w:left="360" w:right="8"/>
        <w:rPr>
          <w:rFonts w:eastAsia="Times New Roman" w:cs="Times New Roman"/>
          <w:szCs w:val="20"/>
        </w:rPr>
      </w:pPr>
      <w:r w:rsidRPr="003A4135">
        <w:rPr>
          <w:rFonts w:eastAsia="Times New Roman" w:cs="Times New Roman"/>
          <w:b/>
          <w:szCs w:val="20"/>
        </w:rPr>
        <w:t>Temporary Assistance for</w:t>
      </w:r>
      <w:r w:rsidR="00110E59" w:rsidRPr="003A4135">
        <w:rPr>
          <w:rFonts w:eastAsia="Times New Roman" w:cs="Times New Roman"/>
          <w:b/>
          <w:szCs w:val="20"/>
        </w:rPr>
        <w:t xml:space="preserve"> Needy Families (TANF) Income</w:t>
      </w:r>
    </w:p>
    <w:p w14:paraId="4FDEB49A" w14:textId="77777777" w:rsidR="00B01846" w:rsidRPr="003A4135" w:rsidRDefault="00110E59" w:rsidP="00184656">
      <w:pPr>
        <w:numPr>
          <w:ilvl w:val="1"/>
          <w:numId w:val="168"/>
        </w:numPr>
        <w:spacing w:after="13" w:line="276" w:lineRule="auto"/>
        <w:ind w:left="810" w:right="8"/>
        <w:rPr>
          <w:rFonts w:eastAsia="Times New Roman" w:cs="Times New Roman"/>
          <w:szCs w:val="20"/>
        </w:rPr>
      </w:pPr>
      <w:r w:rsidRPr="003A4135">
        <w:rPr>
          <w:rFonts w:eastAsia="Times New Roman" w:cs="Times New Roman"/>
          <w:szCs w:val="20"/>
        </w:rPr>
        <w:t>TANF Documentation</w:t>
      </w:r>
    </w:p>
    <w:p w14:paraId="2DC355FB" w14:textId="77777777" w:rsidR="00B01846" w:rsidRPr="003A4135" w:rsidRDefault="00B01846" w:rsidP="00184656">
      <w:pPr>
        <w:numPr>
          <w:ilvl w:val="2"/>
          <w:numId w:val="168"/>
        </w:numPr>
        <w:spacing w:after="7" w:line="276" w:lineRule="auto"/>
        <w:ind w:left="1170" w:right="8" w:hanging="360"/>
        <w:rPr>
          <w:rFonts w:eastAsia="Times New Roman" w:cs="Times New Roman"/>
          <w:szCs w:val="20"/>
        </w:rPr>
      </w:pPr>
      <w:r w:rsidRPr="003A4135">
        <w:rPr>
          <w:rFonts w:eastAsia="Times New Roman" w:cs="Times New Roman"/>
          <w:szCs w:val="20"/>
        </w:rPr>
        <w:t xml:space="preserve">The coalition must verify the parent’s receipt of TANF funds with the case manager or by an award letter showing how much the recipient receives and who the grant includes. See </w:t>
      </w:r>
      <w:hyperlink r:id="rId28">
        <w:r w:rsidRPr="003A4135">
          <w:rPr>
            <w:rFonts w:eastAsia="Times New Roman" w:cs="Times New Roman"/>
            <w:color w:val="0000FF"/>
            <w:szCs w:val="20"/>
            <w:u w:val="single" w:color="0000FF"/>
          </w:rPr>
          <w:t>http://www.myflorida.com/accessflorida/</w:t>
        </w:r>
      </w:hyperlink>
      <w:hyperlink r:id="rId29">
        <w:r w:rsidRPr="003A4135">
          <w:rPr>
            <w:rFonts w:eastAsia="Times New Roman" w:cs="Times New Roman"/>
            <w:szCs w:val="20"/>
          </w:rPr>
          <w:t xml:space="preserve"> </w:t>
        </w:r>
      </w:hyperlink>
      <w:r w:rsidRPr="003A4135">
        <w:rPr>
          <w:rFonts w:eastAsia="Times New Roman" w:cs="Times New Roman"/>
          <w:szCs w:val="20"/>
        </w:rPr>
        <w:t xml:space="preserve">to verify TANF. </w:t>
      </w:r>
    </w:p>
    <w:p w14:paraId="39C65673" w14:textId="77777777" w:rsidR="00B01846" w:rsidRPr="003A4135" w:rsidRDefault="00B01846" w:rsidP="00184656">
      <w:pPr>
        <w:numPr>
          <w:ilvl w:val="2"/>
          <w:numId w:val="168"/>
        </w:numPr>
        <w:spacing w:after="7" w:line="276" w:lineRule="auto"/>
        <w:ind w:left="1170" w:right="8" w:hanging="360"/>
        <w:rPr>
          <w:rFonts w:eastAsia="Times New Roman" w:cs="Times New Roman"/>
          <w:szCs w:val="20"/>
        </w:rPr>
      </w:pPr>
      <w:r w:rsidRPr="003A4135">
        <w:rPr>
          <w:rFonts w:eastAsia="Times New Roman" w:cs="Times New Roman"/>
          <w:szCs w:val="20"/>
        </w:rPr>
        <w:t>Acceptable documents include the referral on which the referring caseworker includes income amount, award letter or ACCESS screen print the client initiates. TANF recipients can now obtain a benefits letter from ACCESS, which will include income counted and benefits authorized, from any</w:t>
      </w:r>
      <w:r w:rsidR="00110E59" w:rsidRPr="003A4135">
        <w:rPr>
          <w:rFonts w:eastAsia="Times New Roman" w:cs="Times New Roman"/>
          <w:szCs w:val="20"/>
        </w:rPr>
        <w:t xml:space="preserve"> computer with Internet access.</w:t>
      </w:r>
    </w:p>
    <w:p w14:paraId="08EF5292" w14:textId="77777777" w:rsidR="00D2779C" w:rsidRPr="003A4135" w:rsidRDefault="00D2779C" w:rsidP="00D2779C">
      <w:pPr>
        <w:spacing w:after="7" w:line="276" w:lineRule="auto"/>
        <w:ind w:left="1170" w:right="8" w:firstLine="0"/>
        <w:rPr>
          <w:rFonts w:eastAsia="Times New Roman" w:cs="Times New Roman"/>
          <w:szCs w:val="20"/>
        </w:rPr>
      </w:pPr>
    </w:p>
    <w:p w14:paraId="603F67E1" w14:textId="77777777" w:rsidR="00E567FA" w:rsidRPr="003A4135" w:rsidRDefault="00E567FA" w:rsidP="007274F4">
      <w:pPr>
        <w:pStyle w:val="ListParagraph"/>
        <w:numPr>
          <w:ilvl w:val="4"/>
          <w:numId w:val="76"/>
        </w:numPr>
        <w:spacing w:after="7" w:line="276" w:lineRule="auto"/>
        <w:ind w:left="360" w:right="8"/>
        <w:rPr>
          <w:rFonts w:eastAsia="Times New Roman" w:cs="Times New Roman"/>
          <w:szCs w:val="20"/>
        </w:rPr>
      </w:pPr>
      <w:r w:rsidRPr="003A4135">
        <w:rPr>
          <w:rFonts w:eastAsia="Times New Roman" w:cs="Times New Roman"/>
          <w:b/>
          <w:szCs w:val="20"/>
        </w:rPr>
        <w:t>Relative Caregiver (RCG) funding</w:t>
      </w:r>
    </w:p>
    <w:p w14:paraId="7B810F75" w14:textId="77777777" w:rsidR="00B01846" w:rsidRPr="003A4135" w:rsidRDefault="00110E59" w:rsidP="007274F4">
      <w:pPr>
        <w:pStyle w:val="ListParagraph"/>
        <w:numPr>
          <w:ilvl w:val="6"/>
          <w:numId w:val="76"/>
        </w:numPr>
        <w:spacing w:after="13" w:line="276" w:lineRule="auto"/>
        <w:ind w:left="810" w:right="8"/>
        <w:rPr>
          <w:rFonts w:eastAsia="Times New Roman" w:cs="Times New Roman"/>
          <w:szCs w:val="20"/>
        </w:rPr>
      </w:pPr>
      <w:r w:rsidRPr="003A4135">
        <w:rPr>
          <w:rFonts w:eastAsia="Times New Roman" w:cs="Times New Roman"/>
          <w:szCs w:val="20"/>
        </w:rPr>
        <w:t>RCG funding documentation</w:t>
      </w:r>
    </w:p>
    <w:p w14:paraId="213AEAD9" w14:textId="77777777" w:rsidR="00B01846" w:rsidRPr="003A4135" w:rsidRDefault="00B01846" w:rsidP="00184656">
      <w:pPr>
        <w:numPr>
          <w:ilvl w:val="3"/>
          <w:numId w:val="146"/>
        </w:numPr>
        <w:spacing w:after="7" w:line="276" w:lineRule="auto"/>
        <w:ind w:left="1170" w:right="8"/>
        <w:rPr>
          <w:rFonts w:eastAsia="Times New Roman" w:cs="Times New Roman"/>
          <w:szCs w:val="20"/>
        </w:rPr>
      </w:pPr>
      <w:r w:rsidRPr="003A4135">
        <w:rPr>
          <w:rFonts w:eastAsia="Times New Roman" w:cs="Times New Roman"/>
          <w:szCs w:val="20"/>
        </w:rPr>
        <w:t>Verification from the case manager or an award letter/ACCESS printout showing how much the recipient receives and who the grant includes.</w:t>
      </w:r>
      <w:r w:rsidRPr="003A4135">
        <w:rPr>
          <w:rFonts w:eastAsia="Times New Roman" w:cs="Times New Roman"/>
          <w:b/>
          <w:szCs w:val="20"/>
        </w:rPr>
        <w:t xml:space="preserve"> </w:t>
      </w:r>
    </w:p>
    <w:p w14:paraId="6C505DAC" w14:textId="77777777" w:rsidR="00110E59" w:rsidRPr="003A4135" w:rsidRDefault="00B01846" w:rsidP="00184656">
      <w:pPr>
        <w:numPr>
          <w:ilvl w:val="3"/>
          <w:numId w:val="146"/>
        </w:numPr>
        <w:spacing w:after="7" w:line="276" w:lineRule="auto"/>
        <w:ind w:left="1170" w:right="8"/>
        <w:rPr>
          <w:rFonts w:eastAsia="Times New Roman" w:cs="Times New Roman"/>
          <w:szCs w:val="20"/>
        </w:rPr>
      </w:pPr>
      <w:r w:rsidRPr="003A4135">
        <w:rPr>
          <w:rFonts w:eastAsia="Times New Roman" w:cs="Times New Roman"/>
          <w:szCs w:val="20"/>
        </w:rPr>
        <w:t>Letter from DCF stating the individual is a relative caregiver (see Memo dated May 1, 2008, on R</w:t>
      </w:r>
      <w:r w:rsidR="00110E59" w:rsidRPr="003A4135">
        <w:rPr>
          <w:rFonts w:eastAsia="Times New Roman" w:cs="Times New Roman"/>
          <w:szCs w:val="20"/>
        </w:rPr>
        <w:t>elative Caregiver Eligibility).</w:t>
      </w:r>
    </w:p>
    <w:p w14:paraId="62267D54" w14:textId="5D9D39E7" w:rsidR="00B01846" w:rsidRDefault="00B01846" w:rsidP="0041269B">
      <w:pPr>
        <w:spacing w:after="7" w:line="276" w:lineRule="auto"/>
        <w:ind w:left="1170" w:right="8" w:firstLine="0"/>
        <w:rPr>
          <w:rFonts w:eastAsia="Times New Roman" w:cs="Times New Roman"/>
          <w:szCs w:val="20"/>
        </w:rPr>
      </w:pPr>
    </w:p>
    <w:p w14:paraId="7922B696" w14:textId="77777777" w:rsidR="00D2779C" w:rsidRPr="003A4135" w:rsidRDefault="00D2779C" w:rsidP="007274F4">
      <w:pPr>
        <w:pStyle w:val="ListParagraph"/>
        <w:numPr>
          <w:ilvl w:val="4"/>
          <w:numId w:val="76"/>
        </w:numPr>
        <w:spacing w:after="7" w:line="276" w:lineRule="auto"/>
        <w:ind w:left="360" w:right="8"/>
        <w:rPr>
          <w:rFonts w:eastAsia="Times New Roman" w:cs="Times New Roman"/>
          <w:szCs w:val="20"/>
        </w:rPr>
      </w:pPr>
      <w:r w:rsidRPr="003A4135">
        <w:rPr>
          <w:rFonts w:eastAsia="Times New Roman" w:cs="Times New Roman"/>
          <w:b/>
          <w:szCs w:val="20"/>
        </w:rPr>
        <w:t>Other Countable Income and Documentation</w:t>
      </w:r>
    </w:p>
    <w:p w14:paraId="43C39C4B" w14:textId="77777777" w:rsidR="00B01846" w:rsidRPr="003A4135" w:rsidRDefault="00B01846" w:rsidP="007274F4">
      <w:pPr>
        <w:pStyle w:val="ListParagraph"/>
        <w:numPr>
          <w:ilvl w:val="6"/>
          <w:numId w:val="76"/>
        </w:numPr>
        <w:spacing w:after="13" w:line="276" w:lineRule="auto"/>
        <w:ind w:left="810"/>
        <w:rPr>
          <w:rFonts w:eastAsia="Times New Roman" w:cs="Times New Roman"/>
          <w:szCs w:val="20"/>
        </w:rPr>
      </w:pPr>
      <w:r w:rsidRPr="003A4135">
        <w:rPr>
          <w:rFonts w:eastAsia="Times New Roman" w:cs="Times New Roman"/>
          <w:b/>
          <w:szCs w:val="20"/>
        </w:rPr>
        <w:t>Social</w:t>
      </w:r>
      <w:r w:rsidR="00276BF6" w:rsidRPr="003A4135">
        <w:rPr>
          <w:rFonts w:eastAsia="Times New Roman" w:cs="Times New Roman"/>
          <w:b/>
          <w:szCs w:val="20"/>
        </w:rPr>
        <w:t xml:space="preserve"> Security Administration (SSA) Payments</w:t>
      </w:r>
    </w:p>
    <w:p w14:paraId="424FB034" w14:textId="77777777" w:rsidR="00B01846" w:rsidRPr="003A4135" w:rsidRDefault="00B01846" w:rsidP="00184656">
      <w:pPr>
        <w:pStyle w:val="ListParagraph"/>
        <w:numPr>
          <w:ilvl w:val="0"/>
          <w:numId w:val="203"/>
        </w:numPr>
        <w:spacing w:after="7" w:line="276" w:lineRule="auto"/>
        <w:ind w:left="1170" w:right="8"/>
        <w:rPr>
          <w:rFonts w:eastAsia="Times New Roman" w:cs="Times New Roman"/>
          <w:szCs w:val="20"/>
        </w:rPr>
      </w:pPr>
      <w:r w:rsidRPr="003A4135">
        <w:rPr>
          <w:rFonts w:eastAsia="Times New Roman" w:cs="Times New Roman"/>
          <w:szCs w:val="20"/>
        </w:rPr>
        <w:t>This type of income is referred to as Social Security (formerly OASDI-Old Age, Survivors Disability Insurance). In order to qualify for this benefit, the individual must have worked at least five years and paid into Social Security. This type of insurance is not means-tested but based on the amount of money paid in for a minimum of five years. Once the beneficiary reaches retirement age, becomes permanently disabled or dies (after the period of pay-in), the individual, spouse or dependent children can receive benefits on the beneficiary’s claim. In the event that the primary beneficiary dies, the surviving spouse and children can receive benefits under the primary beneficiary’s claim. Children can receive benefits as a survivor until they turn 18 or complete undergraduate school (college). The amount the SSA recipient and his/her dependents receive depends on what the primary beneficiary paid in from his/her wor</w:t>
      </w:r>
      <w:r w:rsidR="00D2779C" w:rsidRPr="003A4135">
        <w:rPr>
          <w:rFonts w:eastAsia="Times New Roman" w:cs="Times New Roman"/>
          <w:szCs w:val="20"/>
        </w:rPr>
        <w:t>k history. It varies by family.</w:t>
      </w:r>
    </w:p>
    <w:p w14:paraId="06279542" w14:textId="77777777" w:rsidR="00B01846" w:rsidRPr="003A4135" w:rsidRDefault="00276BF6" w:rsidP="007274F4">
      <w:pPr>
        <w:pStyle w:val="ListParagraph"/>
        <w:numPr>
          <w:ilvl w:val="6"/>
          <w:numId w:val="76"/>
        </w:numPr>
        <w:spacing w:after="13" w:line="276" w:lineRule="auto"/>
        <w:ind w:left="810" w:right="8"/>
        <w:rPr>
          <w:rFonts w:eastAsia="Times New Roman" w:cs="Times New Roman"/>
          <w:szCs w:val="20"/>
        </w:rPr>
      </w:pPr>
      <w:r w:rsidRPr="003A4135">
        <w:rPr>
          <w:rFonts w:eastAsia="Times New Roman" w:cs="Times New Roman"/>
          <w:b/>
          <w:szCs w:val="20"/>
        </w:rPr>
        <w:t>SSA Documentation</w:t>
      </w:r>
    </w:p>
    <w:p w14:paraId="3795BAB3" w14:textId="77777777" w:rsidR="00B01846" w:rsidRPr="003A4135" w:rsidRDefault="00B01846" w:rsidP="00184656">
      <w:pPr>
        <w:pStyle w:val="ListParagraph"/>
        <w:numPr>
          <w:ilvl w:val="1"/>
          <w:numId w:val="202"/>
        </w:numPr>
        <w:spacing w:after="7" w:line="276" w:lineRule="auto"/>
        <w:ind w:left="1170" w:right="8"/>
        <w:rPr>
          <w:rFonts w:eastAsia="Times New Roman" w:cs="Times New Roman"/>
          <w:szCs w:val="20"/>
        </w:rPr>
      </w:pPr>
      <w:r w:rsidRPr="003A4135">
        <w:rPr>
          <w:rFonts w:eastAsia="Times New Roman" w:cs="Times New Roman"/>
          <w:szCs w:val="20"/>
        </w:rPr>
        <w:t>Award letter from the Social Security Administration. The SS</w:t>
      </w:r>
      <w:r w:rsidR="00276BF6" w:rsidRPr="003A4135">
        <w:rPr>
          <w:rFonts w:eastAsia="Times New Roman" w:cs="Times New Roman"/>
          <w:szCs w:val="20"/>
        </w:rPr>
        <w:t>A updates this letter annually.</w:t>
      </w:r>
      <w:r w:rsidRPr="003A4135">
        <w:rPr>
          <w:rFonts w:eastAsia="Times New Roman" w:cs="Times New Roman"/>
          <w:szCs w:val="20"/>
        </w:rPr>
        <w:t xml:space="preserve"> The amount may change each January and the award letters are usually u</w:t>
      </w:r>
      <w:r w:rsidR="00D2779C" w:rsidRPr="003A4135">
        <w:rPr>
          <w:rFonts w:eastAsia="Times New Roman" w:cs="Times New Roman"/>
          <w:szCs w:val="20"/>
        </w:rPr>
        <w:t>pdated in November.</w:t>
      </w:r>
    </w:p>
    <w:p w14:paraId="3EC1DBF3" w14:textId="77777777" w:rsidR="00B01846" w:rsidRPr="003A4135" w:rsidRDefault="00B01846" w:rsidP="00184656">
      <w:pPr>
        <w:pStyle w:val="ListParagraph"/>
        <w:numPr>
          <w:ilvl w:val="1"/>
          <w:numId w:val="202"/>
        </w:numPr>
        <w:spacing w:after="7" w:line="276" w:lineRule="auto"/>
        <w:ind w:left="1170" w:right="8"/>
        <w:rPr>
          <w:rFonts w:eastAsia="Times New Roman" w:cs="Times New Roman"/>
          <w:szCs w:val="20"/>
        </w:rPr>
      </w:pPr>
      <w:r w:rsidRPr="003A4135">
        <w:rPr>
          <w:rFonts w:eastAsia="Times New Roman" w:cs="Times New Roman"/>
          <w:szCs w:val="20"/>
        </w:rPr>
        <w:t>Written letter from the Social Security Administration showing current year of monthly gross payments before deductions, if any. If documenting a disability, the eligibility specialist should determine from whose claim the SSA draws the benefit in order to verify the c</w:t>
      </w:r>
      <w:r w:rsidR="00D2779C" w:rsidRPr="003A4135">
        <w:rPr>
          <w:rFonts w:eastAsia="Times New Roman" w:cs="Times New Roman"/>
          <w:szCs w:val="20"/>
        </w:rPr>
        <w:t>laimant is, in fact, disabled.</w:t>
      </w:r>
    </w:p>
    <w:p w14:paraId="2E1FCE79" w14:textId="77777777" w:rsidR="00B01846" w:rsidRPr="003A4135" w:rsidRDefault="00B01846" w:rsidP="007274F4">
      <w:pPr>
        <w:pStyle w:val="ListParagraph"/>
        <w:numPr>
          <w:ilvl w:val="6"/>
          <w:numId w:val="76"/>
        </w:numPr>
        <w:spacing w:after="7" w:line="276" w:lineRule="auto"/>
        <w:ind w:left="810" w:right="8"/>
        <w:rPr>
          <w:rFonts w:eastAsia="Times New Roman" w:cs="Times New Roman"/>
          <w:szCs w:val="20"/>
        </w:rPr>
      </w:pPr>
      <w:r w:rsidRPr="003A4135">
        <w:rPr>
          <w:rFonts w:eastAsia="Times New Roman" w:cs="Times New Roman"/>
          <w:b/>
          <w:szCs w:val="20"/>
        </w:rPr>
        <w:t>Supp</w:t>
      </w:r>
      <w:r w:rsidR="00276BF6" w:rsidRPr="003A4135">
        <w:rPr>
          <w:rFonts w:eastAsia="Times New Roman" w:cs="Times New Roman"/>
          <w:b/>
          <w:szCs w:val="20"/>
        </w:rPr>
        <w:t>lemental Security Income (SSI)</w:t>
      </w:r>
    </w:p>
    <w:p w14:paraId="1540BF97" w14:textId="45E11A3F" w:rsidR="00B01846" w:rsidRPr="003A4135" w:rsidRDefault="00B01846" w:rsidP="00184656">
      <w:pPr>
        <w:pStyle w:val="ListParagraph"/>
        <w:numPr>
          <w:ilvl w:val="0"/>
          <w:numId w:val="204"/>
        </w:numPr>
        <w:spacing w:after="7" w:line="276" w:lineRule="auto"/>
        <w:ind w:left="1170" w:right="8"/>
        <w:rPr>
          <w:rFonts w:eastAsia="Times New Roman" w:cs="Times New Roman"/>
          <w:szCs w:val="20"/>
        </w:rPr>
      </w:pPr>
      <w:r w:rsidRPr="003A4135">
        <w:rPr>
          <w:rFonts w:eastAsia="Times New Roman" w:cs="Times New Roman"/>
          <w:szCs w:val="20"/>
        </w:rPr>
        <w:t xml:space="preserve">The SSA pays SSI to disabled individuals. The SSA can pay SSI to children from birth or to a disabled adult. The SSA does not base SSI on work history (the work history may be insufficient </w:t>
      </w:r>
      <w:r w:rsidRPr="003A4135">
        <w:rPr>
          <w:rFonts w:eastAsia="Times New Roman" w:cs="Times New Roman"/>
          <w:szCs w:val="20"/>
        </w:rPr>
        <w:lastRenderedPageBreak/>
        <w:t>or non-existent) but instead only on the individual’s disability. This is a means-tested benefit. It has income and asset limits. Effective January 20</w:t>
      </w:r>
      <w:r w:rsidR="00793060">
        <w:rPr>
          <w:rFonts w:eastAsia="Times New Roman" w:cs="Times New Roman"/>
          <w:szCs w:val="20"/>
        </w:rPr>
        <w:t>21</w:t>
      </w:r>
      <w:r w:rsidRPr="003A4135">
        <w:rPr>
          <w:rFonts w:eastAsia="Times New Roman" w:cs="Times New Roman"/>
          <w:szCs w:val="20"/>
        </w:rPr>
        <w:t>, the SSI benefit for an eligible individual is $7</w:t>
      </w:r>
      <w:r w:rsidR="00793060">
        <w:rPr>
          <w:rFonts w:eastAsia="Times New Roman" w:cs="Times New Roman"/>
          <w:szCs w:val="20"/>
        </w:rPr>
        <w:t>94</w:t>
      </w:r>
      <w:r w:rsidRPr="003A4135">
        <w:rPr>
          <w:rFonts w:eastAsia="Times New Roman" w:cs="Times New Roman"/>
          <w:szCs w:val="20"/>
        </w:rPr>
        <w:t xml:space="preserve"> per month for an individual and $11</w:t>
      </w:r>
      <w:r w:rsidR="00793060">
        <w:rPr>
          <w:rFonts w:eastAsia="Times New Roman" w:cs="Times New Roman"/>
          <w:szCs w:val="20"/>
        </w:rPr>
        <w:t>91</w:t>
      </w:r>
      <w:r w:rsidRPr="003A4135">
        <w:rPr>
          <w:rFonts w:eastAsia="Times New Roman" w:cs="Times New Roman"/>
          <w:szCs w:val="20"/>
        </w:rPr>
        <w:t xml:space="preserve"> for a couple. Additional information regarding SSI is available at </w:t>
      </w:r>
      <w:hyperlink r:id="rId30">
        <w:r w:rsidRPr="003A4135">
          <w:rPr>
            <w:rFonts w:eastAsia="Times New Roman" w:cs="Times New Roman"/>
            <w:color w:val="0000FF"/>
            <w:szCs w:val="20"/>
            <w:u w:val="single" w:color="0000FF"/>
          </w:rPr>
          <w:t>http://www.socialsecurity.gov/pubs/EN</w:t>
        </w:r>
      </w:hyperlink>
      <w:hyperlink r:id="rId31">
        <w:r w:rsidRPr="003A4135">
          <w:rPr>
            <w:rFonts w:eastAsia="Times New Roman" w:cs="Times New Roman"/>
            <w:color w:val="0000FF"/>
            <w:szCs w:val="20"/>
            <w:u w:val="single" w:color="0000FF"/>
          </w:rPr>
          <w:t>-</w:t>
        </w:r>
      </w:hyperlink>
      <w:hyperlink r:id="rId32">
        <w:r w:rsidRPr="003A4135">
          <w:rPr>
            <w:rFonts w:eastAsia="Times New Roman" w:cs="Times New Roman"/>
            <w:color w:val="0000FF"/>
            <w:szCs w:val="20"/>
            <w:u w:val="single" w:color="0000FF"/>
          </w:rPr>
          <w:t>05</w:t>
        </w:r>
      </w:hyperlink>
      <w:hyperlink r:id="rId33">
        <w:r w:rsidRPr="003A4135">
          <w:rPr>
            <w:rFonts w:eastAsia="Times New Roman" w:cs="Times New Roman"/>
            <w:color w:val="0000FF"/>
            <w:szCs w:val="20"/>
            <w:u w:val="single" w:color="0000FF"/>
          </w:rPr>
          <w:t>-</w:t>
        </w:r>
      </w:hyperlink>
      <w:hyperlink r:id="rId34">
        <w:r w:rsidRPr="003A4135">
          <w:rPr>
            <w:rFonts w:eastAsia="Times New Roman" w:cs="Times New Roman"/>
            <w:color w:val="0000FF"/>
            <w:szCs w:val="20"/>
            <w:u w:val="single" w:color="0000FF"/>
          </w:rPr>
          <w:t>11015.pdf</w:t>
        </w:r>
      </w:hyperlink>
      <w:hyperlink r:id="rId35">
        <w:r w:rsidRPr="003A4135">
          <w:rPr>
            <w:rFonts w:eastAsia="Times New Roman" w:cs="Times New Roman"/>
            <w:szCs w:val="20"/>
          </w:rPr>
          <w:t>.</w:t>
        </w:r>
      </w:hyperlink>
    </w:p>
    <w:p w14:paraId="7002D034" w14:textId="77777777" w:rsidR="00D2779C" w:rsidRPr="003A4135" w:rsidRDefault="00D2779C" w:rsidP="007274F4">
      <w:pPr>
        <w:pStyle w:val="ListParagraph"/>
        <w:numPr>
          <w:ilvl w:val="6"/>
          <w:numId w:val="76"/>
        </w:numPr>
        <w:spacing w:after="7" w:line="276" w:lineRule="auto"/>
        <w:ind w:left="810" w:right="8"/>
        <w:rPr>
          <w:rFonts w:eastAsia="Times New Roman" w:cs="Times New Roman"/>
          <w:szCs w:val="20"/>
        </w:rPr>
      </w:pPr>
      <w:r w:rsidRPr="003A4135">
        <w:rPr>
          <w:rFonts w:eastAsia="Times New Roman" w:cs="Times New Roman"/>
          <w:b/>
          <w:szCs w:val="20"/>
        </w:rPr>
        <w:t>SSI Documentation</w:t>
      </w:r>
    </w:p>
    <w:p w14:paraId="36FA5E9E" w14:textId="77777777" w:rsidR="00B01846" w:rsidRPr="003A4135" w:rsidRDefault="00B01846" w:rsidP="00184656">
      <w:pPr>
        <w:numPr>
          <w:ilvl w:val="2"/>
          <w:numId w:val="205"/>
        </w:numPr>
        <w:spacing w:after="7" w:line="276" w:lineRule="auto"/>
        <w:ind w:left="1170" w:right="8" w:hanging="360"/>
        <w:rPr>
          <w:rFonts w:eastAsia="Times New Roman" w:cs="Times New Roman"/>
          <w:szCs w:val="20"/>
        </w:rPr>
      </w:pPr>
      <w:r w:rsidRPr="003A4135">
        <w:rPr>
          <w:rFonts w:eastAsia="Times New Roman" w:cs="Times New Roman"/>
          <w:szCs w:val="20"/>
        </w:rPr>
        <w:t>Eligibility specialists should consider SSI benefits that adults receive but not SSI benefits that chil</w:t>
      </w:r>
      <w:r w:rsidR="00D2779C" w:rsidRPr="003A4135">
        <w:rPr>
          <w:rFonts w:eastAsia="Times New Roman" w:cs="Times New Roman"/>
          <w:szCs w:val="20"/>
        </w:rPr>
        <w:t>dren receive as counted income.</w:t>
      </w:r>
    </w:p>
    <w:p w14:paraId="3E0C9376" w14:textId="77777777" w:rsidR="00276BF6" w:rsidRPr="003A4135" w:rsidRDefault="00B01846" w:rsidP="00184656">
      <w:pPr>
        <w:numPr>
          <w:ilvl w:val="2"/>
          <w:numId w:val="205"/>
        </w:numPr>
        <w:spacing w:after="7" w:line="276" w:lineRule="auto"/>
        <w:ind w:left="1170" w:right="8" w:hanging="360"/>
        <w:rPr>
          <w:rFonts w:eastAsia="Times New Roman" w:cs="Times New Roman"/>
          <w:szCs w:val="20"/>
        </w:rPr>
      </w:pPr>
      <w:r w:rsidRPr="003A4135">
        <w:rPr>
          <w:rFonts w:eastAsia="Times New Roman" w:cs="Times New Roman"/>
          <w:szCs w:val="20"/>
        </w:rPr>
        <w:t>Award letter from the Social Security Administration. The SSA upd</w:t>
      </w:r>
      <w:r w:rsidR="00276BF6" w:rsidRPr="003A4135">
        <w:rPr>
          <w:rFonts w:eastAsia="Times New Roman" w:cs="Times New Roman"/>
          <w:szCs w:val="20"/>
        </w:rPr>
        <w:t>ates this letter each January.</w:t>
      </w:r>
    </w:p>
    <w:p w14:paraId="0381FB53" w14:textId="77777777" w:rsidR="00D2779C" w:rsidRPr="003A4135" w:rsidRDefault="00B01846" w:rsidP="00184656">
      <w:pPr>
        <w:numPr>
          <w:ilvl w:val="2"/>
          <w:numId w:val="205"/>
        </w:numPr>
        <w:spacing w:after="7" w:line="276" w:lineRule="auto"/>
        <w:ind w:left="1170" w:right="8" w:hanging="360"/>
        <w:rPr>
          <w:rFonts w:eastAsia="Times New Roman" w:cs="Times New Roman"/>
          <w:szCs w:val="20"/>
        </w:rPr>
      </w:pPr>
      <w:r w:rsidRPr="003A4135">
        <w:rPr>
          <w:rFonts w:eastAsia="Times New Roman" w:cs="Times New Roman"/>
          <w:szCs w:val="20"/>
        </w:rPr>
        <w:t xml:space="preserve">Written letter from the Social Security Administration showing current year of monthly gross benefits before deductions. When the Social Security Administration withholds income from SSA/SSI to recover an overpayment, exclude </w:t>
      </w:r>
      <w:r w:rsidR="00D2779C" w:rsidRPr="003A4135">
        <w:rPr>
          <w:rFonts w:eastAsia="Times New Roman" w:cs="Times New Roman"/>
          <w:szCs w:val="20"/>
        </w:rPr>
        <w:t>the portion withheld as income.</w:t>
      </w:r>
    </w:p>
    <w:p w14:paraId="2C935062" w14:textId="77777777" w:rsidR="00752422" w:rsidRPr="003A4135" w:rsidRDefault="00276BF6" w:rsidP="00184656">
      <w:pPr>
        <w:numPr>
          <w:ilvl w:val="2"/>
          <w:numId w:val="205"/>
        </w:numPr>
        <w:spacing w:after="13" w:line="276" w:lineRule="auto"/>
        <w:ind w:left="1080" w:right="8" w:firstLine="0"/>
        <w:rPr>
          <w:rFonts w:eastAsia="Times New Roman" w:cs="Times New Roman"/>
          <w:szCs w:val="20"/>
        </w:rPr>
      </w:pPr>
      <w:r w:rsidRPr="003A4135">
        <w:rPr>
          <w:rFonts w:eastAsia="Times New Roman" w:cs="Times New Roman"/>
          <w:b/>
          <w:szCs w:val="20"/>
        </w:rPr>
        <w:t>Note:</w:t>
      </w:r>
      <w:r w:rsidR="00B01846" w:rsidRPr="003A4135">
        <w:rPr>
          <w:rFonts w:eastAsia="Times New Roman" w:cs="Times New Roman"/>
          <w:szCs w:val="20"/>
        </w:rPr>
        <w:t xml:space="preserve"> For annual income updated each January, the correct eligibility certification practice is that the coalition should redetermine the case in January so that the individual’s income will include the annual increase. Failure to do so could result in questioned costs. The eligibility specialist should obse</w:t>
      </w:r>
      <w:r w:rsidR="00D2779C" w:rsidRPr="003A4135">
        <w:rPr>
          <w:rFonts w:eastAsia="Times New Roman" w:cs="Times New Roman"/>
          <w:szCs w:val="20"/>
        </w:rPr>
        <w:t>rve this for SSA/SSI benefits.</w:t>
      </w:r>
    </w:p>
    <w:p w14:paraId="2A7F800B" w14:textId="77777777" w:rsidR="00B01846" w:rsidRPr="003A4135" w:rsidRDefault="00276BF6" w:rsidP="007274F4">
      <w:pPr>
        <w:pStyle w:val="ListParagraph"/>
        <w:numPr>
          <w:ilvl w:val="6"/>
          <w:numId w:val="76"/>
        </w:numPr>
        <w:spacing w:after="13" w:line="276" w:lineRule="auto"/>
        <w:ind w:left="810" w:right="8"/>
        <w:rPr>
          <w:rFonts w:eastAsia="Times New Roman" w:cs="Times New Roman"/>
          <w:szCs w:val="20"/>
        </w:rPr>
      </w:pPr>
      <w:r w:rsidRPr="003A4135">
        <w:rPr>
          <w:rFonts w:eastAsia="Times New Roman" w:cs="Times New Roman"/>
          <w:b/>
          <w:szCs w:val="20"/>
        </w:rPr>
        <w:t xml:space="preserve">Reemployment Compensation/Worker’s </w:t>
      </w:r>
      <w:r w:rsidR="0039002E" w:rsidRPr="003A4135">
        <w:rPr>
          <w:rFonts w:eastAsia="Times New Roman" w:cs="Times New Roman"/>
          <w:b/>
          <w:szCs w:val="20"/>
        </w:rPr>
        <w:t>Compensation</w:t>
      </w:r>
      <w:r w:rsidR="0039002E" w:rsidRPr="003A4135">
        <w:rPr>
          <w:rFonts w:eastAsia="Times New Roman" w:cs="Times New Roman"/>
          <w:szCs w:val="20"/>
        </w:rPr>
        <w:t xml:space="preserve"> (</w:t>
      </w:r>
      <w:r w:rsidR="00B01846" w:rsidRPr="003A4135">
        <w:rPr>
          <w:rFonts w:eastAsia="Times New Roman" w:cs="Times New Roman"/>
          <w:szCs w:val="20"/>
        </w:rPr>
        <w:t>s. 1002.87</w:t>
      </w:r>
      <w:r w:rsidRPr="003A4135">
        <w:rPr>
          <w:rFonts w:eastAsia="Times New Roman" w:cs="Times New Roman"/>
          <w:szCs w:val="20"/>
        </w:rPr>
        <w:t>(5), F.S.; Rule 6M-4.210, FAC)</w:t>
      </w:r>
    </w:p>
    <w:p w14:paraId="785FE190" w14:textId="77777777" w:rsidR="00B01846" w:rsidRPr="003A4135" w:rsidRDefault="00B01846" w:rsidP="00184656">
      <w:pPr>
        <w:numPr>
          <w:ilvl w:val="2"/>
          <w:numId w:val="206"/>
        </w:numPr>
        <w:spacing w:after="7" w:line="276" w:lineRule="auto"/>
        <w:ind w:left="1170" w:right="8" w:hanging="360"/>
        <w:rPr>
          <w:rFonts w:eastAsia="Times New Roman" w:cs="Times New Roman"/>
          <w:szCs w:val="20"/>
        </w:rPr>
      </w:pPr>
      <w:r w:rsidRPr="003A4135">
        <w:rPr>
          <w:rFonts w:eastAsia="Times New Roman" w:cs="Times New Roman"/>
          <w:szCs w:val="20"/>
        </w:rPr>
        <w:t>The coalition must verify a family’s receipt of reemployment compensation or worker’s compensation when the family reports receiving such income.</w:t>
      </w:r>
    </w:p>
    <w:p w14:paraId="115D3AAA" w14:textId="77777777" w:rsidR="00276BF6" w:rsidRPr="003A4135" w:rsidRDefault="00276BF6" w:rsidP="007274F4">
      <w:pPr>
        <w:pStyle w:val="ListParagraph"/>
        <w:numPr>
          <w:ilvl w:val="6"/>
          <w:numId w:val="76"/>
        </w:numPr>
        <w:spacing w:after="7" w:line="276" w:lineRule="auto"/>
        <w:ind w:left="810" w:right="8"/>
        <w:rPr>
          <w:rFonts w:eastAsia="Times New Roman" w:cs="Times New Roman"/>
          <w:szCs w:val="20"/>
        </w:rPr>
      </w:pPr>
      <w:r w:rsidRPr="003A4135">
        <w:rPr>
          <w:rFonts w:eastAsia="Times New Roman" w:cs="Times New Roman"/>
          <w:b/>
          <w:szCs w:val="20"/>
        </w:rPr>
        <w:t>Reemployment/W</w:t>
      </w:r>
      <w:r w:rsidR="00B01846" w:rsidRPr="003A4135">
        <w:rPr>
          <w:rFonts w:eastAsia="Times New Roman" w:cs="Times New Roman"/>
          <w:b/>
          <w:szCs w:val="20"/>
        </w:rPr>
        <w:t>orker’</w:t>
      </w:r>
      <w:r w:rsidRPr="003A4135">
        <w:rPr>
          <w:rFonts w:eastAsia="Times New Roman" w:cs="Times New Roman"/>
          <w:b/>
          <w:szCs w:val="20"/>
        </w:rPr>
        <w:t>s Compensation Documentation</w:t>
      </w:r>
    </w:p>
    <w:p w14:paraId="40A04E38" w14:textId="77777777" w:rsidR="00C20965" w:rsidRPr="003A4135" w:rsidRDefault="00B01846" w:rsidP="00184656">
      <w:pPr>
        <w:pStyle w:val="ListParagraph"/>
        <w:numPr>
          <w:ilvl w:val="0"/>
          <w:numId w:val="207"/>
        </w:numPr>
        <w:spacing w:after="7" w:line="276" w:lineRule="auto"/>
        <w:ind w:left="1170" w:right="8"/>
        <w:rPr>
          <w:rFonts w:eastAsia="Times New Roman" w:cs="Times New Roman"/>
          <w:szCs w:val="20"/>
        </w:rPr>
      </w:pPr>
      <w:r w:rsidRPr="003A4135">
        <w:rPr>
          <w:rFonts w:eastAsia="Times New Roman" w:cs="Times New Roman"/>
          <w:szCs w:val="20"/>
        </w:rPr>
        <w:t>Recent award letter showing gross amount of be</w:t>
      </w:r>
      <w:r w:rsidR="00C20965" w:rsidRPr="003A4135">
        <w:rPr>
          <w:rFonts w:eastAsia="Times New Roman" w:cs="Times New Roman"/>
          <w:szCs w:val="20"/>
        </w:rPr>
        <w:t>nefits an individual received.</w:t>
      </w:r>
    </w:p>
    <w:p w14:paraId="60E5989A" w14:textId="77777777" w:rsidR="00C20965" w:rsidRPr="003A4135" w:rsidRDefault="00B01846" w:rsidP="00184656">
      <w:pPr>
        <w:pStyle w:val="ListParagraph"/>
        <w:numPr>
          <w:ilvl w:val="0"/>
          <w:numId w:val="207"/>
        </w:numPr>
        <w:spacing w:after="7" w:line="276" w:lineRule="auto"/>
        <w:ind w:left="1170" w:right="8"/>
        <w:rPr>
          <w:rFonts w:eastAsia="Times New Roman" w:cs="Times New Roman"/>
          <w:szCs w:val="20"/>
        </w:rPr>
      </w:pPr>
      <w:r w:rsidRPr="003A4135">
        <w:rPr>
          <w:rFonts w:eastAsia="Times New Roman" w:cs="Times New Roman"/>
          <w:szCs w:val="20"/>
        </w:rPr>
        <w:t>Written statement on letterhead from the employer paying worker’s compensation, whic</w:t>
      </w:r>
      <w:r w:rsidR="00C20965" w:rsidRPr="003A4135">
        <w:rPr>
          <w:rFonts w:eastAsia="Times New Roman" w:cs="Times New Roman"/>
          <w:szCs w:val="20"/>
        </w:rPr>
        <w:t>h authorized personnel signed.</w:t>
      </w:r>
    </w:p>
    <w:p w14:paraId="631C391D" w14:textId="77777777" w:rsidR="00C20965" w:rsidRPr="003A4135" w:rsidRDefault="00B01846" w:rsidP="00184656">
      <w:pPr>
        <w:pStyle w:val="ListParagraph"/>
        <w:numPr>
          <w:ilvl w:val="0"/>
          <w:numId w:val="207"/>
        </w:numPr>
        <w:spacing w:after="7" w:line="276" w:lineRule="auto"/>
        <w:ind w:left="1170" w:right="8"/>
        <w:rPr>
          <w:rFonts w:eastAsia="Times New Roman" w:cs="Times New Roman"/>
          <w:szCs w:val="20"/>
        </w:rPr>
      </w:pPr>
      <w:r w:rsidRPr="003A4135">
        <w:rPr>
          <w:rFonts w:eastAsia="Times New Roman" w:cs="Times New Roman"/>
          <w:b/>
          <w:szCs w:val="20"/>
        </w:rPr>
        <w:t>Note</w:t>
      </w:r>
      <w:r w:rsidR="00276BF6" w:rsidRPr="003A4135">
        <w:rPr>
          <w:rFonts w:eastAsia="Times New Roman" w:cs="Times New Roman"/>
          <w:b/>
          <w:szCs w:val="20"/>
        </w:rPr>
        <w:t>:</w:t>
      </w:r>
      <w:r w:rsidRPr="003A4135">
        <w:rPr>
          <w:rFonts w:eastAsia="Times New Roman" w:cs="Times New Roman"/>
          <w:szCs w:val="20"/>
        </w:rPr>
        <w:t xml:space="preserve"> Receiving this income often annou</w:t>
      </w:r>
      <w:r w:rsidR="00276BF6" w:rsidRPr="003A4135">
        <w:rPr>
          <w:rFonts w:eastAsia="Times New Roman" w:cs="Times New Roman"/>
          <w:szCs w:val="20"/>
        </w:rPr>
        <w:t>nces loss of purpose for care.</w:t>
      </w:r>
    </w:p>
    <w:p w14:paraId="4CC80053" w14:textId="77777777" w:rsidR="00B01846" w:rsidRPr="003A4135" w:rsidRDefault="00B01846" w:rsidP="00184656">
      <w:pPr>
        <w:pStyle w:val="ListParagraph"/>
        <w:numPr>
          <w:ilvl w:val="0"/>
          <w:numId w:val="207"/>
        </w:numPr>
        <w:spacing w:after="7" w:line="276" w:lineRule="auto"/>
        <w:ind w:left="1170" w:right="8"/>
        <w:rPr>
          <w:rFonts w:eastAsia="Times New Roman" w:cs="Times New Roman"/>
          <w:szCs w:val="20"/>
        </w:rPr>
      </w:pPr>
      <w:r w:rsidRPr="003A4135">
        <w:rPr>
          <w:rFonts w:eastAsia="Times New Roman" w:cs="Times New Roman"/>
          <w:b/>
          <w:szCs w:val="20"/>
        </w:rPr>
        <w:t>Note</w:t>
      </w:r>
      <w:r w:rsidR="00276BF6" w:rsidRPr="003A4135">
        <w:rPr>
          <w:rFonts w:eastAsia="Times New Roman" w:cs="Times New Roman"/>
          <w:b/>
          <w:szCs w:val="20"/>
        </w:rPr>
        <w:t>:</w:t>
      </w:r>
      <w:r w:rsidRPr="003A4135">
        <w:rPr>
          <w:rFonts w:eastAsia="Times New Roman" w:cs="Times New Roman"/>
          <w:b/>
          <w:szCs w:val="20"/>
        </w:rPr>
        <w:t xml:space="preserve"> </w:t>
      </w:r>
      <w:r w:rsidRPr="003A4135">
        <w:rPr>
          <w:rFonts w:eastAsia="Times New Roman" w:cs="Times New Roman"/>
          <w:szCs w:val="20"/>
        </w:rPr>
        <w:t xml:space="preserve">An eligibility specialist identifying that a family unit under review is receiving this income should initiate action to indicate the family has lost purpose for care. A parent can receive </w:t>
      </w:r>
      <w:r w:rsidR="00D87BDE" w:rsidRPr="003A4135">
        <w:rPr>
          <w:rFonts w:eastAsia="Times New Roman" w:cs="Times New Roman"/>
          <w:szCs w:val="20"/>
        </w:rPr>
        <w:t>90</w:t>
      </w:r>
      <w:r w:rsidRPr="003A4135">
        <w:rPr>
          <w:rFonts w:eastAsia="Times New Roman" w:cs="Times New Roman"/>
          <w:szCs w:val="20"/>
        </w:rPr>
        <w:t xml:space="preserve"> days to seek employment after becoming unemployed.  </w:t>
      </w:r>
    </w:p>
    <w:p w14:paraId="2FC1547C" w14:textId="77777777" w:rsidR="00276BF6" w:rsidRPr="003A4135" w:rsidRDefault="00B01846" w:rsidP="007274F4">
      <w:pPr>
        <w:pStyle w:val="ListParagraph"/>
        <w:numPr>
          <w:ilvl w:val="6"/>
          <w:numId w:val="76"/>
        </w:numPr>
        <w:spacing w:after="7" w:line="276" w:lineRule="auto"/>
        <w:ind w:left="810" w:right="8"/>
        <w:rPr>
          <w:rFonts w:eastAsia="Times New Roman" w:cs="Times New Roman"/>
          <w:szCs w:val="20"/>
        </w:rPr>
      </w:pPr>
      <w:r w:rsidRPr="003A4135">
        <w:rPr>
          <w:rFonts w:eastAsia="Times New Roman" w:cs="Times New Roman"/>
          <w:b/>
          <w:szCs w:val="20"/>
        </w:rPr>
        <w:t>Other</w:t>
      </w:r>
      <w:r w:rsidR="00276BF6" w:rsidRPr="003A4135">
        <w:rPr>
          <w:rFonts w:eastAsia="Times New Roman" w:cs="Times New Roman"/>
          <w:b/>
          <w:szCs w:val="20"/>
        </w:rPr>
        <w:t xml:space="preserve"> Potentially Countable Income</w:t>
      </w:r>
    </w:p>
    <w:p w14:paraId="26D2D4D7" w14:textId="77777777" w:rsidR="00276BF6" w:rsidRPr="003A4135" w:rsidRDefault="00B01846" w:rsidP="00184656">
      <w:pPr>
        <w:pStyle w:val="ListParagraph"/>
        <w:numPr>
          <w:ilvl w:val="0"/>
          <w:numId w:val="208"/>
        </w:numPr>
        <w:spacing w:after="39" w:line="276" w:lineRule="auto"/>
        <w:ind w:left="1170" w:right="8"/>
        <w:rPr>
          <w:rFonts w:eastAsia="Times New Roman" w:cs="Times New Roman"/>
          <w:b/>
          <w:szCs w:val="20"/>
        </w:rPr>
      </w:pPr>
      <w:r w:rsidRPr="003A4135">
        <w:rPr>
          <w:rFonts w:eastAsia="Times New Roman" w:cs="Times New Roman"/>
          <w:szCs w:val="20"/>
        </w:rPr>
        <w:t xml:space="preserve">Either earned or unearned income. The family must receive this income on a regular basis.  </w:t>
      </w:r>
    </w:p>
    <w:p w14:paraId="013C1400" w14:textId="77777777" w:rsidR="00B01846" w:rsidRPr="003A4135" w:rsidRDefault="00B01846" w:rsidP="00184656">
      <w:pPr>
        <w:pStyle w:val="ListParagraph"/>
        <w:numPr>
          <w:ilvl w:val="0"/>
          <w:numId w:val="208"/>
        </w:numPr>
        <w:spacing w:after="39" w:line="276" w:lineRule="auto"/>
        <w:ind w:left="1170" w:right="8"/>
        <w:rPr>
          <w:rFonts w:eastAsia="Times New Roman" w:cs="Times New Roman"/>
          <w:b/>
          <w:szCs w:val="20"/>
        </w:rPr>
      </w:pPr>
      <w:r w:rsidRPr="003A4135">
        <w:rPr>
          <w:rFonts w:eastAsia="Times New Roman" w:cs="Times New Roman"/>
          <w:szCs w:val="20"/>
        </w:rPr>
        <w:t>If the family unit declares a member of the family unit’s receipt of any other type of regularly recurring monies, the eligibility specialist must verify the income from its source. Documentation must also identify the frequency and the gross amount of income the individual receives. The specialist would include any such monies a member of the family unit receives in the total family unit income</w:t>
      </w:r>
    </w:p>
    <w:p w14:paraId="78D7F9F2" w14:textId="101B6470" w:rsidR="00D2779C" w:rsidRDefault="00D2779C" w:rsidP="00D2779C">
      <w:pPr>
        <w:spacing w:after="39" w:line="276" w:lineRule="auto"/>
        <w:ind w:left="1260" w:right="8" w:firstLine="0"/>
        <w:rPr>
          <w:rFonts w:eastAsia="Times New Roman" w:cs="Times New Roman"/>
          <w:b/>
          <w:szCs w:val="20"/>
        </w:rPr>
      </w:pPr>
    </w:p>
    <w:p w14:paraId="05E8E632" w14:textId="52D3C6E8" w:rsidR="00204A7D" w:rsidRDefault="00204A7D" w:rsidP="00D2779C">
      <w:pPr>
        <w:spacing w:after="39" w:line="276" w:lineRule="auto"/>
        <w:ind w:left="1260" w:right="8" w:firstLine="0"/>
        <w:rPr>
          <w:rFonts w:eastAsia="Times New Roman" w:cs="Times New Roman"/>
          <w:b/>
          <w:szCs w:val="20"/>
        </w:rPr>
      </w:pPr>
    </w:p>
    <w:p w14:paraId="21829BB5" w14:textId="2A9C3809" w:rsidR="00204A7D" w:rsidRDefault="00204A7D" w:rsidP="00D2779C">
      <w:pPr>
        <w:spacing w:after="39" w:line="276" w:lineRule="auto"/>
        <w:ind w:left="1260" w:right="8" w:firstLine="0"/>
        <w:rPr>
          <w:rFonts w:eastAsia="Times New Roman" w:cs="Times New Roman"/>
          <w:b/>
          <w:szCs w:val="20"/>
        </w:rPr>
      </w:pPr>
    </w:p>
    <w:p w14:paraId="461E7D79" w14:textId="1AC05A62" w:rsidR="00204A7D" w:rsidRDefault="00204A7D" w:rsidP="00D2779C">
      <w:pPr>
        <w:spacing w:after="39" w:line="276" w:lineRule="auto"/>
        <w:ind w:left="1260" w:right="8" w:firstLine="0"/>
        <w:rPr>
          <w:rFonts w:eastAsia="Times New Roman" w:cs="Times New Roman"/>
          <w:b/>
          <w:szCs w:val="20"/>
        </w:rPr>
      </w:pPr>
    </w:p>
    <w:p w14:paraId="605829C2" w14:textId="3146CE3F" w:rsidR="00204A7D" w:rsidRDefault="00204A7D" w:rsidP="00D2779C">
      <w:pPr>
        <w:spacing w:after="39" w:line="276" w:lineRule="auto"/>
        <w:ind w:left="1260" w:right="8" w:firstLine="0"/>
        <w:rPr>
          <w:rFonts w:eastAsia="Times New Roman" w:cs="Times New Roman"/>
          <w:b/>
          <w:szCs w:val="20"/>
        </w:rPr>
      </w:pPr>
    </w:p>
    <w:p w14:paraId="04630767" w14:textId="661FBCF4" w:rsidR="00204A7D" w:rsidRDefault="00204A7D" w:rsidP="00D2779C">
      <w:pPr>
        <w:spacing w:after="39" w:line="276" w:lineRule="auto"/>
        <w:ind w:left="1260" w:right="8" w:firstLine="0"/>
        <w:rPr>
          <w:rFonts w:eastAsia="Times New Roman" w:cs="Times New Roman"/>
          <w:b/>
          <w:szCs w:val="20"/>
        </w:rPr>
      </w:pPr>
    </w:p>
    <w:p w14:paraId="6AA0C1DE" w14:textId="343A4AB3" w:rsidR="00204A7D" w:rsidRDefault="00204A7D" w:rsidP="00D2779C">
      <w:pPr>
        <w:spacing w:after="39" w:line="276" w:lineRule="auto"/>
        <w:ind w:left="1260" w:right="8" w:firstLine="0"/>
        <w:rPr>
          <w:rFonts w:eastAsia="Times New Roman" w:cs="Times New Roman"/>
          <w:b/>
          <w:szCs w:val="20"/>
        </w:rPr>
      </w:pPr>
    </w:p>
    <w:p w14:paraId="3B5081D4" w14:textId="1A9182D3" w:rsidR="00204A7D" w:rsidRDefault="00204A7D" w:rsidP="00D2779C">
      <w:pPr>
        <w:spacing w:after="39" w:line="276" w:lineRule="auto"/>
        <w:ind w:left="1260" w:right="8" w:firstLine="0"/>
        <w:rPr>
          <w:rFonts w:eastAsia="Times New Roman" w:cs="Times New Roman"/>
          <w:b/>
          <w:szCs w:val="20"/>
        </w:rPr>
      </w:pPr>
    </w:p>
    <w:p w14:paraId="5B54A634" w14:textId="5978F2A7" w:rsidR="00204A7D" w:rsidRDefault="00204A7D" w:rsidP="00D2779C">
      <w:pPr>
        <w:spacing w:after="39" w:line="276" w:lineRule="auto"/>
        <w:ind w:left="1260" w:right="8" w:firstLine="0"/>
        <w:rPr>
          <w:rFonts w:eastAsia="Times New Roman" w:cs="Times New Roman"/>
          <w:b/>
          <w:szCs w:val="20"/>
        </w:rPr>
      </w:pPr>
    </w:p>
    <w:p w14:paraId="1001E1BD" w14:textId="333DC6CF" w:rsidR="00204A7D" w:rsidRDefault="00204A7D" w:rsidP="00D2779C">
      <w:pPr>
        <w:spacing w:after="39" w:line="276" w:lineRule="auto"/>
        <w:ind w:left="1260" w:right="8" w:firstLine="0"/>
        <w:rPr>
          <w:rFonts w:eastAsia="Times New Roman" w:cs="Times New Roman"/>
          <w:b/>
          <w:szCs w:val="20"/>
        </w:rPr>
      </w:pPr>
    </w:p>
    <w:p w14:paraId="6400C10C" w14:textId="0BFADF00" w:rsidR="00204A7D" w:rsidRDefault="00204A7D" w:rsidP="00D2779C">
      <w:pPr>
        <w:spacing w:after="39" w:line="276" w:lineRule="auto"/>
        <w:ind w:left="1260" w:right="8" w:firstLine="0"/>
        <w:rPr>
          <w:rFonts w:eastAsia="Times New Roman" w:cs="Times New Roman"/>
          <w:b/>
          <w:szCs w:val="20"/>
        </w:rPr>
      </w:pPr>
    </w:p>
    <w:p w14:paraId="3249BD38" w14:textId="51ECEC5A" w:rsidR="00204A7D" w:rsidRDefault="00204A7D" w:rsidP="00D2779C">
      <w:pPr>
        <w:spacing w:after="39" w:line="276" w:lineRule="auto"/>
        <w:ind w:left="1260" w:right="8" w:firstLine="0"/>
        <w:rPr>
          <w:rFonts w:eastAsia="Times New Roman" w:cs="Times New Roman"/>
          <w:b/>
          <w:szCs w:val="20"/>
        </w:rPr>
      </w:pPr>
    </w:p>
    <w:p w14:paraId="09341ED4" w14:textId="2F8F4E3C" w:rsidR="00204A7D" w:rsidRDefault="00204A7D" w:rsidP="00D2779C">
      <w:pPr>
        <w:spacing w:after="39" w:line="276" w:lineRule="auto"/>
        <w:ind w:left="1260" w:right="8" w:firstLine="0"/>
        <w:rPr>
          <w:rFonts w:eastAsia="Times New Roman" w:cs="Times New Roman"/>
          <w:b/>
          <w:szCs w:val="20"/>
        </w:rPr>
      </w:pPr>
    </w:p>
    <w:p w14:paraId="27B91583" w14:textId="77777777" w:rsidR="00204A7D" w:rsidRPr="003A4135" w:rsidRDefault="00204A7D" w:rsidP="00D2779C">
      <w:pPr>
        <w:spacing w:after="39" w:line="276" w:lineRule="auto"/>
        <w:ind w:left="1260" w:right="8" w:firstLine="0"/>
        <w:rPr>
          <w:rFonts w:eastAsia="Times New Roman" w:cs="Times New Roman"/>
          <w:b/>
          <w:szCs w:val="20"/>
        </w:rPr>
      </w:pPr>
    </w:p>
    <w:p w14:paraId="1FA04F6C" w14:textId="77777777" w:rsidR="00F77539" w:rsidRPr="003A4135" w:rsidRDefault="00B01846" w:rsidP="00276BF6">
      <w:pPr>
        <w:spacing w:after="0" w:line="259" w:lineRule="auto"/>
        <w:ind w:left="0" w:right="-4992" w:hanging="10"/>
        <w:jc w:val="left"/>
        <w:rPr>
          <w:b/>
          <w:smallCaps/>
          <w:sz w:val="28"/>
          <w:szCs w:val="28"/>
        </w:rPr>
      </w:pPr>
      <w:bookmarkStart w:id="128" w:name="AppF"/>
      <w:r w:rsidRPr="003A4135">
        <w:rPr>
          <w:b/>
          <w:smallCaps/>
          <w:sz w:val="28"/>
          <w:szCs w:val="28"/>
        </w:rPr>
        <w:lastRenderedPageBreak/>
        <w:t xml:space="preserve">Appendix </w:t>
      </w:r>
      <w:r w:rsidR="00A109E2" w:rsidRPr="003A4135">
        <w:rPr>
          <w:b/>
          <w:smallCaps/>
          <w:sz w:val="28"/>
          <w:szCs w:val="28"/>
        </w:rPr>
        <w:t>F</w:t>
      </w:r>
      <w:r w:rsidRPr="003A4135">
        <w:rPr>
          <w:b/>
          <w:smallCaps/>
          <w:sz w:val="28"/>
          <w:szCs w:val="28"/>
        </w:rPr>
        <w:t xml:space="preserve"> – Quick Reference Table</w:t>
      </w:r>
    </w:p>
    <w:bookmarkEnd w:id="128"/>
    <w:p w14:paraId="6413AA04" w14:textId="77777777" w:rsidR="00B01846" w:rsidRPr="003A4135" w:rsidRDefault="00B01846" w:rsidP="00C20965">
      <w:pPr>
        <w:spacing w:after="0" w:line="276" w:lineRule="auto"/>
        <w:ind w:left="0" w:right="-4992" w:hanging="10"/>
        <w:jc w:val="left"/>
        <w:rPr>
          <w:b/>
          <w:szCs w:val="20"/>
        </w:rPr>
      </w:pPr>
    </w:p>
    <w:p w14:paraId="616E35BD" w14:textId="77777777" w:rsidR="00B01846" w:rsidRPr="003A4135" w:rsidRDefault="00B01846" w:rsidP="00184656">
      <w:pPr>
        <w:pStyle w:val="ListParagraph"/>
        <w:numPr>
          <w:ilvl w:val="4"/>
          <w:numId w:val="206"/>
        </w:numPr>
        <w:spacing w:after="13" w:line="276" w:lineRule="auto"/>
        <w:ind w:left="360"/>
        <w:jc w:val="left"/>
        <w:rPr>
          <w:rFonts w:eastAsia="Times New Roman" w:cs="Times New Roman"/>
          <w:szCs w:val="20"/>
        </w:rPr>
      </w:pPr>
      <w:r w:rsidRPr="003A4135">
        <w:rPr>
          <w:rFonts w:eastAsia="Times New Roman" w:cs="Times New Roman"/>
          <w:b/>
          <w:szCs w:val="20"/>
        </w:rPr>
        <w:t>Counted Income Types and Required Docum</w:t>
      </w:r>
      <w:r w:rsidR="00C20965" w:rsidRPr="003A4135">
        <w:rPr>
          <w:rFonts w:eastAsia="Times New Roman" w:cs="Times New Roman"/>
          <w:b/>
          <w:szCs w:val="20"/>
        </w:rPr>
        <w:t>entation</w:t>
      </w:r>
    </w:p>
    <w:p w14:paraId="5C108F24" w14:textId="77777777" w:rsidR="00B01846" w:rsidRPr="003A4135" w:rsidRDefault="00EE2FE2" w:rsidP="00184656">
      <w:pPr>
        <w:numPr>
          <w:ilvl w:val="0"/>
          <w:numId w:val="147"/>
        </w:numPr>
        <w:spacing w:after="13" w:line="276" w:lineRule="auto"/>
        <w:ind w:left="810" w:right="8"/>
        <w:rPr>
          <w:rFonts w:eastAsia="Times New Roman" w:cs="Times New Roman"/>
          <w:szCs w:val="20"/>
        </w:rPr>
      </w:pPr>
      <w:r w:rsidRPr="003A4135">
        <w:rPr>
          <w:rFonts w:eastAsia="Times New Roman" w:cs="Times New Roman"/>
          <w:b/>
          <w:szCs w:val="20"/>
        </w:rPr>
        <w:t>Salary/tips</w:t>
      </w:r>
    </w:p>
    <w:p w14:paraId="02503F1C" w14:textId="77777777" w:rsidR="00B01846" w:rsidRPr="003A4135" w:rsidRDefault="00B01846" w:rsidP="00184656">
      <w:pPr>
        <w:numPr>
          <w:ilvl w:val="1"/>
          <w:numId w:val="147"/>
        </w:numPr>
        <w:spacing w:after="7" w:line="276" w:lineRule="auto"/>
        <w:ind w:left="1170" w:right="8"/>
        <w:rPr>
          <w:rFonts w:eastAsia="Times New Roman" w:cs="Times New Roman"/>
          <w:szCs w:val="20"/>
        </w:rPr>
      </w:pPr>
      <w:r w:rsidRPr="003A4135">
        <w:rPr>
          <w:rFonts w:eastAsia="Times New Roman" w:cs="Times New Roman"/>
          <w:szCs w:val="20"/>
        </w:rPr>
        <w:t xml:space="preserve">Current and consecutive pay stubs for the last </w:t>
      </w:r>
      <w:r w:rsidR="00D87BDE" w:rsidRPr="003A4135">
        <w:rPr>
          <w:rFonts w:eastAsia="Times New Roman" w:cs="Times New Roman"/>
          <w:szCs w:val="20"/>
        </w:rPr>
        <w:t xml:space="preserve">four </w:t>
      </w:r>
      <w:r w:rsidRPr="003A4135">
        <w:rPr>
          <w:rFonts w:eastAsia="Times New Roman" w:cs="Times New Roman"/>
          <w:szCs w:val="20"/>
        </w:rPr>
        <w:t>weeks.</w:t>
      </w:r>
    </w:p>
    <w:p w14:paraId="5B91BF48" w14:textId="77777777" w:rsidR="00B01846" w:rsidRPr="003A4135" w:rsidRDefault="00B01846" w:rsidP="00184656">
      <w:pPr>
        <w:numPr>
          <w:ilvl w:val="1"/>
          <w:numId w:val="147"/>
        </w:numPr>
        <w:spacing w:after="7" w:line="276" w:lineRule="auto"/>
        <w:ind w:left="1170" w:right="8"/>
        <w:rPr>
          <w:rFonts w:eastAsia="Times New Roman" w:cs="Times New Roman"/>
          <w:szCs w:val="20"/>
        </w:rPr>
      </w:pPr>
      <w:r w:rsidRPr="003A4135">
        <w:rPr>
          <w:rFonts w:eastAsia="Times New Roman" w:cs="Times New Roman"/>
          <w:szCs w:val="20"/>
        </w:rPr>
        <w:t>Completed employment verification form with verifiable signatures.</w:t>
      </w:r>
    </w:p>
    <w:p w14:paraId="01640A26" w14:textId="77777777" w:rsidR="00B01846" w:rsidRPr="003A4135" w:rsidRDefault="00B01846" w:rsidP="00184656">
      <w:pPr>
        <w:numPr>
          <w:ilvl w:val="1"/>
          <w:numId w:val="147"/>
        </w:numPr>
        <w:spacing w:after="7" w:line="276" w:lineRule="auto"/>
        <w:ind w:left="1170" w:right="8"/>
        <w:rPr>
          <w:rFonts w:eastAsia="Times New Roman" w:cs="Times New Roman"/>
          <w:szCs w:val="20"/>
        </w:rPr>
      </w:pPr>
      <w:r w:rsidRPr="003A4135">
        <w:rPr>
          <w:rFonts w:eastAsia="Times New Roman" w:cs="Times New Roman"/>
          <w:szCs w:val="20"/>
        </w:rPr>
        <w:t>A letter on company letterhead. The letter must include a verifiable signature (from payroll, human resources or company manager), hire date, rate of pay and number of hours the parent will work per week.</w:t>
      </w:r>
    </w:p>
    <w:p w14:paraId="75E607E0" w14:textId="77777777" w:rsidR="00B01846" w:rsidRPr="003A4135" w:rsidRDefault="00B01846" w:rsidP="00184656">
      <w:pPr>
        <w:numPr>
          <w:ilvl w:val="0"/>
          <w:numId w:val="147"/>
        </w:numPr>
        <w:spacing w:after="7" w:line="276" w:lineRule="auto"/>
        <w:ind w:left="810" w:right="8"/>
        <w:rPr>
          <w:rFonts w:eastAsia="Times New Roman" w:cs="Times New Roman"/>
          <w:szCs w:val="20"/>
        </w:rPr>
      </w:pPr>
      <w:r w:rsidRPr="003A4135">
        <w:rPr>
          <w:rFonts w:eastAsia="Times New Roman" w:cs="Times New Roman"/>
          <w:b/>
          <w:szCs w:val="20"/>
        </w:rPr>
        <w:t xml:space="preserve">SSA/ SSI that adults receive – </w:t>
      </w:r>
      <w:r w:rsidRPr="003A4135">
        <w:rPr>
          <w:rFonts w:eastAsia="Times New Roman" w:cs="Times New Roman"/>
          <w:szCs w:val="20"/>
        </w:rPr>
        <w:t>Requires current yearly award letter showing the received amount. The amount changes each January. The SSA usually releases award letters in November prior to the change.</w:t>
      </w:r>
    </w:p>
    <w:p w14:paraId="14C925CC" w14:textId="77777777" w:rsidR="00B01846" w:rsidRPr="003A4135" w:rsidRDefault="00EE2FE2" w:rsidP="00184656">
      <w:pPr>
        <w:numPr>
          <w:ilvl w:val="0"/>
          <w:numId w:val="147"/>
        </w:numPr>
        <w:spacing w:after="0" w:line="276" w:lineRule="auto"/>
        <w:ind w:left="810" w:right="8"/>
        <w:rPr>
          <w:rFonts w:eastAsia="Times New Roman" w:cs="Times New Roman"/>
          <w:szCs w:val="20"/>
        </w:rPr>
      </w:pPr>
      <w:r w:rsidRPr="003A4135">
        <w:rPr>
          <w:rFonts w:eastAsia="Times New Roman" w:cs="Times New Roman"/>
          <w:b/>
          <w:szCs w:val="20"/>
        </w:rPr>
        <w:t>Received child support</w:t>
      </w:r>
    </w:p>
    <w:p w14:paraId="03BBC713" w14:textId="77777777" w:rsidR="00B01846" w:rsidRPr="003A4135" w:rsidRDefault="00B01846" w:rsidP="00184656">
      <w:pPr>
        <w:numPr>
          <w:ilvl w:val="1"/>
          <w:numId w:val="147"/>
        </w:numPr>
        <w:spacing w:after="7" w:line="276" w:lineRule="auto"/>
        <w:ind w:left="1170" w:right="8"/>
        <w:rPr>
          <w:rFonts w:eastAsia="Times New Roman" w:cs="Times New Roman"/>
          <w:szCs w:val="20"/>
        </w:rPr>
      </w:pPr>
      <w:r w:rsidRPr="003A4135">
        <w:rPr>
          <w:rFonts w:eastAsia="Times New Roman" w:cs="Times New Roman"/>
          <w:szCs w:val="20"/>
        </w:rPr>
        <w:t>The coalition must verify court-ordered child support through th</w:t>
      </w:r>
      <w:r w:rsidR="00C20965" w:rsidRPr="003A4135">
        <w:rPr>
          <w:rFonts w:eastAsia="Times New Roman" w:cs="Times New Roman"/>
          <w:szCs w:val="20"/>
        </w:rPr>
        <w:t>e clerk of the court when paid.</w:t>
      </w:r>
    </w:p>
    <w:p w14:paraId="55D0CDB6" w14:textId="77777777" w:rsidR="00B01846" w:rsidRPr="003A4135" w:rsidRDefault="00B01846" w:rsidP="00184656">
      <w:pPr>
        <w:numPr>
          <w:ilvl w:val="1"/>
          <w:numId w:val="147"/>
        </w:numPr>
        <w:spacing w:after="7" w:line="276" w:lineRule="auto"/>
        <w:ind w:left="1170" w:right="8"/>
        <w:rPr>
          <w:rFonts w:eastAsia="Times New Roman" w:cs="Times New Roman"/>
          <w:szCs w:val="20"/>
        </w:rPr>
      </w:pPr>
      <w:r w:rsidRPr="003A4135">
        <w:rPr>
          <w:rFonts w:eastAsia="Times New Roman" w:cs="Times New Roman"/>
          <w:szCs w:val="20"/>
        </w:rPr>
        <w:t>Non-court-ordered child support requires a written st</w:t>
      </w:r>
      <w:r w:rsidR="00C20965" w:rsidRPr="003A4135">
        <w:rPr>
          <w:rFonts w:eastAsia="Times New Roman" w:cs="Times New Roman"/>
          <w:szCs w:val="20"/>
        </w:rPr>
        <w:t>atement from the absent parent.</w:t>
      </w:r>
    </w:p>
    <w:p w14:paraId="4670A698" w14:textId="77777777" w:rsidR="00B01846" w:rsidRPr="003A4135" w:rsidRDefault="00B01846" w:rsidP="00184656">
      <w:pPr>
        <w:numPr>
          <w:ilvl w:val="1"/>
          <w:numId w:val="147"/>
        </w:numPr>
        <w:spacing w:after="7" w:line="276" w:lineRule="auto"/>
        <w:ind w:left="1170" w:right="8"/>
        <w:rPr>
          <w:rFonts w:eastAsia="Times New Roman" w:cs="Times New Roman"/>
          <w:szCs w:val="20"/>
        </w:rPr>
      </w:pPr>
      <w:r w:rsidRPr="003A4135">
        <w:rPr>
          <w:rFonts w:eastAsia="Times New Roman" w:cs="Times New Roman"/>
          <w:szCs w:val="20"/>
        </w:rPr>
        <w:t xml:space="preserve">Documentation showing proof of child </w:t>
      </w:r>
      <w:r w:rsidR="00C20965" w:rsidRPr="003A4135">
        <w:rPr>
          <w:rFonts w:eastAsia="Times New Roman" w:cs="Times New Roman"/>
          <w:szCs w:val="20"/>
        </w:rPr>
        <w:t>support receipt or non-receipt.</w:t>
      </w:r>
    </w:p>
    <w:p w14:paraId="6AB3E923" w14:textId="77777777" w:rsidR="00B01846" w:rsidRPr="003A4135" w:rsidRDefault="00B01846" w:rsidP="00184656">
      <w:pPr>
        <w:numPr>
          <w:ilvl w:val="0"/>
          <w:numId w:val="147"/>
        </w:numPr>
        <w:spacing w:after="7" w:line="276" w:lineRule="auto"/>
        <w:ind w:left="810" w:right="8"/>
        <w:rPr>
          <w:rFonts w:eastAsia="Times New Roman" w:cs="Times New Roman"/>
          <w:szCs w:val="20"/>
        </w:rPr>
      </w:pPr>
      <w:r w:rsidRPr="003A4135">
        <w:rPr>
          <w:rFonts w:eastAsia="Times New Roman" w:cs="Times New Roman"/>
          <w:b/>
          <w:szCs w:val="20"/>
        </w:rPr>
        <w:t xml:space="preserve">Self-employed – </w:t>
      </w:r>
      <w:r w:rsidRPr="003A4135">
        <w:rPr>
          <w:rFonts w:eastAsia="Times New Roman" w:cs="Times New Roman"/>
          <w:szCs w:val="20"/>
        </w:rPr>
        <w:t>This requires a current tax return. If the parent did not file taxes or the business is new, the parent must provide his/her current ledger/books with receipts showing business expenses and time the parent spent “on the job.” If using books, the eligibility specialist cannot allow deduction without receipts for expenses. Never allow depreciation, meals or entertainment.</w:t>
      </w:r>
    </w:p>
    <w:p w14:paraId="1303CE57" w14:textId="77777777" w:rsidR="00B01846" w:rsidRPr="003A4135" w:rsidRDefault="00B01846" w:rsidP="00184656">
      <w:pPr>
        <w:numPr>
          <w:ilvl w:val="0"/>
          <w:numId w:val="147"/>
        </w:numPr>
        <w:spacing w:after="7" w:line="276" w:lineRule="auto"/>
        <w:ind w:left="810" w:right="8"/>
        <w:rPr>
          <w:rFonts w:eastAsia="Times New Roman" w:cs="Times New Roman"/>
          <w:szCs w:val="20"/>
        </w:rPr>
      </w:pPr>
      <w:r w:rsidRPr="003A4135">
        <w:rPr>
          <w:rFonts w:eastAsia="Times New Roman" w:cs="Times New Roman"/>
          <w:b/>
          <w:szCs w:val="20"/>
        </w:rPr>
        <w:t>Reemployment Assistance (formerly Unemployment compensation) –</w:t>
      </w:r>
      <w:r w:rsidRPr="003A4135">
        <w:rPr>
          <w:rFonts w:eastAsia="Times New Roman" w:cs="Times New Roman"/>
          <w:szCs w:val="20"/>
        </w:rPr>
        <w:t xml:space="preserve"> Requires a benefits award letter showing current monthly amount from the reemployment office.</w:t>
      </w:r>
    </w:p>
    <w:p w14:paraId="140FA54B" w14:textId="77777777" w:rsidR="00B01846" w:rsidRPr="003A4135" w:rsidRDefault="00B01846" w:rsidP="00184656">
      <w:pPr>
        <w:numPr>
          <w:ilvl w:val="0"/>
          <w:numId w:val="147"/>
        </w:numPr>
        <w:spacing w:after="7" w:line="276" w:lineRule="auto"/>
        <w:ind w:left="810" w:right="8"/>
        <w:rPr>
          <w:rFonts w:eastAsia="Times New Roman" w:cs="Times New Roman"/>
          <w:szCs w:val="20"/>
        </w:rPr>
      </w:pPr>
      <w:r w:rsidRPr="003A4135">
        <w:rPr>
          <w:rFonts w:eastAsia="Times New Roman" w:cs="Times New Roman"/>
          <w:b/>
          <w:szCs w:val="20"/>
        </w:rPr>
        <w:t xml:space="preserve">Retirement benefits – </w:t>
      </w:r>
      <w:r w:rsidRPr="003A4135">
        <w:rPr>
          <w:rFonts w:eastAsia="Times New Roman" w:cs="Times New Roman"/>
          <w:szCs w:val="20"/>
        </w:rPr>
        <w:t>Requires an award letter showing current monthly amount.</w:t>
      </w:r>
    </w:p>
    <w:p w14:paraId="3744DEE0" w14:textId="77777777" w:rsidR="00B01846" w:rsidRPr="003A4135" w:rsidRDefault="00B01846" w:rsidP="00184656">
      <w:pPr>
        <w:numPr>
          <w:ilvl w:val="0"/>
          <w:numId w:val="147"/>
        </w:numPr>
        <w:spacing w:after="7" w:line="276" w:lineRule="auto"/>
        <w:ind w:left="810" w:right="8"/>
        <w:rPr>
          <w:rFonts w:eastAsia="Times New Roman" w:cs="Times New Roman"/>
          <w:szCs w:val="20"/>
        </w:rPr>
      </w:pPr>
      <w:r w:rsidRPr="003A4135">
        <w:rPr>
          <w:rFonts w:eastAsia="Times New Roman" w:cs="Times New Roman"/>
          <w:b/>
          <w:szCs w:val="20"/>
        </w:rPr>
        <w:t>Cash gifts (received regularly) –</w:t>
      </w:r>
      <w:r w:rsidRPr="003A4135">
        <w:rPr>
          <w:rFonts w:eastAsia="Times New Roman" w:cs="Times New Roman"/>
          <w:szCs w:val="20"/>
        </w:rPr>
        <w:t xml:space="preserve"> Requires written statement from the source with the amount and how often the parent receives the gift(s).</w:t>
      </w:r>
    </w:p>
    <w:p w14:paraId="68270CCB" w14:textId="77777777" w:rsidR="00B01846" w:rsidRPr="003A4135" w:rsidRDefault="00B01846" w:rsidP="00184656">
      <w:pPr>
        <w:numPr>
          <w:ilvl w:val="0"/>
          <w:numId w:val="147"/>
        </w:numPr>
        <w:spacing w:after="7" w:line="276" w:lineRule="auto"/>
        <w:ind w:left="810" w:right="8"/>
        <w:rPr>
          <w:rFonts w:eastAsia="Times New Roman" w:cs="Times New Roman"/>
          <w:szCs w:val="20"/>
        </w:rPr>
      </w:pPr>
      <w:r w:rsidRPr="003A4135">
        <w:rPr>
          <w:rFonts w:eastAsia="Times New Roman" w:cs="Times New Roman"/>
          <w:b/>
          <w:szCs w:val="20"/>
        </w:rPr>
        <w:t xml:space="preserve">TANF/ TCA – </w:t>
      </w:r>
      <w:r w:rsidRPr="003A4135">
        <w:rPr>
          <w:rFonts w:eastAsia="Times New Roman" w:cs="Times New Roman"/>
          <w:szCs w:val="20"/>
        </w:rPr>
        <w:t>Requires monthly award letters stating the award amount or, for referral programs, the referral with the award amount included.</w:t>
      </w:r>
    </w:p>
    <w:p w14:paraId="3D22A448" w14:textId="77777777" w:rsidR="00B01846" w:rsidRPr="003A4135" w:rsidRDefault="00B01846" w:rsidP="00184656">
      <w:pPr>
        <w:numPr>
          <w:ilvl w:val="0"/>
          <w:numId w:val="147"/>
        </w:numPr>
        <w:spacing w:after="7" w:line="276" w:lineRule="auto"/>
        <w:ind w:left="810" w:right="8"/>
        <w:rPr>
          <w:rFonts w:eastAsia="Times New Roman" w:cs="Times New Roman"/>
          <w:szCs w:val="20"/>
        </w:rPr>
      </w:pPr>
      <w:r w:rsidRPr="003A4135">
        <w:rPr>
          <w:rFonts w:eastAsia="Times New Roman" w:cs="Times New Roman"/>
          <w:b/>
          <w:szCs w:val="20"/>
        </w:rPr>
        <w:t>Veteran benefits –</w:t>
      </w:r>
      <w:r w:rsidRPr="003A4135">
        <w:rPr>
          <w:rFonts w:eastAsia="Times New Roman" w:cs="Times New Roman"/>
          <w:szCs w:val="20"/>
        </w:rPr>
        <w:t xml:space="preserve"> Requires current yearly award letter stating the benefit amount.</w:t>
      </w:r>
    </w:p>
    <w:p w14:paraId="75054481" w14:textId="77777777" w:rsidR="00B01846" w:rsidRPr="003A4135" w:rsidRDefault="00B01846" w:rsidP="00184656">
      <w:pPr>
        <w:numPr>
          <w:ilvl w:val="0"/>
          <w:numId w:val="147"/>
        </w:numPr>
        <w:spacing w:after="7" w:line="276" w:lineRule="auto"/>
        <w:ind w:left="810" w:right="8"/>
        <w:rPr>
          <w:rFonts w:eastAsia="Times New Roman" w:cs="Times New Roman"/>
          <w:szCs w:val="20"/>
        </w:rPr>
      </w:pPr>
      <w:r w:rsidRPr="003A4135">
        <w:rPr>
          <w:rFonts w:eastAsia="Times New Roman" w:cs="Times New Roman"/>
          <w:b/>
          <w:szCs w:val="20"/>
        </w:rPr>
        <w:t xml:space="preserve">Alimony received – </w:t>
      </w:r>
      <w:r w:rsidRPr="003A4135">
        <w:rPr>
          <w:rFonts w:eastAsia="Times New Roman" w:cs="Times New Roman"/>
          <w:szCs w:val="20"/>
        </w:rPr>
        <w:t>Requires court ord</w:t>
      </w:r>
      <w:r w:rsidR="00C20965" w:rsidRPr="003A4135">
        <w:rPr>
          <w:rFonts w:eastAsia="Times New Roman" w:cs="Times New Roman"/>
          <w:szCs w:val="20"/>
        </w:rPr>
        <w:t>er or proof of payment receipt.</w:t>
      </w:r>
    </w:p>
    <w:p w14:paraId="66220DB6" w14:textId="77777777" w:rsidR="00B01846" w:rsidRPr="003A4135" w:rsidRDefault="00B01846" w:rsidP="00184656">
      <w:pPr>
        <w:numPr>
          <w:ilvl w:val="0"/>
          <w:numId w:val="147"/>
        </w:numPr>
        <w:spacing w:after="7" w:line="276" w:lineRule="auto"/>
        <w:ind w:left="810" w:right="8"/>
        <w:rPr>
          <w:rFonts w:eastAsia="Times New Roman" w:cs="Times New Roman"/>
          <w:szCs w:val="20"/>
        </w:rPr>
      </w:pPr>
      <w:r w:rsidRPr="003A4135">
        <w:rPr>
          <w:rFonts w:eastAsia="Times New Roman" w:cs="Times New Roman"/>
          <w:b/>
          <w:szCs w:val="20"/>
        </w:rPr>
        <w:t>Recurring cash contributions –</w:t>
      </w:r>
      <w:r w:rsidRPr="003A4135">
        <w:rPr>
          <w:rFonts w:eastAsia="Times New Roman" w:cs="Times New Roman"/>
          <w:szCs w:val="20"/>
        </w:rPr>
        <w:t xml:space="preserve"> Requires ave</w:t>
      </w:r>
      <w:r w:rsidR="00C20965" w:rsidRPr="003A4135">
        <w:rPr>
          <w:rFonts w:eastAsia="Times New Roman" w:cs="Times New Roman"/>
          <w:szCs w:val="20"/>
        </w:rPr>
        <w:t>rage of two months of payments.</w:t>
      </w:r>
    </w:p>
    <w:p w14:paraId="4374DAE8" w14:textId="77777777" w:rsidR="00B01846" w:rsidRPr="003A4135" w:rsidRDefault="00B01846" w:rsidP="00184656">
      <w:pPr>
        <w:numPr>
          <w:ilvl w:val="0"/>
          <w:numId w:val="147"/>
        </w:numPr>
        <w:spacing w:after="7" w:line="276" w:lineRule="auto"/>
        <w:ind w:left="810" w:right="8"/>
        <w:rPr>
          <w:rFonts w:eastAsia="Times New Roman" w:cs="Times New Roman"/>
          <w:szCs w:val="20"/>
        </w:rPr>
      </w:pPr>
      <w:r w:rsidRPr="003A4135">
        <w:rPr>
          <w:rFonts w:eastAsia="Times New Roman" w:cs="Times New Roman"/>
          <w:b/>
          <w:szCs w:val="20"/>
        </w:rPr>
        <w:t>Work release payments –</w:t>
      </w:r>
      <w:r w:rsidRPr="003A4135">
        <w:rPr>
          <w:rFonts w:eastAsia="Times New Roman" w:cs="Times New Roman"/>
          <w:szCs w:val="20"/>
        </w:rPr>
        <w:t xml:space="preserve"> R</w:t>
      </w:r>
      <w:r w:rsidR="00C20965" w:rsidRPr="003A4135">
        <w:rPr>
          <w:rFonts w:eastAsia="Times New Roman" w:cs="Times New Roman"/>
          <w:szCs w:val="20"/>
        </w:rPr>
        <w:t>equires monthly benefit amount.</w:t>
      </w:r>
    </w:p>
    <w:p w14:paraId="74FEBD4F" w14:textId="77777777" w:rsidR="00B01846" w:rsidRPr="003A4135" w:rsidRDefault="00B01846" w:rsidP="00184656">
      <w:pPr>
        <w:numPr>
          <w:ilvl w:val="0"/>
          <w:numId w:val="147"/>
        </w:numPr>
        <w:spacing w:after="196" w:line="276" w:lineRule="auto"/>
        <w:ind w:left="810" w:right="8"/>
        <w:rPr>
          <w:rFonts w:eastAsia="Times New Roman" w:cs="Times New Roman"/>
          <w:szCs w:val="20"/>
        </w:rPr>
      </w:pPr>
      <w:r w:rsidRPr="003A4135">
        <w:rPr>
          <w:rFonts w:eastAsia="Times New Roman" w:cs="Times New Roman"/>
          <w:b/>
          <w:szCs w:val="20"/>
        </w:rPr>
        <w:t>Money the parent received from an employer as an employee benefit for child care paid directly to employee –</w:t>
      </w:r>
      <w:r w:rsidRPr="003A4135">
        <w:rPr>
          <w:rFonts w:eastAsia="Times New Roman" w:cs="Times New Roman"/>
          <w:szCs w:val="20"/>
        </w:rPr>
        <w:t xml:space="preserve"> </w:t>
      </w:r>
      <w:r w:rsidR="00C20965" w:rsidRPr="003A4135">
        <w:rPr>
          <w:rFonts w:eastAsia="Times New Roman" w:cs="Times New Roman"/>
          <w:szCs w:val="20"/>
        </w:rPr>
        <w:t>Requires amount paid per month.</w:t>
      </w:r>
    </w:p>
    <w:p w14:paraId="6BB18764" w14:textId="77777777" w:rsidR="00752422" w:rsidRPr="003A4135" w:rsidRDefault="00752422" w:rsidP="00184656">
      <w:pPr>
        <w:pStyle w:val="ListParagraph"/>
        <w:numPr>
          <w:ilvl w:val="0"/>
          <w:numId w:val="206"/>
        </w:numPr>
        <w:spacing w:after="13" w:line="276" w:lineRule="auto"/>
        <w:jc w:val="left"/>
        <w:rPr>
          <w:rFonts w:eastAsia="Times New Roman" w:cs="Times New Roman"/>
          <w:szCs w:val="20"/>
        </w:rPr>
      </w:pPr>
      <w:r w:rsidRPr="003A4135">
        <w:rPr>
          <w:rFonts w:eastAsia="Times New Roman" w:cs="Times New Roman"/>
          <w:b/>
          <w:szCs w:val="20"/>
        </w:rPr>
        <w:t>Excluded Income Types and Required Documentation</w:t>
      </w:r>
    </w:p>
    <w:p w14:paraId="14A405BC" w14:textId="6596EDAF"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Adoption benefits/adoption subsidy payments (</w:t>
      </w:r>
      <w:r w:rsidR="00361F09">
        <w:rPr>
          <w:rFonts w:eastAsia="Times New Roman" w:cs="Times New Roman"/>
          <w:b/>
          <w:szCs w:val="20"/>
        </w:rPr>
        <w:t>DEL</w:t>
      </w:r>
      <w:r w:rsidRPr="003A4135">
        <w:rPr>
          <w:rFonts w:eastAsia="Times New Roman" w:cs="Times New Roman"/>
          <w:b/>
          <w:szCs w:val="20"/>
        </w:rPr>
        <w:t xml:space="preserve"> guidance) –</w:t>
      </w:r>
      <w:r w:rsidRPr="003A4135">
        <w:rPr>
          <w:rFonts w:eastAsia="Times New Roman" w:cs="Times New Roman"/>
          <w:szCs w:val="20"/>
        </w:rPr>
        <w:t xml:space="preserve"> If a foster parent/legal guardian/relative adopts a child and he/she receives adoption benefits, the eligibility specialist does not count this income in the family’s total gross income. Requires a current monthly statement showi</w:t>
      </w:r>
      <w:r w:rsidR="00C20965" w:rsidRPr="003A4135">
        <w:rPr>
          <w:rFonts w:eastAsia="Times New Roman" w:cs="Times New Roman"/>
          <w:szCs w:val="20"/>
        </w:rPr>
        <w:t>ng the adoption benefit amount.</w:t>
      </w:r>
    </w:p>
    <w:p w14:paraId="737CC141" w14:textId="77777777" w:rsidR="00B01846" w:rsidRPr="003A4135" w:rsidRDefault="00B01846" w:rsidP="00184656">
      <w:pPr>
        <w:numPr>
          <w:ilvl w:val="0"/>
          <w:numId w:val="148"/>
        </w:numPr>
        <w:spacing w:after="13" w:line="276" w:lineRule="auto"/>
        <w:ind w:left="810" w:right="8"/>
        <w:rPr>
          <w:rFonts w:eastAsia="Times New Roman" w:cs="Times New Roman"/>
          <w:szCs w:val="20"/>
        </w:rPr>
      </w:pPr>
      <w:r w:rsidRPr="003A4135">
        <w:rPr>
          <w:rFonts w:eastAsia="Times New Roman" w:cs="Times New Roman"/>
          <w:b/>
          <w:szCs w:val="20"/>
        </w:rPr>
        <w:t>Disaster relief or other forms of temporary assistance for fami</w:t>
      </w:r>
      <w:r w:rsidR="00C20965" w:rsidRPr="003A4135">
        <w:rPr>
          <w:rFonts w:eastAsia="Times New Roman" w:cs="Times New Roman"/>
          <w:b/>
          <w:szCs w:val="20"/>
        </w:rPr>
        <w:t>lies in natural disaster areas.</w:t>
      </w:r>
    </w:p>
    <w:p w14:paraId="140ED127" w14:textId="77777777"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Documented alimony</w:t>
      </w:r>
      <w:r w:rsidR="00E92E46" w:rsidRPr="003A4135">
        <w:rPr>
          <w:rFonts w:eastAsia="Times New Roman" w:cs="Times New Roman"/>
          <w:b/>
          <w:szCs w:val="20"/>
        </w:rPr>
        <w:t xml:space="preserve"> </w:t>
      </w:r>
      <w:r w:rsidRPr="003A4135">
        <w:rPr>
          <w:rFonts w:eastAsia="Times New Roman" w:cs="Times New Roman"/>
          <w:b/>
          <w:szCs w:val="20"/>
        </w:rPr>
        <w:t>(paid out of the home) –</w:t>
      </w:r>
      <w:r w:rsidRPr="003A4135">
        <w:rPr>
          <w:rFonts w:eastAsia="Times New Roman" w:cs="Times New Roman"/>
          <w:szCs w:val="20"/>
        </w:rPr>
        <w:t xml:space="preserve"> In order to exclude documented alimony, a parent must submit a court order and proof of payment or pay stubs showing the parent is, in fact, receiving the alimony. Exclude the monthly amount paid.</w:t>
      </w:r>
    </w:p>
    <w:p w14:paraId="177A866F" w14:textId="77777777"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Documented child support payments (paid out of the home) –</w:t>
      </w:r>
      <w:r w:rsidRPr="003A4135">
        <w:rPr>
          <w:rFonts w:eastAsia="Times New Roman" w:cs="Times New Roman"/>
          <w:szCs w:val="20"/>
        </w:rPr>
        <w:t xml:space="preserve"> In order to exclude documented child support, a parent must submit a court order and proof of payment or pay stubs showing the absent parent is, in fact, paying the child support. Exclude the monthly amount paid. The coalition must verify this income before excluding it.</w:t>
      </w:r>
    </w:p>
    <w:p w14:paraId="2EC6334F" w14:textId="77777777"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Earned income of a child who is 18 and enrolled as a full-time student in a secondary school or equivalent –</w:t>
      </w:r>
      <w:r w:rsidRPr="003A4135">
        <w:rPr>
          <w:rFonts w:eastAsia="Times New Roman" w:cs="Times New Roman"/>
          <w:szCs w:val="20"/>
        </w:rPr>
        <w:t xml:space="preserve"> The coalition can exclude earned income for any currently enrolled high </w:t>
      </w:r>
      <w:r w:rsidRPr="003A4135">
        <w:rPr>
          <w:rFonts w:eastAsia="Times New Roman" w:cs="Times New Roman"/>
          <w:szCs w:val="20"/>
        </w:rPr>
        <w:lastRenderedPageBreak/>
        <w:t>school student who, since attaining the age of 18 years, or a student with a disability who, since attaining the age of 22 years, has not terminated school enrollment or received a high school diploma, high school equivalency diploma, special diploma or high</w:t>
      </w:r>
      <w:r w:rsidR="00C20965" w:rsidRPr="003A4135">
        <w:rPr>
          <w:rFonts w:eastAsia="Times New Roman" w:cs="Times New Roman"/>
          <w:szCs w:val="20"/>
        </w:rPr>
        <w:t xml:space="preserve"> school completion certificate.</w:t>
      </w:r>
    </w:p>
    <w:p w14:paraId="04AB2423" w14:textId="77777777" w:rsidR="00B01846" w:rsidRPr="003A4135" w:rsidRDefault="00B01846" w:rsidP="00184656">
      <w:pPr>
        <w:numPr>
          <w:ilvl w:val="0"/>
          <w:numId w:val="148"/>
        </w:numPr>
        <w:spacing w:after="13" w:line="276" w:lineRule="auto"/>
        <w:ind w:left="810" w:right="8"/>
        <w:rPr>
          <w:rFonts w:eastAsia="Times New Roman" w:cs="Times New Roman"/>
          <w:szCs w:val="20"/>
        </w:rPr>
      </w:pPr>
      <w:r w:rsidRPr="003A4135">
        <w:rPr>
          <w:rFonts w:eastAsia="Times New Roman" w:cs="Times New Roman"/>
          <w:b/>
          <w:szCs w:val="20"/>
        </w:rPr>
        <w:t>Earned income tax credits or dependent care credits –</w:t>
      </w:r>
      <w:r w:rsidRPr="003A4135">
        <w:rPr>
          <w:rFonts w:eastAsia="Times New Roman" w:cs="Times New Roman"/>
          <w:szCs w:val="20"/>
        </w:rPr>
        <w:t xml:space="preserve"> Tax credits that parents receive are excluded income.</w:t>
      </w:r>
    </w:p>
    <w:p w14:paraId="3495FC4D" w14:textId="77777777"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Economic stimulus payment –</w:t>
      </w:r>
      <w:r w:rsidRPr="003A4135">
        <w:rPr>
          <w:rFonts w:eastAsia="Times New Roman" w:cs="Times New Roman"/>
          <w:szCs w:val="20"/>
        </w:rPr>
        <w:t xml:space="preserve"> One-time payment the U.S. government makes to taxpayers to stimulate the economy.</w:t>
      </w:r>
    </w:p>
    <w:p w14:paraId="78FCE88A" w14:textId="77777777"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 xml:space="preserve">Federal nutrition programs – </w:t>
      </w:r>
      <w:r w:rsidRPr="003A4135">
        <w:rPr>
          <w:rFonts w:eastAsia="Times New Roman" w:cs="Times New Roman"/>
          <w:szCs w:val="20"/>
        </w:rPr>
        <w:t>Examples are SNAP, WIC and school meals.</w:t>
      </w:r>
    </w:p>
    <w:p w14:paraId="1971FCC8" w14:textId="77777777"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Food stamp benefits –</w:t>
      </w:r>
      <w:r w:rsidRPr="003A4135">
        <w:rPr>
          <w:rFonts w:eastAsia="Times New Roman" w:cs="Times New Roman"/>
          <w:szCs w:val="20"/>
        </w:rPr>
        <w:t xml:space="preserve"> Eligibility specialists must include these benefits in EFS to meet federal reporting requirements. How</w:t>
      </w:r>
      <w:r w:rsidR="00C20965" w:rsidRPr="003A4135">
        <w:rPr>
          <w:rFonts w:eastAsia="Times New Roman" w:cs="Times New Roman"/>
          <w:szCs w:val="20"/>
        </w:rPr>
        <w:t>ever, they are excluded income.</w:t>
      </w:r>
    </w:p>
    <w:p w14:paraId="44FB47DE" w14:textId="77777777"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 xml:space="preserve">Foster care payments – </w:t>
      </w:r>
      <w:r w:rsidRPr="003A4135">
        <w:rPr>
          <w:rFonts w:eastAsia="Times New Roman" w:cs="Times New Roman"/>
          <w:szCs w:val="20"/>
        </w:rPr>
        <w:t xml:space="preserve">Payments a foster care parent receives to </w:t>
      </w:r>
      <w:r w:rsidR="00C20965" w:rsidRPr="003A4135">
        <w:rPr>
          <w:rFonts w:eastAsia="Times New Roman" w:cs="Times New Roman"/>
          <w:szCs w:val="20"/>
        </w:rPr>
        <w:t>provide for foster child needs.</w:t>
      </w:r>
    </w:p>
    <w:p w14:paraId="7700E6DD" w14:textId="77777777"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RCG payments –</w:t>
      </w:r>
      <w:r w:rsidRPr="003A4135">
        <w:rPr>
          <w:rFonts w:eastAsia="Times New Roman" w:cs="Times New Roman"/>
          <w:szCs w:val="20"/>
        </w:rPr>
        <w:t xml:space="preserve"> Current award letter showing the monthly amount received. The coalition must verify this income before excluding it.</w:t>
      </w:r>
    </w:p>
    <w:p w14:paraId="78A5969B" w14:textId="77777777" w:rsidR="00B01846" w:rsidRPr="003A4135" w:rsidRDefault="00B01846" w:rsidP="00184656">
      <w:pPr>
        <w:numPr>
          <w:ilvl w:val="0"/>
          <w:numId w:val="148"/>
        </w:numPr>
        <w:spacing w:after="2" w:line="276" w:lineRule="auto"/>
        <w:ind w:left="810" w:right="8"/>
        <w:rPr>
          <w:rFonts w:eastAsia="Times New Roman" w:cs="Times New Roman"/>
          <w:szCs w:val="20"/>
        </w:rPr>
      </w:pPr>
      <w:r w:rsidRPr="003A4135">
        <w:rPr>
          <w:rFonts w:eastAsia="Times New Roman" w:cs="Times New Roman"/>
          <w:b/>
          <w:szCs w:val="20"/>
        </w:rPr>
        <w:t>Housing allotments, Low-Income Energy Assistance Program (LIHEAP) or energy assistance –</w:t>
      </w:r>
      <w:r w:rsidRPr="003A4135">
        <w:rPr>
          <w:rFonts w:eastAsia="Times New Roman" w:cs="Times New Roman"/>
          <w:szCs w:val="20"/>
        </w:rPr>
        <w:t xml:space="preserve"> Housing assistance and associated utility expense payments that Housing and Urban Development (HUD) issues directly to a landlord.</w:t>
      </w:r>
    </w:p>
    <w:p w14:paraId="038FAEED" w14:textId="77777777"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Foster parent and court ordered relative and non-relative caregiver income –</w:t>
      </w:r>
      <w:r w:rsidRPr="003A4135">
        <w:rPr>
          <w:rFonts w:eastAsia="Times New Roman" w:cs="Times New Roman"/>
          <w:szCs w:val="20"/>
        </w:rPr>
        <w:t xml:space="preserve"> An eligibility specialist</w:t>
      </w:r>
      <w:r w:rsidRPr="003A4135">
        <w:rPr>
          <w:rFonts w:eastAsia="Times New Roman" w:cs="Times New Roman"/>
          <w:b/>
          <w:szCs w:val="20"/>
        </w:rPr>
        <w:t xml:space="preserve"> </w:t>
      </w:r>
      <w:r w:rsidRPr="003A4135">
        <w:rPr>
          <w:rFonts w:eastAsia="Times New Roman" w:cs="Times New Roman"/>
          <w:szCs w:val="20"/>
        </w:rPr>
        <w:t>should not consider these individuals p</w:t>
      </w:r>
      <w:r w:rsidR="00C20965" w:rsidRPr="003A4135">
        <w:rPr>
          <w:rFonts w:eastAsia="Times New Roman" w:cs="Times New Roman"/>
          <w:szCs w:val="20"/>
        </w:rPr>
        <w:t>art of the child’s family unit.</w:t>
      </w:r>
    </w:p>
    <w:p w14:paraId="3A365BE4" w14:textId="77777777"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Independent Living Grant –</w:t>
      </w:r>
      <w:r w:rsidRPr="003A4135">
        <w:rPr>
          <w:rFonts w:eastAsia="Times New Roman" w:cs="Times New Roman"/>
          <w:szCs w:val="20"/>
        </w:rPr>
        <w:t xml:space="preserve"> Money the federal government gives to an individual who has a severe physical or mental impairment that substantially limits his/her ability to obtain, maintain or advance in employment.</w:t>
      </w:r>
    </w:p>
    <w:p w14:paraId="52701098" w14:textId="77777777"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Lump sum settlement –</w:t>
      </w:r>
      <w:r w:rsidRPr="003A4135">
        <w:rPr>
          <w:rFonts w:eastAsia="Times New Roman" w:cs="Times New Roman"/>
          <w:szCs w:val="20"/>
        </w:rPr>
        <w:t xml:space="preserve"> Some or all of a benefit comes in a lump sum (single payment) rather than in monthly payments.</w:t>
      </w:r>
    </w:p>
    <w:p w14:paraId="30397E19" w14:textId="77777777" w:rsidR="00B01846" w:rsidRPr="003A4135" w:rsidRDefault="00B01846" w:rsidP="00184656">
      <w:pPr>
        <w:numPr>
          <w:ilvl w:val="0"/>
          <w:numId w:val="148"/>
        </w:numPr>
        <w:spacing w:after="13" w:line="276" w:lineRule="auto"/>
        <w:ind w:left="810" w:right="8"/>
        <w:rPr>
          <w:rFonts w:eastAsia="Times New Roman" w:cs="Times New Roman"/>
          <w:szCs w:val="20"/>
        </w:rPr>
      </w:pPr>
      <w:r w:rsidRPr="003A4135">
        <w:rPr>
          <w:rFonts w:eastAsia="Times New Roman" w:cs="Times New Roman"/>
          <w:b/>
          <w:szCs w:val="20"/>
        </w:rPr>
        <w:t>Military housing assistance or other military allotment/bonuses –</w:t>
      </w:r>
      <w:r w:rsidRPr="003A4135">
        <w:rPr>
          <w:rFonts w:eastAsia="Times New Roman" w:cs="Times New Roman"/>
          <w:szCs w:val="20"/>
        </w:rPr>
        <w:t xml:space="preserve"> Assistance </w:t>
      </w:r>
      <w:r w:rsidR="00C20965" w:rsidRPr="003A4135">
        <w:rPr>
          <w:rFonts w:eastAsia="Times New Roman" w:cs="Times New Roman"/>
          <w:szCs w:val="20"/>
        </w:rPr>
        <w:t>an active duty member receives.</w:t>
      </w:r>
    </w:p>
    <w:p w14:paraId="28A7479F" w14:textId="77777777"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Money borrowed with an established repayment plan –</w:t>
      </w:r>
      <w:r w:rsidRPr="003A4135">
        <w:rPr>
          <w:rFonts w:eastAsia="Times New Roman" w:cs="Times New Roman"/>
          <w:szCs w:val="20"/>
        </w:rPr>
        <w:t xml:space="preserve"> A coalition cannot include as income money borrowed with an established repayment plan.</w:t>
      </w:r>
    </w:p>
    <w:p w14:paraId="34735DA1" w14:textId="77777777"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One-time-only gifts –</w:t>
      </w:r>
      <w:r w:rsidRPr="003A4135">
        <w:rPr>
          <w:rFonts w:eastAsia="Times New Roman" w:cs="Times New Roman"/>
          <w:szCs w:val="20"/>
        </w:rPr>
        <w:t xml:space="preserve"> Non-recurring monies an individual receives once as a gift (e.g., birthday present).</w:t>
      </w:r>
    </w:p>
    <w:p w14:paraId="48DBAC2D" w14:textId="77777777"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Sale of personal assets –</w:t>
      </w:r>
      <w:r w:rsidRPr="003A4135">
        <w:rPr>
          <w:rFonts w:eastAsia="Times New Roman" w:cs="Times New Roman"/>
          <w:szCs w:val="20"/>
        </w:rPr>
        <w:t xml:space="preserve"> Such assets include stocks, bonds, house, car and insurance policies.</w:t>
      </w:r>
    </w:p>
    <w:p w14:paraId="2E690727" w14:textId="77777777"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 xml:space="preserve">Scholarships, </w:t>
      </w:r>
      <w:r w:rsidR="00EE2FE2" w:rsidRPr="003A4135">
        <w:rPr>
          <w:rFonts w:eastAsia="Times New Roman" w:cs="Times New Roman"/>
          <w:b/>
          <w:szCs w:val="20"/>
        </w:rPr>
        <w:t>education</w:t>
      </w:r>
      <w:r w:rsidRPr="003A4135">
        <w:rPr>
          <w:rFonts w:eastAsia="Times New Roman" w:cs="Times New Roman"/>
          <w:b/>
          <w:szCs w:val="20"/>
        </w:rPr>
        <w:t xml:space="preserve"> loans, grants, income from work-study programs –</w:t>
      </w:r>
      <w:r w:rsidRPr="003A4135">
        <w:rPr>
          <w:rFonts w:eastAsia="Times New Roman" w:cs="Times New Roman"/>
          <w:szCs w:val="20"/>
        </w:rPr>
        <w:t xml:space="preserve"> Work-study income is non-taxable income that the eligibility specialist</w:t>
      </w:r>
      <w:r w:rsidRPr="003A4135">
        <w:rPr>
          <w:rFonts w:eastAsia="Times New Roman" w:cs="Times New Roman"/>
          <w:b/>
          <w:szCs w:val="20"/>
        </w:rPr>
        <w:t xml:space="preserve"> </w:t>
      </w:r>
      <w:r w:rsidRPr="003A4135">
        <w:rPr>
          <w:rFonts w:eastAsia="Times New Roman" w:cs="Times New Roman"/>
          <w:szCs w:val="20"/>
        </w:rPr>
        <w:t>should exclude. Pell Grants and others grants that are primarily for school exp</w:t>
      </w:r>
      <w:r w:rsidR="00C20965" w:rsidRPr="003A4135">
        <w:rPr>
          <w:rFonts w:eastAsia="Times New Roman" w:cs="Times New Roman"/>
          <w:szCs w:val="20"/>
        </w:rPr>
        <w:t>enses are also excluded income.</w:t>
      </w:r>
    </w:p>
    <w:p w14:paraId="0E441D9E" w14:textId="77777777"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 xml:space="preserve">SSI paid to children – </w:t>
      </w:r>
      <w:r w:rsidRPr="003A4135">
        <w:rPr>
          <w:rFonts w:eastAsia="Times New Roman" w:cs="Times New Roman"/>
          <w:szCs w:val="20"/>
        </w:rPr>
        <w:t>SSI that children receive. The coalition must verify this income before excluding it.</w:t>
      </w:r>
    </w:p>
    <w:p w14:paraId="6630DD95" w14:textId="77777777" w:rsidR="00B01846" w:rsidRPr="003A4135" w:rsidRDefault="00B01846" w:rsidP="00184656">
      <w:pPr>
        <w:numPr>
          <w:ilvl w:val="0"/>
          <w:numId w:val="148"/>
        </w:numPr>
        <w:spacing w:after="7" w:line="276" w:lineRule="auto"/>
        <w:ind w:left="810" w:right="8"/>
        <w:rPr>
          <w:rFonts w:eastAsia="Times New Roman" w:cs="Times New Roman"/>
          <w:szCs w:val="20"/>
        </w:rPr>
      </w:pPr>
      <w:r w:rsidRPr="003A4135">
        <w:rPr>
          <w:rFonts w:eastAsia="Times New Roman" w:cs="Times New Roman"/>
          <w:b/>
          <w:szCs w:val="20"/>
        </w:rPr>
        <w:t xml:space="preserve">State and territory tax credits – </w:t>
      </w:r>
      <w:r w:rsidRPr="003A4135">
        <w:rPr>
          <w:rFonts w:eastAsia="Times New Roman" w:cs="Times New Roman"/>
          <w:szCs w:val="20"/>
        </w:rPr>
        <w:t>A</w:t>
      </w:r>
      <w:r w:rsidRPr="003A4135">
        <w:rPr>
          <w:rFonts w:eastAsia="Times New Roman" w:cs="Times New Roman"/>
          <w:b/>
          <w:szCs w:val="20"/>
        </w:rPr>
        <w:t xml:space="preserve"> </w:t>
      </w:r>
      <w:r w:rsidRPr="003A4135">
        <w:rPr>
          <w:rFonts w:eastAsia="Times New Roman" w:cs="Times New Roman"/>
          <w:szCs w:val="20"/>
        </w:rPr>
        <w:t>direct reduction in the amount of income taxes one might owe by the amount of the credit one receives.</w:t>
      </w:r>
    </w:p>
    <w:p w14:paraId="7BB19D41" w14:textId="77777777" w:rsidR="00B01846" w:rsidRPr="003A4135" w:rsidRDefault="00B01846" w:rsidP="00184656">
      <w:pPr>
        <w:numPr>
          <w:ilvl w:val="0"/>
          <w:numId w:val="148"/>
        </w:numPr>
        <w:spacing w:after="248" w:line="276" w:lineRule="auto"/>
        <w:ind w:left="810" w:right="8"/>
        <w:rPr>
          <w:rFonts w:eastAsia="Times New Roman" w:cs="Times New Roman"/>
          <w:szCs w:val="20"/>
        </w:rPr>
      </w:pPr>
      <w:r w:rsidRPr="003A4135">
        <w:rPr>
          <w:rFonts w:eastAsia="Times New Roman" w:cs="Times New Roman"/>
          <w:b/>
          <w:szCs w:val="20"/>
        </w:rPr>
        <w:t>Volunteers in Service to America (VISTA) payments –</w:t>
      </w:r>
      <w:r w:rsidRPr="003A4135">
        <w:rPr>
          <w:rFonts w:eastAsia="Times New Roman" w:cs="Times New Roman"/>
          <w:szCs w:val="20"/>
        </w:rPr>
        <w:t xml:space="preserve"> Payments VISTA volunteers receive are excluded income.</w:t>
      </w:r>
    </w:p>
    <w:p w14:paraId="67EAB7AE" w14:textId="77777777" w:rsidR="00B01846" w:rsidRPr="003A4135" w:rsidRDefault="00EC0A9C" w:rsidP="00C20965">
      <w:pPr>
        <w:spacing w:after="0" w:line="276" w:lineRule="auto"/>
        <w:ind w:left="0" w:right="-4992" w:hanging="10"/>
        <w:rPr>
          <w:b/>
          <w:szCs w:val="20"/>
        </w:rPr>
      </w:pPr>
      <w:r w:rsidRPr="003A4135">
        <w:rPr>
          <w:rFonts w:eastAsia="Times New Roman" w:cs="Times New Roman"/>
          <w:b/>
          <w:szCs w:val="20"/>
        </w:rPr>
        <w:t>Note:</w:t>
      </w:r>
      <w:r w:rsidR="00B01846" w:rsidRPr="003A4135">
        <w:rPr>
          <w:rFonts w:eastAsia="Times New Roman" w:cs="Times New Roman"/>
          <w:b/>
          <w:szCs w:val="20"/>
        </w:rPr>
        <w:t xml:space="preserve"> </w:t>
      </w:r>
      <w:r w:rsidR="00B01846" w:rsidRPr="003A4135">
        <w:rPr>
          <w:rFonts w:eastAsia="Times New Roman" w:cs="Times New Roman"/>
          <w:szCs w:val="20"/>
        </w:rPr>
        <w:t xml:space="preserve">See the State’s CCDF Plan 2.3.5 and Rule 6M-4.200, FAC, for additional types of excluded income.  </w:t>
      </w:r>
    </w:p>
    <w:p w14:paraId="32956BCC" w14:textId="77777777" w:rsidR="00B01846" w:rsidRPr="003A4135" w:rsidRDefault="00B01846" w:rsidP="00333EC3">
      <w:pPr>
        <w:spacing w:after="0" w:line="259" w:lineRule="auto"/>
        <w:ind w:left="-720" w:right="-4992" w:hanging="10"/>
        <w:jc w:val="left"/>
        <w:rPr>
          <w:b/>
          <w:szCs w:val="20"/>
        </w:rPr>
      </w:pPr>
    </w:p>
    <w:p w14:paraId="43F68810" w14:textId="77777777" w:rsidR="00204A7D" w:rsidRDefault="00204A7D" w:rsidP="00C20965">
      <w:pPr>
        <w:spacing w:after="0" w:line="276" w:lineRule="auto"/>
        <w:ind w:left="0" w:right="-4992" w:hanging="10"/>
        <w:jc w:val="left"/>
        <w:rPr>
          <w:b/>
          <w:smallCaps/>
          <w:sz w:val="28"/>
          <w:szCs w:val="28"/>
        </w:rPr>
      </w:pPr>
    </w:p>
    <w:p w14:paraId="077057F6" w14:textId="77777777" w:rsidR="00204A7D" w:rsidRDefault="00204A7D" w:rsidP="00C20965">
      <w:pPr>
        <w:spacing w:after="0" w:line="276" w:lineRule="auto"/>
        <w:ind w:left="0" w:right="-4992" w:hanging="10"/>
        <w:jc w:val="left"/>
        <w:rPr>
          <w:b/>
          <w:smallCaps/>
          <w:sz w:val="28"/>
          <w:szCs w:val="28"/>
        </w:rPr>
      </w:pPr>
    </w:p>
    <w:p w14:paraId="0A0337DE" w14:textId="77777777" w:rsidR="00204A7D" w:rsidRDefault="00204A7D" w:rsidP="00C20965">
      <w:pPr>
        <w:spacing w:after="0" w:line="276" w:lineRule="auto"/>
        <w:ind w:left="0" w:right="-4992" w:hanging="10"/>
        <w:jc w:val="left"/>
        <w:rPr>
          <w:b/>
          <w:smallCaps/>
          <w:sz w:val="28"/>
          <w:szCs w:val="28"/>
        </w:rPr>
      </w:pPr>
    </w:p>
    <w:p w14:paraId="10BBFB10" w14:textId="77777777" w:rsidR="00204A7D" w:rsidRDefault="00204A7D" w:rsidP="00C20965">
      <w:pPr>
        <w:spacing w:after="0" w:line="276" w:lineRule="auto"/>
        <w:ind w:left="0" w:right="-4992" w:hanging="10"/>
        <w:jc w:val="left"/>
        <w:rPr>
          <w:b/>
          <w:smallCaps/>
          <w:sz w:val="28"/>
          <w:szCs w:val="28"/>
        </w:rPr>
      </w:pPr>
    </w:p>
    <w:p w14:paraId="5D95D789" w14:textId="77777777" w:rsidR="00204A7D" w:rsidRDefault="00204A7D" w:rsidP="00C20965">
      <w:pPr>
        <w:spacing w:after="0" w:line="276" w:lineRule="auto"/>
        <w:ind w:left="0" w:right="-4992" w:hanging="10"/>
        <w:jc w:val="left"/>
        <w:rPr>
          <w:b/>
          <w:smallCaps/>
          <w:sz w:val="28"/>
          <w:szCs w:val="28"/>
        </w:rPr>
      </w:pPr>
    </w:p>
    <w:p w14:paraId="2DCE4682" w14:textId="77777777" w:rsidR="00204A7D" w:rsidRDefault="00204A7D" w:rsidP="00C20965">
      <w:pPr>
        <w:spacing w:after="0" w:line="276" w:lineRule="auto"/>
        <w:ind w:left="0" w:right="-4992" w:hanging="10"/>
        <w:jc w:val="left"/>
        <w:rPr>
          <w:b/>
          <w:smallCaps/>
          <w:sz w:val="28"/>
          <w:szCs w:val="28"/>
        </w:rPr>
      </w:pPr>
    </w:p>
    <w:p w14:paraId="4F760EA4" w14:textId="221F8216" w:rsidR="00B01846" w:rsidRPr="003A4135" w:rsidRDefault="00B01846" w:rsidP="00C20965">
      <w:pPr>
        <w:spacing w:after="0" w:line="276" w:lineRule="auto"/>
        <w:ind w:left="0" w:right="-4992" w:hanging="10"/>
        <w:jc w:val="left"/>
        <w:rPr>
          <w:b/>
          <w:smallCaps/>
          <w:sz w:val="28"/>
          <w:szCs w:val="28"/>
        </w:rPr>
      </w:pPr>
      <w:bookmarkStart w:id="129" w:name="AppG"/>
      <w:r w:rsidRPr="003A4135">
        <w:rPr>
          <w:b/>
          <w:smallCaps/>
          <w:sz w:val="28"/>
          <w:szCs w:val="28"/>
        </w:rPr>
        <w:lastRenderedPageBreak/>
        <w:t xml:space="preserve">Appendix </w:t>
      </w:r>
      <w:r w:rsidR="00A109E2" w:rsidRPr="003A4135">
        <w:rPr>
          <w:b/>
          <w:smallCaps/>
          <w:sz w:val="28"/>
          <w:szCs w:val="28"/>
        </w:rPr>
        <w:t>G</w:t>
      </w:r>
      <w:r w:rsidRPr="003A4135">
        <w:rPr>
          <w:b/>
          <w:smallCaps/>
          <w:sz w:val="28"/>
          <w:szCs w:val="28"/>
        </w:rPr>
        <w:t xml:space="preserve"> – Purpose of Care</w:t>
      </w:r>
    </w:p>
    <w:bookmarkEnd w:id="129"/>
    <w:p w14:paraId="7F1C8A88" w14:textId="77777777" w:rsidR="00B01846" w:rsidRPr="003A4135" w:rsidRDefault="00B01846" w:rsidP="00C20965">
      <w:pPr>
        <w:spacing w:after="53" w:line="276" w:lineRule="auto"/>
        <w:ind w:left="10" w:right="8" w:hanging="10"/>
        <w:rPr>
          <w:rFonts w:eastAsia="Times New Roman" w:cs="Times New Roman"/>
          <w:szCs w:val="20"/>
        </w:rPr>
      </w:pPr>
      <w:r w:rsidRPr="003A4135">
        <w:rPr>
          <w:rFonts w:eastAsia="Times New Roman" w:cs="Times New Roman"/>
          <w:szCs w:val="20"/>
        </w:rPr>
        <w:t>Each parent living in the same family unit of any child whose parent(s) request funding must meet a purpose for care</w:t>
      </w:r>
      <w:r w:rsidR="00461E78" w:rsidRPr="003A4135">
        <w:rPr>
          <w:rFonts w:eastAsia="Times New Roman" w:cs="Times New Roman"/>
          <w:szCs w:val="20"/>
        </w:rPr>
        <w:t xml:space="preserve"> in </w:t>
      </w:r>
      <w:r w:rsidRPr="003A4135">
        <w:rPr>
          <w:rFonts w:eastAsia="Times New Roman" w:cs="Times New Roman"/>
          <w:szCs w:val="20"/>
        </w:rPr>
        <w:t>order to qualify for SR services</w:t>
      </w:r>
      <w:r w:rsidR="00461E78" w:rsidRPr="003A4135">
        <w:rPr>
          <w:rFonts w:eastAsia="Times New Roman" w:cs="Times New Roman"/>
          <w:szCs w:val="20"/>
        </w:rPr>
        <w:t>.</w:t>
      </w:r>
    </w:p>
    <w:p w14:paraId="04FB8543" w14:textId="77777777" w:rsidR="00B01846" w:rsidRPr="003A4135" w:rsidRDefault="00C20965" w:rsidP="00184656">
      <w:pPr>
        <w:numPr>
          <w:ilvl w:val="0"/>
          <w:numId w:val="149"/>
        </w:numPr>
        <w:spacing w:after="7" w:line="276" w:lineRule="auto"/>
        <w:ind w:right="8"/>
        <w:rPr>
          <w:rFonts w:eastAsia="Times New Roman" w:cs="Times New Roman"/>
          <w:szCs w:val="20"/>
        </w:rPr>
      </w:pPr>
      <w:r w:rsidRPr="003A4135">
        <w:rPr>
          <w:rFonts w:eastAsia="Times New Roman" w:cs="Times New Roman"/>
          <w:b/>
          <w:szCs w:val="20"/>
        </w:rPr>
        <w:t xml:space="preserve">Protection. </w:t>
      </w:r>
      <w:r w:rsidR="00B01846" w:rsidRPr="003A4135">
        <w:rPr>
          <w:rFonts w:eastAsia="Times New Roman" w:cs="Times New Roman"/>
          <w:szCs w:val="20"/>
        </w:rPr>
        <w:t>The family must present supporting documentation, such as a Child Care Application and Authorization</w:t>
      </w:r>
      <w:r w:rsidR="00B01846" w:rsidRPr="003A4135">
        <w:rPr>
          <w:rFonts w:eastAsia="Times New Roman" w:cs="Times New Roman"/>
          <w:b/>
          <w:szCs w:val="20"/>
        </w:rPr>
        <w:t xml:space="preserve"> </w:t>
      </w:r>
      <w:r w:rsidR="00B01846" w:rsidRPr="003A4135">
        <w:rPr>
          <w:rFonts w:eastAsia="Times New Roman" w:cs="Times New Roman"/>
          <w:szCs w:val="20"/>
        </w:rPr>
        <w:t xml:space="preserve">(referral) form stating the child is the subject of an investigation or is receiving protective services supervision. If a child receives RCG TANF funds, the family must submit a notice from DCF stating the RCG TANF income amount. The family/child must have an open at-risk case or must have a letter from DCF stating it is a relative caregiver receiving RCG payment or a child meeting the definition of an at-risk child whom DCF diverted from foster care placement by continuing to receive concentrated </w:t>
      </w:r>
      <w:r w:rsidRPr="003A4135">
        <w:rPr>
          <w:rFonts w:eastAsia="Times New Roman" w:cs="Times New Roman"/>
          <w:szCs w:val="20"/>
        </w:rPr>
        <w:t>services in the parent’s home.</w:t>
      </w:r>
    </w:p>
    <w:p w14:paraId="40340693" w14:textId="77777777" w:rsidR="00B01846" w:rsidRPr="003A4135" w:rsidRDefault="00B01846" w:rsidP="00184656">
      <w:pPr>
        <w:numPr>
          <w:ilvl w:val="0"/>
          <w:numId w:val="149"/>
        </w:numPr>
        <w:spacing w:after="7" w:line="276" w:lineRule="auto"/>
        <w:ind w:right="8"/>
        <w:rPr>
          <w:rFonts w:eastAsia="Times New Roman" w:cs="Times New Roman"/>
          <w:szCs w:val="20"/>
        </w:rPr>
      </w:pPr>
      <w:r w:rsidRPr="003A4135">
        <w:rPr>
          <w:rFonts w:eastAsia="Times New Roman" w:cs="Times New Roman"/>
          <w:b/>
          <w:szCs w:val="20"/>
        </w:rPr>
        <w:t>Regional Workforce Welfare Transition</w:t>
      </w:r>
      <w:r w:rsidR="00C20965" w:rsidRPr="003A4135">
        <w:rPr>
          <w:rFonts w:eastAsia="Times New Roman" w:cs="Times New Roman"/>
          <w:b/>
          <w:szCs w:val="20"/>
        </w:rPr>
        <w:t xml:space="preserve"> Program Participant. </w:t>
      </w:r>
      <w:r w:rsidRPr="003A4135">
        <w:rPr>
          <w:rFonts w:eastAsia="Times New Roman" w:cs="Times New Roman"/>
          <w:szCs w:val="20"/>
        </w:rPr>
        <w:t>Each TANF recipient subject to the work activity requirements must participate in a work activity for the number of hours allowable under federal law. The local Workforce Board determines the participant’s program participation. The child care referral form should state the participant’s activity. If the participant has employment in addition to participating in a work activity, the coalition must obtain employment verification. Reviewers can find additional information on this progra</w:t>
      </w:r>
      <w:r w:rsidR="00C20965" w:rsidRPr="003A4135">
        <w:rPr>
          <w:rFonts w:eastAsia="Times New Roman" w:cs="Times New Roman"/>
          <w:szCs w:val="20"/>
        </w:rPr>
        <w:t>m in s. 445.024, F.S.</w:t>
      </w:r>
    </w:p>
    <w:p w14:paraId="26ED07D3" w14:textId="77777777" w:rsidR="00B01846" w:rsidRPr="003A4135" w:rsidRDefault="00E46D18" w:rsidP="00184656">
      <w:pPr>
        <w:numPr>
          <w:ilvl w:val="0"/>
          <w:numId w:val="149"/>
        </w:numPr>
        <w:spacing w:after="0" w:line="276" w:lineRule="auto"/>
        <w:ind w:right="8"/>
        <w:rPr>
          <w:rFonts w:eastAsia="Times New Roman" w:cs="Times New Roman"/>
          <w:szCs w:val="20"/>
        </w:rPr>
      </w:pPr>
      <w:r w:rsidRPr="003A4135">
        <w:rPr>
          <w:rFonts w:eastAsia="Times New Roman" w:cs="Times New Roman"/>
          <w:b/>
          <w:szCs w:val="20"/>
        </w:rPr>
        <w:t>Employment.</w:t>
      </w:r>
      <w:r w:rsidRPr="003A4135">
        <w:rPr>
          <w:rFonts w:eastAsia="Times New Roman" w:cs="Times New Roman"/>
          <w:szCs w:val="20"/>
        </w:rPr>
        <w:t xml:space="preserve"> M</w:t>
      </w:r>
      <w:r w:rsidR="00B01846" w:rsidRPr="003A4135">
        <w:rPr>
          <w:rFonts w:eastAsia="Times New Roman" w:cs="Times New Roman"/>
          <w:szCs w:val="20"/>
        </w:rPr>
        <w:t>inimum of 20 hours per week for single parents and a combined total of at least 40 hours per w</w:t>
      </w:r>
      <w:r w:rsidR="00EE2FE2" w:rsidRPr="003A4135">
        <w:rPr>
          <w:rFonts w:eastAsia="Times New Roman" w:cs="Times New Roman"/>
          <w:szCs w:val="20"/>
        </w:rPr>
        <w:t xml:space="preserve">eek for a two-parent </w:t>
      </w:r>
      <w:r w:rsidRPr="003A4135">
        <w:rPr>
          <w:rFonts w:eastAsia="Times New Roman" w:cs="Times New Roman"/>
          <w:szCs w:val="20"/>
        </w:rPr>
        <w:t>family.</w:t>
      </w:r>
    </w:p>
    <w:p w14:paraId="6E51FBFF" w14:textId="77777777" w:rsidR="00B01846" w:rsidRPr="003A4135" w:rsidRDefault="00B01846" w:rsidP="00184656">
      <w:pPr>
        <w:pStyle w:val="ListParagraph"/>
        <w:numPr>
          <w:ilvl w:val="0"/>
          <w:numId w:val="209"/>
        </w:numPr>
        <w:spacing w:after="7" w:line="276" w:lineRule="auto"/>
        <w:ind w:left="720" w:right="8"/>
        <w:rPr>
          <w:rFonts w:eastAsia="Times New Roman" w:cs="Times New Roman"/>
          <w:szCs w:val="20"/>
        </w:rPr>
      </w:pPr>
      <w:r w:rsidRPr="003A4135">
        <w:rPr>
          <w:rFonts w:eastAsia="Times New Roman" w:cs="Times New Roman"/>
          <w:szCs w:val="20"/>
        </w:rPr>
        <w:t>Documentation for employment that complies with Rule 6M-4.208, FAC.</w:t>
      </w:r>
    </w:p>
    <w:p w14:paraId="5A3D5760" w14:textId="77777777" w:rsidR="00B01846" w:rsidRPr="003A4135" w:rsidRDefault="00B01846" w:rsidP="00184656">
      <w:pPr>
        <w:pStyle w:val="ListParagraph"/>
        <w:numPr>
          <w:ilvl w:val="0"/>
          <w:numId w:val="209"/>
        </w:numPr>
        <w:spacing w:after="7" w:line="276" w:lineRule="auto"/>
        <w:ind w:left="720" w:right="8"/>
        <w:rPr>
          <w:rFonts w:eastAsia="Times New Roman" w:cs="Times New Roman"/>
          <w:szCs w:val="20"/>
        </w:rPr>
      </w:pPr>
      <w:r w:rsidRPr="003A4135">
        <w:rPr>
          <w:rFonts w:eastAsia="Times New Roman" w:cs="Times New Roman"/>
          <w:szCs w:val="20"/>
        </w:rPr>
        <w:t xml:space="preserve">If a parent experiences a break in employment, the eligibility specialist must request that the parent provide documentation to verify when </w:t>
      </w:r>
      <w:r w:rsidR="00EE2FE2" w:rsidRPr="003A4135">
        <w:rPr>
          <w:rFonts w:eastAsia="Times New Roman" w:cs="Times New Roman"/>
          <w:szCs w:val="20"/>
        </w:rPr>
        <w:t>the loss of employment began.</w:t>
      </w:r>
    </w:p>
    <w:p w14:paraId="7E4DF3E2" w14:textId="77777777" w:rsidR="00B01846" w:rsidRPr="003A4135" w:rsidRDefault="00B01846" w:rsidP="00184656">
      <w:pPr>
        <w:numPr>
          <w:ilvl w:val="2"/>
          <w:numId w:val="149"/>
        </w:numPr>
        <w:spacing w:after="7" w:line="276" w:lineRule="auto"/>
        <w:ind w:right="8"/>
        <w:rPr>
          <w:rFonts w:eastAsia="Times New Roman" w:cs="Times New Roman"/>
          <w:szCs w:val="20"/>
        </w:rPr>
      </w:pPr>
      <w:r w:rsidRPr="003A4135">
        <w:rPr>
          <w:rFonts w:eastAsia="Times New Roman" w:cs="Times New Roman"/>
          <w:szCs w:val="20"/>
        </w:rPr>
        <w:t xml:space="preserve">A family shall maintain eligibility for school readiness services during an interruption in employment activity, with an option to return to that activity. Interruption in employment activity includes circumstances such as seasonal employment, school system-related employment or leave in compliance with the Family Medical Leave Act. The coalition shall not place the child on the wait list and will consider services suspended. The coalition will not reimburse services until employment resumes. The coalition may reestablish care upon resumption of employment and reevaluation of the remaining eligibility factors. </w:t>
      </w:r>
      <w:r w:rsidRPr="003A4135">
        <w:rPr>
          <w:rFonts w:eastAsia="Times New Roman" w:cs="Times New Roman"/>
          <w:b/>
          <w:szCs w:val="20"/>
        </w:rPr>
        <w:t xml:space="preserve"> </w:t>
      </w:r>
    </w:p>
    <w:p w14:paraId="0F922887" w14:textId="77777777" w:rsidR="00B01846" w:rsidRPr="003A4135" w:rsidRDefault="00B01846" w:rsidP="00184656">
      <w:pPr>
        <w:numPr>
          <w:ilvl w:val="2"/>
          <w:numId w:val="149"/>
        </w:numPr>
        <w:spacing w:after="0" w:line="276" w:lineRule="auto"/>
        <w:ind w:right="8" w:hanging="360"/>
        <w:rPr>
          <w:rFonts w:eastAsia="Times New Roman" w:cs="Times New Roman"/>
          <w:szCs w:val="20"/>
        </w:rPr>
      </w:pPr>
      <w:r w:rsidRPr="003A4135">
        <w:rPr>
          <w:rFonts w:eastAsia="Times New Roman" w:cs="Times New Roman"/>
          <w:szCs w:val="20"/>
        </w:rPr>
        <w:t xml:space="preserve">If the redetermination period for seasonal or school system-related employment falls within a temporary interruption of employment with an option to return, the eligibility specialist must request that the parent provide verification for when he or she expects to resume employment and schedule an appointment accordingly. The specialist should not place the child on the wait list (Rule 6M-4.200(3)(c), FAC).  </w:t>
      </w:r>
      <w:r w:rsidRPr="003A4135">
        <w:rPr>
          <w:rFonts w:eastAsia="Times New Roman" w:cs="Times New Roman"/>
          <w:b/>
          <w:szCs w:val="20"/>
        </w:rPr>
        <w:t xml:space="preserve"> </w:t>
      </w:r>
    </w:p>
    <w:p w14:paraId="75298D98" w14:textId="77777777" w:rsidR="00B01846" w:rsidRPr="003A4135" w:rsidRDefault="00B01846" w:rsidP="00184656">
      <w:pPr>
        <w:pStyle w:val="ListParagraph"/>
        <w:numPr>
          <w:ilvl w:val="0"/>
          <w:numId w:val="149"/>
        </w:numPr>
        <w:spacing w:after="7" w:line="276" w:lineRule="auto"/>
        <w:ind w:right="8"/>
        <w:rPr>
          <w:rFonts w:eastAsia="Times New Roman" w:cs="Times New Roman"/>
          <w:szCs w:val="20"/>
        </w:rPr>
      </w:pPr>
      <w:r w:rsidRPr="003A4135">
        <w:rPr>
          <w:rFonts w:eastAsia="Times New Roman" w:cs="Times New Roman"/>
          <w:b/>
          <w:szCs w:val="20"/>
        </w:rPr>
        <w:t>Attending job training or educational pro</w:t>
      </w:r>
      <w:r w:rsidR="00E46D18" w:rsidRPr="003A4135">
        <w:rPr>
          <w:rFonts w:eastAsia="Times New Roman" w:cs="Times New Roman"/>
          <w:b/>
          <w:szCs w:val="20"/>
        </w:rPr>
        <w:t xml:space="preserve">gram (20 hours per week or more). </w:t>
      </w:r>
      <w:r w:rsidRPr="003A4135">
        <w:rPr>
          <w:rFonts w:eastAsia="Times New Roman" w:cs="Times New Roman"/>
          <w:szCs w:val="20"/>
        </w:rPr>
        <w:t xml:space="preserve">A parent may qualify for child care assistance if he or she is in school or training the equivalent of 20 hours or more per week. After the parent meets eligibility criteria, the determination would be whether the parent qualifies for full-time or part-time care. This depends on the number of hours of care the child needs (more than six hours attended daily = full time; fewer than six hours attended daily = part time). Therefore, if a parent is attending school full-time, as the parent’s educational institution defines, the coalition may authorize full-time care on a case-by-case basis, taking into consideration the parent’s schedule. The number of hours the parent needs for an educational activity may include class time, study time and lab time. This is an expanded definition of working family (s. 1002.81(16)(c), F.S.).  </w:t>
      </w:r>
    </w:p>
    <w:p w14:paraId="5629F628" w14:textId="77777777" w:rsidR="00B01846" w:rsidRPr="003A4135" w:rsidRDefault="00B01846" w:rsidP="00184656">
      <w:pPr>
        <w:numPr>
          <w:ilvl w:val="1"/>
          <w:numId w:val="149"/>
        </w:numPr>
        <w:spacing w:after="0" w:line="276" w:lineRule="auto"/>
        <w:ind w:right="8"/>
        <w:rPr>
          <w:rFonts w:eastAsia="Times New Roman" w:cs="Times New Roman"/>
          <w:szCs w:val="20"/>
        </w:rPr>
      </w:pPr>
      <w:r w:rsidRPr="003A4135">
        <w:rPr>
          <w:rFonts w:eastAsia="Times New Roman" w:cs="Times New Roman"/>
          <w:b/>
          <w:szCs w:val="20"/>
        </w:rPr>
        <w:t>Educa</w:t>
      </w:r>
      <w:r w:rsidR="00E46D18" w:rsidRPr="003A4135">
        <w:rPr>
          <w:rFonts w:eastAsia="Times New Roman" w:cs="Times New Roman"/>
          <w:b/>
          <w:szCs w:val="20"/>
        </w:rPr>
        <w:t xml:space="preserve">tional/training documentation. </w:t>
      </w:r>
      <w:r w:rsidR="00E46D18" w:rsidRPr="003A4135">
        <w:rPr>
          <w:rFonts w:eastAsia="Times New Roman" w:cs="Times New Roman"/>
          <w:szCs w:val="20"/>
        </w:rPr>
        <w:t>M</w:t>
      </w:r>
      <w:r w:rsidRPr="003A4135">
        <w:rPr>
          <w:rFonts w:eastAsia="Times New Roman" w:cs="Times New Roman"/>
          <w:szCs w:val="20"/>
        </w:rPr>
        <w:t xml:space="preserve">inimum of 20 hours per week for single parents and a combined total of at least 40 hours per week for a two-parent family </w:t>
      </w:r>
    </w:p>
    <w:p w14:paraId="22D532C7" w14:textId="77777777" w:rsidR="00EE2FE2" w:rsidRPr="003A4135" w:rsidRDefault="00B01846" w:rsidP="00184656">
      <w:pPr>
        <w:numPr>
          <w:ilvl w:val="2"/>
          <w:numId w:val="150"/>
        </w:numPr>
        <w:spacing w:after="7" w:line="276" w:lineRule="auto"/>
        <w:ind w:right="8"/>
        <w:rPr>
          <w:rFonts w:eastAsia="Times New Roman" w:cs="Times New Roman"/>
          <w:szCs w:val="20"/>
        </w:rPr>
      </w:pPr>
      <w:r w:rsidRPr="003A4135">
        <w:rPr>
          <w:rFonts w:eastAsia="Times New Roman" w:cs="Times New Roman"/>
          <w:szCs w:val="20"/>
        </w:rPr>
        <w:t>A current document that a school or institution official completes that states the number of classroom hours and any lab hours, the date the semester/training period starts and the date it ends. This statement must be on appropriate letterhead or stationery for the school/institution or training program or contain an official seal. The coalition may allow online courses. A coalition should consider study time at a rate of one hour of study time</w:t>
      </w:r>
      <w:r w:rsidR="00EE2FE2" w:rsidRPr="003A4135">
        <w:rPr>
          <w:rFonts w:eastAsia="Times New Roman" w:cs="Times New Roman"/>
          <w:szCs w:val="20"/>
        </w:rPr>
        <w:t xml:space="preserve"> for each credit hour per day.</w:t>
      </w:r>
    </w:p>
    <w:p w14:paraId="6809B264" w14:textId="77777777" w:rsidR="00B01846" w:rsidRPr="003A4135" w:rsidRDefault="00B01846" w:rsidP="00184656">
      <w:pPr>
        <w:numPr>
          <w:ilvl w:val="2"/>
          <w:numId w:val="150"/>
        </w:numPr>
        <w:spacing w:after="7" w:line="276" w:lineRule="auto"/>
        <w:ind w:right="8"/>
        <w:rPr>
          <w:rFonts w:eastAsia="Times New Roman" w:cs="Times New Roman"/>
          <w:szCs w:val="20"/>
        </w:rPr>
      </w:pPr>
      <w:r w:rsidRPr="003A4135">
        <w:rPr>
          <w:rFonts w:eastAsia="Times New Roman" w:cs="Times New Roman"/>
          <w:szCs w:val="20"/>
        </w:rPr>
        <w:lastRenderedPageBreak/>
        <w:t xml:space="preserve">A family shall maintain eligibility for school readiness services during an interruption in the parent’s educational activity with the intent to return to education at the next available full semester. The coalition shall not place the child on the wait list and will consider services suspended. The coalition will not reimburse services until the parent’s education enrollment resumes. The coalition may reestablish care upon resumption of education and reevaluation of the remaining eligibility factors.  </w:t>
      </w:r>
    </w:p>
    <w:p w14:paraId="570D85B6" w14:textId="77777777" w:rsidR="00B01846" w:rsidRPr="003A4135" w:rsidRDefault="00B01846" w:rsidP="00184656">
      <w:pPr>
        <w:numPr>
          <w:ilvl w:val="0"/>
          <w:numId w:val="149"/>
        </w:numPr>
        <w:spacing w:after="13" w:line="276" w:lineRule="auto"/>
        <w:ind w:right="8"/>
        <w:rPr>
          <w:rFonts w:eastAsia="Times New Roman" w:cs="Times New Roman"/>
          <w:szCs w:val="20"/>
        </w:rPr>
      </w:pPr>
      <w:r w:rsidRPr="003A4135">
        <w:rPr>
          <w:rFonts w:eastAsia="Times New Roman" w:cs="Times New Roman"/>
          <w:b/>
          <w:szCs w:val="20"/>
        </w:rPr>
        <w:t>Combination of employm</w:t>
      </w:r>
      <w:r w:rsidR="00E46D18" w:rsidRPr="003A4135">
        <w:rPr>
          <w:rFonts w:eastAsia="Times New Roman" w:cs="Times New Roman"/>
          <w:b/>
          <w:szCs w:val="20"/>
        </w:rPr>
        <w:t xml:space="preserve">ent and training or education. </w:t>
      </w:r>
      <w:r w:rsidR="00E46D18" w:rsidRPr="003A4135">
        <w:rPr>
          <w:rFonts w:eastAsia="Times New Roman" w:cs="Times New Roman"/>
          <w:szCs w:val="20"/>
        </w:rPr>
        <w:t>M</w:t>
      </w:r>
      <w:r w:rsidRPr="003A4135">
        <w:rPr>
          <w:rFonts w:eastAsia="Times New Roman" w:cs="Times New Roman"/>
          <w:szCs w:val="20"/>
        </w:rPr>
        <w:t>inimum of 20 hours per week for single parents and a combined total of at least 40 hours per week for a two-parent family.</w:t>
      </w:r>
      <w:r w:rsidRPr="003A4135">
        <w:rPr>
          <w:rFonts w:eastAsia="Times New Roman" w:cs="Times New Roman"/>
          <w:b/>
          <w:szCs w:val="20"/>
        </w:rPr>
        <w:t xml:space="preserve">  </w:t>
      </w:r>
    </w:p>
    <w:p w14:paraId="3CCF79B9" w14:textId="77777777" w:rsidR="00B01846" w:rsidRPr="003A4135" w:rsidRDefault="00B01846" w:rsidP="00184656">
      <w:pPr>
        <w:numPr>
          <w:ilvl w:val="0"/>
          <w:numId w:val="149"/>
        </w:numPr>
        <w:spacing w:after="7" w:line="276" w:lineRule="auto"/>
        <w:ind w:right="8"/>
        <w:rPr>
          <w:rFonts w:eastAsia="Times New Roman" w:cs="Times New Roman"/>
          <w:szCs w:val="20"/>
        </w:rPr>
      </w:pPr>
      <w:r w:rsidRPr="003A4135">
        <w:rPr>
          <w:rFonts w:eastAsia="Times New Roman" w:cs="Times New Roman"/>
          <w:b/>
          <w:szCs w:val="20"/>
        </w:rPr>
        <w:t>Seeking employment (supported by documentation and time-limited)</w:t>
      </w:r>
      <w:r w:rsidR="00E46D18" w:rsidRPr="003A4135">
        <w:rPr>
          <w:rFonts w:eastAsia="Times New Roman" w:cs="Times New Roman"/>
          <w:b/>
          <w:szCs w:val="20"/>
        </w:rPr>
        <w:t xml:space="preserve">. </w:t>
      </w:r>
      <w:r w:rsidRPr="003A4135">
        <w:rPr>
          <w:rFonts w:eastAsia="Times New Roman" w:cs="Times New Roman"/>
          <w:szCs w:val="20"/>
        </w:rPr>
        <w:t>After becomin</w:t>
      </w:r>
      <w:r w:rsidR="00461E78" w:rsidRPr="003A4135">
        <w:rPr>
          <w:rFonts w:eastAsia="Times New Roman" w:cs="Times New Roman"/>
          <w:szCs w:val="20"/>
        </w:rPr>
        <w:t>g unemployed, a working family</w:t>
      </w:r>
      <w:r w:rsidRPr="003A4135">
        <w:rPr>
          <w:rFonts w:eastAsia="Times New Roman" w:cs="Times New Roman"/>
          <w:szCs w:val="20"/>
        </w:rPr>
        <w:t xml:space="preserve"> has</w:t>
      </w:r>
      <w:r w:rsidR="00461E78" w:rsidRPr="003A4135">
        <w:rPr>
          <w:rFonts w:eastAsia="Times New Roman" w:cs="Times New Roman"/>
          <w:szCs w:val="20"/>
        </w:rPr>
        <w:t xml:space="preserve"> 3-months</w:t>
      </w:r>
      <w:r w:rsidRPr="003A4135">
        <w:rPr>
          <w:rFonts w:eastAsia="Times New Roman" w:cs="Times New Roman"/>
          <w:szCs w:val="20"/>
        </w:rPr>
        <w:t xml:space="preserve"> to reestablish </w:t>
      </w:r>
      <w:r w:rsidR="00461E78" w:rsidRPr="003A4135">
        <w:rPr>
          <w:rFonts w:eastAsia="Times New Roman" w:cs="Times New Roman"/>
          <w:szCs w:val="20"/>
        </w:rPr>
        <w:t>purpose of care</w:t>
      </w:r>
      <w:r w:rsidRPr="003A4135">
        <w:rPr>
          <w:rFonts w:eastAsia="Times New Roman" w:cs="Times New Roman"/>
          <w:szCs w:val="20"/>
        </w:rPr>
        <w:t xml:space="preserve"> for continued eligibility.</w:t>
      </w:r>
      <w:r w:rsidRPr="003A4135">
        <w:rPr>
          <w:rFonts w:eastAsia="Times New Roman" w:cs="Times New Roman"/>
          <w:b/>
          <w:szCs w:val="20"/>
        </w:rPr>
        <w:t xml:space="preserve">  </w:t>
      </w:r>
    </w:p>
    <w:p w14:paraId="7E7D898B" w14:textId="77777777" w:rsidR="00B01846" w:rsidRPr="003A4135" w:rsidRDefault="00E46D18" w:rsidP="00184656">
      <w:pPr>
        <w:numPr>
          <w:ilvl w:val="0"/>
          <w:numId w:val="149"/>
        </w:numPr>
        <w:spacing w:after="7" w:line="276" w:lineRule="auto"/>
        <w:ind w:right="8"/>
        <w:rPr>
          <w:rFonts w:eastAsia="Times New Roman" w:cs="Times New Roman"/>
          <w:szCs w:val="20"/>
        </w:rPr>
      </w:pPr>
      <w:r w:rsidRPr="003A4135">
        <w:rPr>
          <w:rFonts w:eastAsia="Times New Roman" w:cs="Times New Roman"/>
          <w:b/>
          <w:szCs w:val="20"/>
        </w:rPr>
        <w:t xml:space="preserve">Disability. </w:t>
      </w:r>
      <w:r w:rsidR="00B01846" w:rsidRPr="003A4135">
        <w:rPr>
          <w:rFonts w:eastAsia="Times New Roman" w:cs="Times New Roman"/>
          <w:szCs w:val="20"/>
        </w:rPr>
        <w:t>An individual who receives benefits from the Social Security Administration’s disability programs can use the award letter from the Social Security Administration as evidence of a disability (s. 1002.81(</w:t>
      </w:r>
      <w:r w:rsidR="000761A9" w:rsidRPr="003A4135">
        <w:rPr>
          <w:rFonts w:eastAsia="Times New Roman" w:cs="Times New Roman"/>
          <w:szCs w:val="20"/>
        </w:rPr>
        <w:t>16) (</w:t>
      </w:r>
      <w:r w:rsidR="00B01846" w:rsidRPr="003A4135">
        <w:rPr>
          <w:rFonts w:eastAsia="Times New Roman" w:cs="Times New Roman"/>
          <w:szCs w:val="20"/>
        </w:rPr>
        <w:t xml:space="preserve">c), F.S.) – </w:t>
      </w:r>
    </w:p>
    <w:p w14:paraId="31128372" w14:textId="77777777" w:rsidR="00B01846" w:rsidRPr="003A4135" w:rsidRDefault="00EE2FE2" w:rsidP="00184656">
      <w:pPr>
        <w:numPr>
          <w:ilvl w:val="1"/>
          <w:numId w:val="149"/>
        </w:numPr>
        <w:spacing w:after="7" w:line="276" w:lineRule="auto"/>
        <w:ind w:left="705" w:right="8"/>
        <w:rPr>
          <w:rFonts w:eastAsia="Times New Roman" w:cs="Times New Roman"/>
          <w:szCs w:val="20"/>
        </w:rPr>
      </w:pPr>
      <w:r w:rsidRPr="003A4135">
        <w:rPr>
          <w:rFonts w:eastAsia="Times New Roman" w:cs="Times New Roman"/>
          <w:b/>
          <w:szCs w:val="20"/>
        </w:rPr>
        <w:t>Permanent D</w:t>
      </w:r>
      <w:r w:rsidR="00B01846" w:rsidRPr="003A4135">
        <w:rPr>
          <w:rFonts w:eastAsia="Times New Roman" w:cs="Times New Roman"/>
          <w:b/>
          <w:szCs w:val="20"/>
        </w:rPr>
        <w:t>isability</w:t>
      </w:r>
      <w:r w:rsidR="00E46D18" w:rsidRPr="003A4135">
        <w:rPr>
          <w:rFonts w:eastAsia="Times New Roman" w:cs="Times New Roman"/>
          <w:b/>
          <w:szCs w:val="20"/>
        </w:rPr>
        <w:t>.</w:t>
      </w:r>
      <w:r w:rsidR="00E46D18" w:rsidRPr="003A4135">
        <w:rPr>
          <w:rFonts w:eastAsia="Times New Roman" w:cs="Times New Roman"/>
          <w:szCs w:val="20"/>
        </w:rPr>
        <w:t xml:space="preserve"> </w:t>
      </w:r>
      <w:r w:rsidR="00B01846" w:rsidRPr="003A4135">
        <w:rPr>
          <w:rFonts w:eastAsia="Times New Roman" w:cs="Times New Roman"/>
          <w:szCs w:val="20"/>
        </w:rPr>
        <w:t xml:space="preserve">A family in which the parents are exempt from work requirements due to a disability as a physician, who Chapter 458 or 459, F.S., licenses, determines (s. 1002.81(16)(c), F.S.). </w:t>
      </w:r>
    </w:p>
    <w:p w14:paraId="2E498043" w14:textId="6FC56A1C" w:rsidR="00B01846" w:rsidRPr="003A4135" w:rsidRDefault="00EE2FE2" w:rsidP="00184656">
      <w:pPr>
        <w:numPr>
          <w:ilvl w:val="1"/>
          <w:numId w:val="149"/>
        </w:numPr>
        <w:spacing w:after="7" w:line="276" w:lineRule="auto"/>
        <w:ind w:left="705" w:right="8"/>
        <w:rPr>
          <w:rFonts w:eastAsia="Times New Roman" w:cs="Times New Roman"/>
          <w:szCs w:val="20"/>
        </w:rPr>
      </w:pPr>
      <w:r w:rsidRPr="003A4135">
        <w:rPr>
          <w:rFonts w:eastAsia="Times New Roman" w:cs="Times New Roman"/>
          <w:b/>
          <w:szCs w:val="20"/>
        </w:rPr>
        <w:t>Temporary D</w:t>
      </w:r>
      <w:r w:rsidR="00B01846" w:rsidRPr="003A4135">
        <w:rPr>
          <w:rFonts w:eastAsia="Times New Roman" w:cs="Times New Roman"/>
          <w:b/>
          <w:szCs w:val="20"/>
        </w:rPr>
        <w:t>isability</w:t>
      </w:r>
      <w:r w:rsidR="00E46D18" w:rsidRPr="003A4135">
        <w:rPr>
          <w:rFonts w:eastAsia="Times New Roman" w:cs="Times New Roman"/>
          <w:b/>
          <w:szCs w:val="20"/>
        </w:rPr>
        <w:t xml:space="preserve">. </w:t>
      </w:r>
      <w:r w:rsidR="00B01846" w:rsidRPr="003A4135">
        <w:rPr>
          <w:rFonts w:eastAsia="Times New Roman" w:cs="Times New Roman"/>
          <w:szCs w:val="20"/>
        </w:rPr>
        <w:t xml:space="preserve">If there is a letter from a licensed physician stating that the parent is temporarily disabled, the purpose of care is then temporary </w:t>
      </w:r>
      <w:r w:rsidR="00273773" w:rsidRPr="003A4135">
        <w:rPr>
          <w:rFonts w:eastAsia="Times New Roman" w:cs="Times New Roman"/>
          <w:szCs w:val="20"/>
        </w:rPr>
        <w:t>disability,</w:t>
      </w:r>
      <w:r w:rsidR="00B01846" w:rsidRPr="003A4135">
        <w:rPr>
          <w:rFonts w:eastAsia="Times New Roman" w:cs="Times New Roman"/>
          <w:szCs w:val="20"/>
        </w:rPr>
        <w:t xml:space="preserve"> and the client remains eligible for school readiness services. The letter must state the anticipated duration of the disability. Under the Family Medical Leave Act, the employee has to provide notice and medical certification from the health care provider to the employer if the employee </w:t>
      </w:r>
      <w:r w:rsidR="00273773" w:rsidRPr="003A4135">
        <w:rPr>
          <w:rFonts w:eastAsia="Times New Roman" w:cs="Times New Roman"/>
          <w:szCs w:val="20"/>
        </w:rPr>
        <w:t>is</w:t>
      </w:r>
      <w:r w:rsidR="00B01846" w:rsidRPr="003A4135">
        <w:rPr>
          <w:rFonts w:eastAsia="Times New Roman" w:cs="Times New Roman"/>
          <w:szCs w:val="20"/>
        </w:rPr>
        <w:t xml:space="preserve"> out of work for an extended amount of time. </w:t>
      </w:r>
      <w:hyperlink r:id="rId36">
        <w:r w:rsidR="00B01846" w:rsidRPr="003A4135">
          <w:rPr>
            <w:rFonts w:eastAsia="Times New Roman" w:cs="Times New Roman"/>
            <w:szCs w:val="20"/>
          </w:rPr>
          <w:t xml:space="preserve"> </w:t>
        </w:r>
      </w:hyperlink>
      <w:r w:rsidR="00B01846" w:rsidRPr="003A4135">
        <w:rPr>
          <w:rFonts w:eastAsia="Times New Roman" w:cs="Times New Roman"/>
          <w:szCs w:val="20"/>
        </w:rPr>
        <w:t xml:space="preserve">(Rule 6M4.200(3)(c), FAC). </w:t>
      </w:r>
    </w:p>
    <w:p w14:paraId="54CA47A1" w14:textId="77777777" w:rsidR="00EE2FE2" w:rsidRPr="003A4135" w:rsidRDefault="00EE2FE2" w:rsidP="00184656">
      <w:pPr>
        <w:numPr>
          <w:ilvl w:val="1"/>
          <w:numId w:val="149"/>
        </w:numPr>
        <w:spacing w:after="7" w:line="276" w:lineRule="auto"/>
        <w:ind w:left="705" w:right="8"/>
        <w:rPr>
          <w:rFonts w:eastAsia="Times New Roman" w:cs="Times New Roman"/>
          <w:szCs w:val="20"/>
        </w:rPr>
      </w:pPr>
      <w:r w:rsidRPr="003A4135">
        <w:rPr>
          <w:rFonts w:eastAsia="Times New Roman" w:cs="Times New Roman"/>
          <w:b/>
          <w:szCs w:val="20"/>
        </w:rPr>
        <w:t>Disability or Age Exemption D</w:t>
      </w:r>
      <w:r w:rsidR="00B01846" w:rsidRPr="003A4135">
        <w:rPr>
          <w:rFonts w:eastAsia="Times New Roman" w:cs="Times New Roman"/>
          <w:b/>
          <w:szCs w:val="20"/>
        </w:rPr>
        <w:t>ocumentation</w:t>
      </w:r>
    </w:p>
    <w:p w14:paraId="6F2ADBA7" w14:textId="77777777" w:rsidR="00B01846" w:rsidRPr="003A4135" w:rsidRDefault="00B01846" w:rsidP="00184656">
      <w:pPr>
        <w:numPr>
          <w:ilvl w:val="2"/>
          <w:numId w:val="149"/>
        </w:numPr>
        <w:spacing w:after="7" w:line="276" w:lineRule="auto"/>
        <w:ind w:right="8"/>
        <w:rPr>
          <w:rFonts w:eastAsia="Times New Roman" w:cs="Times New Roman"/>
          <w:szCs w:val="20"/>
        </w:rPr>
      </w:pPr>
      <w:r w:rsidRPr="003A4135">
        <w:rPr>
          <w:rFonts w:eastAsia="Times New Roman" w:cs="Times New Roman"/>
          <w:szCs w:val="20"/>
        </w:rPr>
        <w:t xml:space="preserve">Award letter showing receipt of SSI/ SSA disability for the individual claiming disability. </w:t>
      </w:r>
      <w:r w:rsidRPr="003A4135">
        <w:rPr>
          <w:rFonts w:eastAsia="Times New Roman" w:cs="Times New Roman"/>
          <w:b/>
          <w:szCs w:val="20"/>
        </w:rPr>
        <w:t xml:space="preserve"> </w:t>
      </w:r>
    </w:p>
    <w:p w14:paraId="5A3992A6" w14:textId="77777777" w:rsidR="00B01846" w:rsidRPr="003A4135" w:rsidRDefault="00B01846" w:rsidP="00184656">
      <w:pPr>
        <w:numPr>
          <w:ilvl w:val="2"/>
          <w:numId w:val="149"/>
        </w:numPr>
        <w:spacing w:after="7" w:line="276" w:lineRule="auto"/>
        <w:ind w:right="8"/>
        <w:rPr>
          <w:rFonts w:eastAsia="Times New Roman" w:cs="Times New Roman"/>
          <w:szCs w:val="20"/>
        </w:rPr>
      </w:pPr>
      <w:r w:rsidRPr="003A4135">
        <w:rPr>
          <w:rFonts w:eastAsia="Times New Roman" w:cs="Times New Roman"/>
          <w:szCs w:val="20"/>
        </w:rPr>
        <w:t xml:space="preserve">For SSA benefits, the award letter must state it is for the benefit of the individual claiming disability. </w:t>
      </w:r>
      <w:r w:rsidR="00EE2FE2" w:rsidRPr="003A4135">
        <w:rPr>
          <w:rFonts w:eastAsia="Times New Roman" w:cs="Times New Roman"/>
          <w:b/>
          <w:szCs w:val="20"/>
        </w:rPr>
        <w:t>Note:</w:t>
      </w:r>
      <w:r w:rsidRPr="003A4135">
        <w:rPr>
          <w:rFonts w:eastAsia="Times New Roman" w:cs="Times New Roman"/>
          <w:szCs w:val="20"/>
        </w:rPr>
        <w:t xml:space="preserve"> The individual may claim to receive SSA income under the spouse’s benefit. This does not establish disability for that individual. </w:t>
      </w:r>
      <w:r w:rsidRPr="003A4135">
        <w:rPr>
          <w:rFonts w:eastAsia="Times New Roman" w:cs="Times New Roman"/>
          <w:b/>
          <w:szCs w:val="20"/>
        </w:rPr>
        <w:t xml:space="preserve"> </w:t>
      </w:r>
    </w:p>
    <w:p w14:paraId="6DBBC33E" w14:textId="77777777" w:rsidR="00B01846" w:rsidRPr="003A4135" w:rsidRDefault="00B01846" w:rsidP="00184656">
      <w:pPr>
        <w:numPr>
          <w:ilvl w:val="2"/>
          <w:numId w:val="149"/>
        </w:numPr>
        <w:spacing w:after="7" w:line="276" w:lineRule="auto"/>
        <w:ind w:right="8"/>
        <w:rPr>
          <w:rFonts w:eastAsia="Times New Roman" w:cs="Times New Roman"/>
          <w:szCs w:val="20"/>
        </w:rPr>
      </w:pPr>
      <w:r w:rsidRPr="003A4135">
        <w:rPr>
          <w:rFonts w:eastAsia="Times New Roman" w:cs="Times New Roman"/>
          <w:szCs w:val="20"/>
        </w:rPr>
        <w:t xml:space="preserve">If the individual is exempt from work due to age, a physician licensed under chapter 458 or 459, F.S., should determine and document the disability unless the individual receives SSA due to age. The individual may provide a letter with check boxes to the physician. The physician would check the appropriate box and provide his or her signature. </w:t>
      </w:r>
      <w:r w:rsidRPr="003A4135">
        <w:rPr>
          <w:rFonts w:eastAsia="Times New Roman" w:cs="Times New Roman"/>
          <w:b/>
          <w:szCs w:val="20"/>
        </w:rPr>
        <w:t xml:space="preserve"> </w:t>
      </w:r>
    </w:p>
    <w:p w14:paraId="573E12AA" w14:textId="77777777" w:rsidR="00B01846" w:rsidRPr="003A4135" w:rsidRDefault="00B01846" w:rsidP="00184656">
      <w:pPr>
        <w:numPr>
          <w:ilvl w:val="2"/>
          <w:numId w:val="149"/>
        </w:numPr>
        <w:spacing w:after="7" w:line="276" w:lineRule="auto"/>
        <w:ind w:right="8"/>
        <w:rPr>
          <w:rFonts w:eastAsia="Times New Roman" w:cs="Times New Roman"/>
          <w:szCs w:val="20"/>
        </w:rPr>
      </w:pPr>
      <w:r w:rsidRPr="003A4135">
        <w:rPr>
          <w:rFonts w:eastAsia="Times New Roman" w:cs="Times New Roman"/>
          <w:szCs w:val="20"/>
        </w:rPr>
        <w:t xml:space="preserve">Receipt of SSA/SSI benefits establishes that the individual is disabled if the award letter states that the specific benefit type the individual is receiving can establish that the individual is the disabled person. </w:t>
      </w:r>
      <w:r w:rsidRPr="003A4135">
        <w:rPr>
          <w:rFonts w:eastAsia="Times New Roman" w:cs="Times New Roman"/>
          <w:b/>
          <w:szCs w:val="20"/>
        </w:rPr>
        <w:t xml:space="preserve"> </w:t>
      </w:r>
    </w:p>
    <w:p w14:paraId="035EE864" w14:textId="77777777" w:rsidR="00B01846" w:rsidRPr="003A4135" w:rsidRDefault="00B01846" w:rsidP="00184656">
      <w:pPr>
        <w:numPr>
          <w:ilvl w:val="2"/>
          <w:numId w:val="149"/>
        </w:numPr>
        <w:spacing w:after="30" w:line="276" w:lineRule="auto"/>
        <w:ind w:right="8"/>
        <w:rPr>
          <w:rFonts w:eastAsia="Times New Roman" w:cs="Times New Roman"/>
          <w:szCs w:val="20"/>
        </w:rPr>
      </w:pPr>
      <w:r w:rsidRPr="003A4135">
        <w:rPr>
          <w:rFonts w:eastAsia="Times New Roman" w:cs="Times New Roman"/>
          <w:szCs w:val="20"/>
        </w:rPr>
        <w:t>If the award letter for SSA/SSI does not establish disability, the individual must present a doctor’s statement to the coalition that he or she is permanently or temporarily disabled. If the individual is temporarily disabled, the statement must include the anticipated duration of the disability.</w:t>
      </w:r>
      <w:r w:rsidRPr="003A4135">
        <w:rPr>
          <w:rFonts w:eastAsia="Times New Roman" w:cs="Times New Roman"/>
          <w:b/>
          <w:szCs w:val="20"/>
        </w:rPr>
        <w:t xml:space="preserve"> If the disability is permanent, the coalition would only require one statement, but the individual and his or her doctor can update the statement as needed. If the disability is temporary, the statement must include time parameters. </w:t>
      </w:r>
    </w:p>
    <w:p w14:paraId="6B05F5A1" w14:textId="77777777" w:rsidR="00B01846" w:rsidRPr="003A4135" w:rsidRDefault="00B01846" w:rsidP="00184656">
      <w:pPr>
        <w:numPr>
          <w:ilvl w:val="2"/>
          <w:numId w:val="149"/>
        </w:numPr>
        <w:spacing w:after="0" w:line="240" w:lineRule="auto"/>
        <w:ind w:right="8"/>
        <w:rPr>
          <w:rFonts w:eastAsia="Times New Roman" w:cs="Times New Roman"/>
          <w:szCs w:val="20"/>
        </w:rPr>
      </w:pPr>
      <w:r w:rsidRPr="003A4135">
        <w:rPr>
          <w:rFonts w:eastAsia="Times New Roman" w:cs="Times New Roman"/>
          <w:szCs w:val="20"/>
        </w:rPr>
        <w:t>It is not necessary for the doctor to state the individual’s diagnosis. It is sufficient for the doctor’s statement to say that the individual is “permanently disabled” or “temporarily disabled.”</w:t>
      </w:r>
      <w:r w:rsidRPr="003A4135">
        <w:rPr>
          <w:rFonts w:eastAsia="Times New Roman" w:cs="Times New Roman"/>
          <w:b/>
          <w:szCs w:val="20"/>
        </w:rPr>
        <w:t xml:space="preserve"> </w:t>
      </w:r>
    </w:p>
    <w:p w14:paraId="5EAD0F42" w14:textId="77777777" w:rsidR="00B01846" w:rsidRPr="003A4135" w:rsidRDefault="00B01846" w:rsidP="00C20965">
      <w:pPr>
        <w:spacing w:after="0" w:line="240" w:lineRule="auto"/>
        <w:ind w:left="10" w:right="-4992" w:hanging="10"/>
        <w:jc w:val="left"/>
        <w:rPr>
          <w:b/>
          <w:szCs w:val="20"/>
        </w:rPr>
      </w:pPr>
    </w:p>
    <w:p w14:paraId="302F34DD" w14:textId="77777777" w:rsidR="00E46D18" w:rsidRPr="003A4135" w:rsidRDefault="00E46D18" w:rsidP="00C20965">
      <w:pPr>
        <w:spacing w:after="0" w:line="240" w:lineRule="auto"/>
        <w:ind w:left="10" w:right="-4992" w:hanging="10"/>
        <w:jc w:val="left"/>
        <w:rPr>
          <w:b/>
          <w:szCs w:val="20"/>
        </w:rPr>
      </w:pPr>
    </w:p>
    <w:p w14:paraId="1E0BCC9E" w14:textId="77777777" w:rsidR="00E46D18" w:rsidRPr="003A4135" w:rsidRDefault="00E46D18" w:rsidP="00C20965">
      <w:pPr>
        <w:spacing w:after="0" w:line="240" w:lineRule="auto"/>
        <w:ind w:left="10" w:right="-4992" w:hanging="10"/>
        <w:jc w:val="left"/>
        <w:rPr>
          <w:b/>
          <w:szCs w:val="20"/>
        </w:rPr>
      </w:pPr>
    </w:p>
    <w:p w14:paraId="45B58411" w14:textId="77777777" w:rsidR="00E46D18" w:rsidRPr="003A4135" w:rsidRDefault="00E46D18" w:rsidP="00C20965">
      <w:pPr>
        <w:spacing w:after="0" w:line="240" w:lineRule="auto"/>
        <w:ind w:left="10" w:right="-4992" w:hanging="10"/>
        <w:jc w:val="left"/>
        <w:rPr>
          <w:b/>
          <w:szCs w:val="20"/>
        </w:rPr>
      </w:pPr>
    </w:p>
    <w:p w14:paraId="5F9862A1" w14:textId="77777777" w:rsidR="00E46D18" w:rsidRPr="003A4135" w:rsidRDefault="00E46D18" w:rsidP="00C20965">
      <w:pPr>
        <w:spacing w:after="0" w:line="240" w:lineRule="auto"/>
        <w:ind w:left="10" w:right="-4992" w:hanging="10"/>
        <w:jc w:val="left"/>
        <w:rPr>
          <w:b/>
          <w:szCs w:val="20"/>
        </w:rPr>
      </w:pPr>
    </w:p>
    <w:p w14:paraId="740CAE40" w14:textId="77777777" w:rsidR="00E46D18" w:rsidRPr="003A4135" w:rsidRDefault="00E46D18" w:rsidP="00C20965">
      <w:pPr>
        <w:spacing w:after="0" w:line="240" w:lineRule="auto"/>
        <w:ind w:left="10" w:right="-4992" w:hanging="10"/>
        <w:jc w:val="left"/>
        <w:rPr>
          <w:b/>
          <w:szCs w:val="20"/>
        </w:rPr>
      </w:pPr>
    </w:p>
    <w:p w14:paraId="2585BF71" w14:textId="77777777" w:rsidR="00E46D18" w:rsidRPr="003A4135" w:rsidRDefault="00E46D18" w:rsidP="00C20965">
      <w:pPr>
        <w:spacing w:after="0" w:line="240" w:lineRule="auto"/>
        <w:ind w:left="10" w:right="-4992" w:hanging="10"/>
        <w:jc w:val="left"/>
        <w:rPr>
          <w:b/>
          <w:szCs w:val="20"/>
        </w:rPr>
      </w:pPr>
    </w:p>
    <w:p w14:paraId="170E2500" w14:textId="77777777" w:rsidR="00B01846" w:rsidRPr="003A4135" w:rsidRDefault="00B01846" w:rsidP="00C20965">
      <w:pPr>
        <w:spacing w:after="0" w:line="240" w:lineRule="auto"/>
        <w:ind w:left="10" w:right="-4992" w:hanging="10"/>
        <w:jc w:val="left"/>
        <w:rPr>
          <w:b/>
          <w:szCs w:val="20"/>
        </w:rPr>
      </w:pPr>
    </w:p>
    <w:p w14:paraId="14AE2767" w14:textId="77777777" w:rsidR="00BD6A31" w:rsidRPr="003A4135" w:rsidRDefault="00BD6A31" w:rsidP="00184656">
      <w:pPr>
        <w:pStyle w:val="ListParagraph"/>
        <w:numPr>
          <w:ilvl w:val="0"/>
          <w:numId w:val="149"/>
        </w:numPr>
        <w:spacing w:after="0" w:line="240" w:lineRule="auto"/>
        <w:rPr>
          <w:rFonts w:eastAsia="Times New Roman" w:cs="Times New Roman"/>
          <w:b/>
          <w:color w:val="333333"/>
          <w:szCs w:val="20"/>
        </w:rPr>
      </w:pPr>
      <w:r w:rsidRPr="003A4135">
        <w:rPr>
          <w:rFonts w:eastAsia="Times New Roman" w:cs="Times New Roman"/>
          <w:b/>
          <w:color w:val="333333"/>
          <w:szCs w:val="20"/>
        </w:rPr>
        <w:t>TCA – RCG Program</w:t>
      </w:r>
    </w:p>
    <w:p w14:paraId="782A48F2" w14:textId="77777777" w:rsidR="00BD6A31" w:rsidRPr="003A4135" w:rsidRDefault="00BD6A31" w:rsidP="00E46D18">
      <w:pPr>
        <w:spacing w:after="194" w:line="276" w:lineRule="auto"/>
        <w:ind w:left="360" w:hanging="10"/>
        <w:rPr>
          <w:rFonts w:eastAsia="Times New Roman" w:cs="Times New Roman"/>
          <w:color w:val="333333"/>
          <w:szCs w:val="20"/>
        </w:rPr>
      </w:pPr>
      <w:r w:rsidRPr="003A4135">
        <w:rPr>
          <w:rFonts w:eastAsia="Times New Roman" w:cs="Times New Roman"/>
          <w:color w:val="333333"/>
          <w:szCs w:val="20"/>
        </w:rPr>
        <w:lastRenderedPageBreak/>
        <w:t>This program provides monthly cash assistance to relatives who meet eligibility rules and have custody of a child under age 18 whom a Florida court has ordered dependent and DCF Child Welfare/Community Based Care (CW/CBC) contracted provider placed in the relative’s home. The monthly cash assistance amount is higher than the Temporary Cash Assistance for one child, but less than the amount paid for a child in the foster care program.</w:t>
      </w:r>
    </w:p>
    <w:p w14:paraId="093D6467" w14:textId="77777777" w:rsidR="00B01846" w:rsidRPr="003A4135" w:rsidRDefault="00B01846" w:rsidP="00E46D18">
      <w:pPr>
        <w:spacing w:after="0" w:line="240" w:lineRule="auto"/>
        <w:ind w:left="360" w:hanging="10"/>
        <w:rPr>
          <w:rFonts w:eastAsia="Times New Roman" w:cs="Times New Roman"/>
          <w:szCs w:val="20"/>
        </w:rPr>
      </w:pPr>
      <w:r w:rsidRPr="003A4135">
        <w:rPr>
          <w:rFonts w:eastAsia="Times New Roman" w:cs="Times New Roman"/>
          <w:color w:val="333333"/>
          <w:szCs w:val="20"/>
        </w:rPr>
        <w:t>Only the child’s income and assets matter when determining eligibility and payment amounts. TCA bases payments on the child’s age and any countable income. Monthly payments for childre</w:t>
      </w:r>
      <w:r w:rsidR="00EE2FE2" w:rsidRPr="003A4135">
        <w:rPr>
          <w:rFonts w:eastAsia="Times New Roman" w:cs="Times New Roman"/>
          <w:color w:val="333333"/>
          <w:szCs w:val="20"/>
        </w:rPr>
        <w:t>n with no countable income are:</w:t>
      </w:r>
    </w:p>
    <w:p w14:paraId="134179E5" w14:textId="77777777" w:rsidR="00E46D18" w:rsidRPr="003A4135" w:rsidRDefault="00E46D18" w:rsidP="00E46D18">
      <w:pPr>
        <w:spacing w:after="0" w:line="240" w:lineRule="auto"/>
        <w:ind w:left="0" w:firstLine="0"/>
        <w:rPr>
          <w:rFonts w:eastAsia="Times New Roman" w:cs="Times New Roman"/>
          <w:color w:val="333333"/>
          <w:sz w:val="16"/>
          <w:szCs w:val="20"/>
        </w:rPr>
      </w:pPr>
    </w:p>
    <w:p w14:paraId="51EDFBB0" w14:textId="77777777" w:rsidR="00E46D18" w:rsidRPr="003A4135" w:rsidRDefault="00E46D18" w:rsidP="00E46D18">
      <w:pPr>
        <w:spacing w:after="0" w:line="240" w:lineRule="auto"/>
        <w:ind w:left="0" w:firstLine="0"/>
        <w:rPr>
          <w:rFonts w:eastAsia="Times New Roman" w:cs="Times New Roman"/>
          <w:color w:val="333333"/>
          <w:szCs w:val="20"/>
        </w:rPr>
        <w:sectPr w:rsidR="00E46D18" w:rsidRPr="003A4135" w:rsidSect="001A1334">
          <w:headerReference w:type="even" r:id="rId37"/>
          <w:headerReference w:type="default" r:id="rId38"/>
          <w:footerReference w:type="even" r:id="rId39"/>
          <w:footerReference w:type="default" r:id="rId40"/>
          <w:headerReference w:type="first" r:id="rId41"/>
          <w:footerReference w:type="first" r:id="rId42"/>
          <w:type w:val="continuous"/>
          <w:pgSz w:w="12240" w:h="15840"/>
          <w:pgMar w:top="720" w:right="720" w:bottom="720" w:left="720" w:header="369" w:footer="589" w:gutter="0"/>
          <w:cols w:space="720"/>
          <w:docGrid w:linePitch="272"/>
        </w:sectPr>
      </w:pPr>
    </w:p>
    <w:p w14:paraId="31DD834D" w14:textId="77777777" w:rsidR="00B01846" w:rsidRPr="003A4135" w:rsidRDefault="00C56C24" w:rsidP="00E46D18">
      <w:pPr>
        <w:spacing w:after="8" w:line="276" w:lineRule="auto"/>
        <w:ind w:left="720" w:firstLine="0"/>
        <w:rPr>
          <w:rFonts w:eastAsia="Times New Roman" w:cs="Times New Roman"/>
          <w:szCs w:val="20"/>
        </w:rPr>
      </w:pPr>
      <w:r w:rsidRPr="003A4135">
        <w:rPr>
          <w:rFonts w:eastAsia="Times New Roman" w:cs="Times New Roman"/>
          <w:color w:val="333333"/>
          <w:szCs w:val="20"/>
        </w:rPr>
        <w:t>Age 0 through 5</w:t>
      </w:r>
      <w:r w:rsidRPr="003A4135">
        <w:rPr>
          <w:rFonts w:eastAsia="Times New Roman" w:cs="Times New Roman"/>
          <w:color w:val="333333"/>
          <w:szCs w:val="20"/>
        </w:rPr>
        <w:tab/>
      </w:r>
      <w:r w:rsidRPr="003A4135">
        <w:rPr>
          <w:rFonts w:eastAsia="Times New Roman" w:cs="Times New Roman"/>
          <w:color w:val="333333"/>
          <w:szCs w:val="20"/>
        </w:rPr>
        <w:tab/>
        <w:t>$242 per child</w:t>
      </w:r>
    </w:p>
    <w:p w14:paraId="1A02FE30" w14:textId="77777777" w:rsidR="00B01846" w:rsidRPr="003A4135" w:rsidRDefault="00C56C24" w:rsidP="00E46D18">
      <w:pPr>
        <w:spacing w:after="8" w:line="276" w:lineRule="auto"/>
        <w:ind w:left="720" w:firstLine="0"/>
        <w:rPr>
          <w:rFonts w:eastAsia="Times New Roman" w:cs="Times New Roman"/>
          <w:szCs w:val="20"/>
        </w:rPr>
      </w:pPr>
      <w:r w:rsidRPr="003A4135">
        <w:rPr>
          <w:rFonts w:eastAsia="Times New Roman" w:cs="Times New Roman"/>
          <w:color w:val="333333"/>
          <w:szCs w:val="20"/>
        </w:rPr>
        <w:t>Age 6 through 12</w:t>
      </w:r>
      <w:r w:rsidRPr="003A4135">
        <w:rPr>
          <w:rFonts w:eastAsia="Times New Roman" w:cs="Times New Roman"/>
          <w:color w:val="333333"/>
          <w:szCs w:val="20"/>
        </w:rPr>
        <w:tab/>
      </w:r>
      <w:r w:rsidR="00E46D18" w:rsidRPr="003A4135">
        <w:rPr>
          <w:rFonts w:eastAsia="Times New Roman" w:cs="Times New Roman"/>
          <w:color w:val="333333"/>
          <w:szCs w:val="20"/>
        </w:rPr>
        <w:tab/>
      </w:r>
      <w:r w:rsidRPr="003A4135">
        <w:rPr>
          <w:rFonts w:eastAsia="Times New Roman" w:cs="Times New Roman"/>
          <w:color w:val="333333"/>
          <w:szCs w:val="20"/>
        </w:rPr>
        <w:t>$249 per child</w:t>
      </w:r>
      <w:r w:rsidR="00B01846" w:rsidRPr="003A4135">
        <w:rPr>
          <w:rFonts w:eastAsia="Times New Roman" w:cs="Times New Roman"/>
          <w:color w:val="333333"/>
          <w:szCs w:val="20"/>
        </w:rPr>
        <w:t xml:space="preserve"> </w:t>
      </w:r>
    </w:p>
    <w:p w14:paraId="68A93AD0" w14:textId="77777777" w:rsidR="00EE2FE2" w:rsidRDefault="00C56C24" w:rsidP="005D5F64">
      <w:pPr>
        <w:spacing w:after="8" w:line="276" w:lineRule="auto"/>
        <w:ind w:left="720" w:firstLine="0"/>
        <w:rPr>
          <w:rFonts w:eastAsia="Times New Roman" w:cs="Times New Roman"/>
          <w:szCs w:val="20"/>
        </w:rPr>
      </w:pPr>
      <w:r w:rsidRPr="003A4135">
        <w:rPr>
          <w:rFonts w:eastAsia="Times New Roman" w:cs="Times New Roman"/>
          <w:szCs w:val="20"/>
        </w:rPr>
        <w:t>Age 13 through 17</w:t>
      </w:r>
      <w:r w:rsidRPr="003A4135">
        <w:rPr>
          <w:rFonts w:eastAsia="Times New Roman" w:cs="Times New Roman"/>
          <w:szCs w:val="20"/>
        </w:rPr>
        <w:tab/>
      </w:r>
      <w:r w:rsidR="00E46D18" w:rsidRPr="003A4135">
        <w:rPr>
          <w:rFonts w:eastAsia="Times New Roman" w:cs="Times New Roman"/>
          <w:szCs w:val="20"/>
        </w:rPr>
        <w:tab/>
      </w:r>
      <w:r w:rsidRPr="003A4135">
        <w:rPr>
          <w:rFonts w:eastAsia="Times New Roman" w:cs="Times New Roman"/>
          <w:szCs w:val="20"/>
        </w:rPr>
        <w:t>$298 per child</w:t>
      </w:r>
      <w:r>
        <w:rPr>
          <w:rFonts w:eastAsia="Times New Roman" w:cs="Times New Roman"/>
          <w:szCs w:val="20"/>
        </w:rPr>
        <w:t xml:space="preserve"> </w:t>
      </w:r>
    </w:p>
    <w:p w14:paraId="6AC13FF3" w14:textId="77777777" w:rsidR="005D5F64" w:rsidRDefault="005D5F64" w:rsidP="005D5F64">
      <w:pPr>
        <w:spacing w:after="8" w:line="276" w:lineRule="auto"/>
        <w:ind w:left="720" w:firstLine="0"/>
        <w:rPr>
          <w:rFonts w:eastAsia="Times New Roman" w:cs="Times New Roman"/>
          <w:szCs w:val="20"/>
        </w:rPr>
      </w:pPr>
    </w:p>
    <w:p w14:paraId="5C2F1F33" w14:textId="77777777" w:rsidR="005D5F64" w:rsidRDefault="005D5F64" w:rsidP="005D5F64">
      <w:pPr>
        <w:spacing w:after="8" w:line="276" w:lineRule="auto"/>
        <w:ind w:left="0" w:firstLine="0"/>
        <w:rPr>
          <w:rFonts w:eastAsia="Times New Roman" w:cs="Times New Roman"/>
          <w:szCs w:val="20"/>
        </w:rPr>
      </w:pPr>
    </w:p>
    <w:p w14:paraId="49341889" w14:textId="77777777" w:rsidR="005D5F64" w:rsidRDefault="005D5F64" w:rsidP="005D5F64">
      <w:pPr>
        <w:spacing w:after="8" w:line="276" w:lineRule="auto"/>
        <w:ind w:left="0" w:firstLine="0"/>
        <w:rPr>
          <w:rFonts w:eastAsia="Times New Roman" w:cs="Times New Roman"/>
          <w:szCs w:val="20"/>
        </w:rPr>
      </w:pPr>
    </w:p>
    <w:p w14:paraId="410A35B3" w14:textId="77777777" w:rsidR="005D5F64" w:rsidRDefault="005D5F64" w:rsidP="005D5F64">
      <w:pPr>
        <w:spacing w:after="8" w:line="276" w:lineRule="auto"/>
        <w:ind w:left="0" w:firstLine="0"/>
        <w:rPr>
          <w:rFonts w:eastAsia="Times New Roman" w:cs="Times New Roman"/>
          <w:szCs w:val="20"/>
        </w:rPr>
      </w:pPr>
    </w:p>
    <w:p w14:paraId="00C5B504" w14:textId="77777777" w:rsidR="005D5F64" w:rsidRDefault="005D5F64" w:rsidP="005D5F64">
      <w:pPr>
        <w:spacing w:after="8" w:line="276" w:lineRule="auto"/>
        <w:ind w:left="0" w:firstLine="0"/>
        <w:rPr>
          <w:rFonts w:eastAsia="Times New Roman" w:cs="Times New Roman"/>
          <w:szCs w:val="20"/>
        </w:rPr>
      </w:pPr>
    </w:p>
    <w:p w14:paraId="03858805" w14:textId="77777777" w:rsidR="005D5F64" w:rsidRDefault="005D5F64" w:rsidP="005D5F64">
      <w:pPr>
        <w:spacing w:after="8" w:line="276" w:lineRule="auto"/>
        <w:ind w:left="0" w:firstLine="0"/>
        <w:rPr>
          <w:rFonts w:eastAsia="Times New Roman" w:cs="Times New Roman"/>
          <w:szCs w:val="20"/>
        </w:rPr>
      </w:pPr>
    </w:p>
    <w:p w14:paraId="3F217FDC" w14:textId="77777777" w:rsidR="005D5F64" w:rsidRDefault="005D5F64" w:rsidP="005D5F64">
      <w:pPr>
        <w:spacing w:after="8" w:line="276" w:lineRule="auto"/>
        <w:ind w:left="0" w:firstLine="0"/>
        <w:rPr>
          <w:rFonts w:eastAsia="Times New Roman" w:cs="Times New Roman"/>
          <w:szCs w:val="20"/>
        </w:rPr>
      </w:pPr>
    </w:p>
    <w:p w14:paraId="52976906" w14:textId="77777777" w:rsidR="005D5F64" w:rsidRDefault="005D5F64" w:rsidP="005D5F64">
      <w:pPr>
        <w:spacing w:after="8" w:line="276" w:lineRule="auto"/>
        <w:ind w:left="0" w:firstLine="0"/>
        <w:rPr>
          <w:rFonts w:eastAsia="Times New Roman" w:cs="Times New Roman"/>
          <w:szCs w:val="20"/>
        </w:rPr>
      </w:pPr>
    </w:p>
    <w:p w14:paraId="720138D8" w14:textId="77777777" w:rsidR="005D5F64" w:rsidRDefault="005D5F64" w:rsidP="005D5F64">
      <w:pPr>
        <w:spacing w:after="8" w:line="276" w:lineRule="auto"/>
        <w:ind w:left="0" w:firstLine="0"/>
        <w:rPr>
          <w:rFonts w:eastAsia="Times New Roman" w:cs="Times New Roman"/>
          <w:szCs w:val="20"/>
        </w:rPr>
      </w:pPr>
    </w:p>
    <w:p w14:paraId="635F2A38" w14:textId="77777777" w:rsidR="005D5F64" w:rsidRDefault="005D5F64" w:rsidP="005D5F64">
      <w:pPr>
        <w:spacing w:after="8" w:line="276" w:lineRule="auto"/>
        <w:ind w:left="0" w:firstLine="0"/>
        <w:rPr>
          <w:rFonts w:eastAsia="Times New Roman" w:cs="Times New Roman"/>
          <w:szCs w:val="20"/>
        </w:rPr>
      </w:pPr>
    </w:p>
    <w:p w14:paraId="38C1A557" w14:textId="77777777" w:rsidR="005D5F64" w:rsidRDefault="005D5F64" w:rsidP="005D5F64">
      <w:pPr>
        <w:spacing w:after="8" w:line="276" w:lineRule="auto"/>
        <w:ind w:left="0" w:firstLine="0"/>
        <w:rPr>
          <w:rFonts w:eastAsia="Times New Roman" w:cs="Times New Roman"/>
          <w:szCs w:val="20"/>
        </w:rPr>
      </w:pPr>
    </w:p>
    <w:p w14:paraId="6A752937" w14:textId="77777777" w:rsidR="005D5F64" w:rsidRDefault="005D5F64" w:rsidP="005D5F64">
      <w:pPr>
        <w:spacing w:after="8" w:line="276" w:lineRule="auto"/>
        <w:ind w:left="0" w:firstLine="0"/>
        <w:rPr>
          <w:rFonts w:eastAsia="Times New Roman" w:cs="Times New Roman"/>
          <w:szCs w:val="20"/>
        </w:rPr>
      </w:pPr>
    </w:p>
    <w:p w14:paraId="455E5274" w14:textId="77777777" w:rsidR="005D5F64" w:rsidRDefault="005D5F64" w:rsidP="005D5F64">
      <w:pPr>
        <w:spacing w:after="8" w:line="276" w:lineRule="auto"/>
        <w:ind w:left="0" w:firstLine="0"/>
        <w:rPr>
          <w:rFonts w:eastAsia="Times New Roman" w:cs="Times New Roman"/>
          <w:szCs w:val="20"/>
        </w:rPr>
      </w:pPr>
    </w:p>
    <w:p w14:paraId="3909C58C" w14:textId="77777777" w:rsidR="005D5F64" w:rsidRDefault="005D5F64" w:rsidP="005D5F64">
      <w:pPr>
        <w:spacing w:after="8" w:line="276" w:lineRule="auto"/>
        <w:ind w:left="0" w:firstLine="0"/>
        <w:rPr>
          <w:rFonts w:eastAsia="Times New Roman" w:cs="Times New Roman"/>
          <w:szCs w:val="20"/>
        </w:rPr>
      </w:pPr>
    </w:p>
    <w:p w14:paraId="7462A894" w14:textId="77777777" w:rsidR="005D5F64" w:rsidRDefault="005D5F64" w:rsidP="005D5F64">
      <w:pPr>
        <w:spacing w:after="8" w:line="276" w:lineRule="auto"/>
        <w:ind w:left="0" w:firstLine="0"/>
        <w:rPr>
          <w:rFonts w:eastAsia="Times New Roman" w:cs="Times New Roman"/>
          <w:szCs w:val="20"/>
        </w:rPr>
      </w:pPr>
    </w:p>
    <w:p w14:paraId="3D425291" w14:textId="77777777" w:rsidR="005D5F64" w:rsidRDefault="005D5F64" w:rsidP="005D5F64">
      <w:pPr>
        <w:spacing w:after="8" w:line="276" w:lineRule="auto"/>
        <w:ind w:left="0" w:firstLine="0"/>
        <w:rPr>
          <w:rFonts w:eastAsia="Times New Roman" w:cs="Times New Roman"/>
          <w:szCs w:val="20"/>
        </w:rPr>
      </w:pPr>
    </w:p>
    <w:p w14:paraId="5783D145" w14:textId="77777777" w:rsidR="005D5F64" w:rsidRDefault="005D5F64" w:rsidP="005D5F64">
      <w:pPr>
        <w:spacing w:after="8" w:line="276" w:lineRule="auto"/>
        <w:ind w:left="0" w:firstLine="0"/>
        <w:rPr>
          <w:rFonts w:eastAsia="Times New Roman" w:cs="Times New Roman"/>
          <w:szCs w:val="20"/>
        </w:rPr>
      </w:pPr>
    </w:p>
    <w:p w14:paraId="5AE6FAAF" w14:textId="77777777" w:rsidR="005D5F64" w:rsidRDefault="005D5F64" w:rsidP="005D5F64">
      <w:pPr>
        <w:spacing w:after="8" w:line="276" w:lineRule="auto"/>
        <w:ind w:left="0" w:firstLine="0"/>
        <w:rPr>
          <w:rFonts w:eastAsia="Times New Roman" w:cs="Times New Roman"/>
          <w:szCs w:val="20"/>
        </w:rPr>
      </w:pPr>
    </w:p>
    <w:p w14:paraId="339C47B2" w14:textId="77777777" w:rsidR="005D5F64" w:rsidRDefault="005D5F64" w:rsidP="005D5F64">
      <w:pPr>
        <w:spacing w:after="8" w:line="276" w:lineRule="auto"/>
        <w:ind w:left="0" w:firstLine="0"/>
        <w:rPr>
          <w:rFonts w:eastAsia="Times New Roman" w:cs="Times New Roman"/>
          <w:szCs w:val="20"/>
        </w:rPr>
      </w:pPr>
    </w:p>
    <w:p w14:paraId="3298F4E7" w14:textId="77777777" w:rsidR="005D5F64" w:rsidRDefault="005D5F64" w:rsidP="005D5F64">
      <w:pPr>
        <w:spacing w:after="8" w:line="276" w:lineRule="auto"/>
        <w:ind w:left="0" w:firstLine="0"/>
        <w:rPr>
          <w:rFonts w:eastAsia="Times New Roman" w:cs="Times New Roman"/>
          <w:szCs w:val="20"/>
        </w:rPr>
      </w:pPr>
    </w:p>
    <w:p w14:paraId="3798C6CF" w14:textId="77777777" w:rsidR="005D5F64" w:rsidRDefault="005D5F64" w:rsidP="005D5F64">
      <w:pPr>
        <w:spacing w:after="8" w:line="276" w:lineRule="auto"/>
        <w:ind w:left="0" w:firstLine="0"/>
        <w:rPr>
          <w:rFonts w:eastAsia="Times New Roman" w:cs="Times New Roman"/>
          <w:szCs w:val="20"/>
        </w:rPr>
      </w:pPr>
    </w:p>
    <w:p w14:paraId="244BB792" w14:textId="77777777" w:rsidR="005D5F64" w:rsidRDefault="005D5F64" w:rsidP="005D5F64">
      <w:pPr>
        <w:spacing w:after="8" w:line="276" w:lineRule="auto"/>
        <w:ind w:left="0" w:firstLine="0"/>
        <w:rPr>
          <w:rFonts w:eastAsia="Times New Roman" w:cs="Times New Roman"/>
          <w:szCs w:val="20"/>
        </w:rPr>
      </w:pPr>
    </w:p>
    <w:p w14:paraId="0A9465D5" w14:textId="77777777" w:rsidR="005D5F64" w:rsidRDefault="005D5F64" w:rsidP="005D5F64">
      <w:pPr>
        <w:spacing w:after="8" w:line="276" w:lineRule="auto"/>
        <w:ind w:left="0" w:firstLine="0"/>
        <w:rPr>
          <w:rFonts w:eastAsia="Times New Roman" w:cs="Times New Roman"/>
          <w:szCs w:val="20"/>
        </w:rPr>
      </w:pPr>
    </w:p>
    <w:p w14:paraId="508CA602" w14:textId="77777777" w:rsidR="005D5F64" w:rsidRDefault="005D5F64" w:rsidP="005D5F64">
      <w:pPr>
        <w:spacing w:after="8" w:line="276" w:lineRule="auto"/>
        <w:ind w:left="0" w:firstLine="0"/>
        <w:rPr>
          <w:rFonts w:eastAsia="Times New Roman" w:cs="Times New Roman"/>
          <w:szCs w:val="20"/>
        </w:rPr>
      </w:pPr>
    </w:p>
    <w:p w14:paraId="5213AA24" w14:textId="77777777" w:rsidR="005D5F64" w:rsidRDefault="005D5F64" w:rsidP="005D5F64">
      <w:pPr>
        <w:spacing w:after="8" w:line="276" w:lineRule="auto"/>
        <w:ind w:left="0" w:firstLine="0"/>
        <w:rPr>
          <w:rFonts w:eastAsia="Times New Roman" w:cs="Times New Roman"/>
          <w:szCs w:val="20"/>
        </w:rPr>
      </w:pPr>
    </w:p>
    <w:p w14:paraId="70FFD42A" w14:textId="77777777" w:rsidR="005D5F64" w:rsidRDefault="005D5F64" w:rsidP="005D5F64">
      <w:pPr>
        <w:spacing w:after="8" w:line="276" w:lineRule="auto"/>
        <w:ind w:left="0" w:firstLine="0"/>
        <w:rPr>
          <w:rFonts w:eastAsia="Times New Roman" w:cs="Times New Roman"/>
          <w:szCs w:val="20"/>
        </w:rPr>
      </w:pPr>
    </w:p>
    <w:p w14:paraId="0E31E6D5" w14:textId="77777777" w:rsidR="005D5F64" w:rsidRDefault="005D5F64" w:rsidP="005D5F64">
      <w:pPr>
        <w:spacing w:after="8" w:line="276" w:lineRule="auto"/>
        <w:ind w:left="0" w:firstLine="0"/>
        <w:rPr>
          <w:rFonts w:eastAsia="Times New Roman" w:cs="Times New Roman"/>
          <w:szCs w:val="20"/>
        </w:rPr>
      </w:pPr>
    </w:p>
    <w:p w14:paraId="2E265280" w14:textId="77777777" w:rsidR="005D5F64" w:rsidRDefault="005D5F64" w:rsidP="005D5F64">
      <w:pPr>
        <w:spacing w:after="8" w:line="276" w:lineRule="auto"/>
        <w:ind w:left="0" w:firstLine="0"/>
        <w:rPr>
          <w:rFonts w:eastAsia="Times New Roman" w:cs="Times New Roman"/>
          <w:szCs w:val="20"/>
        </w:rPr>
      </w:pPr>
    </w:p>
    <w:p w14:paraId="6B8485AA" w14:textId="77777777" w:rsidR="005D5F64" w:rsidRDefault="005D5F64" w:rsidP="005D5F64">
      <w:pPr>
        <w:spacing w:after="8" w:line="276" w:lineRule="auto"/>
        <w:ind w:left="0" w:firstLine="0"/>
        <w:rPr>
          <w:rFonts w:eastAsia="Times New Roman" w:cs="Times New Roman"/>
          <w:szCs w:val="20"/>
        </w:rPr>
      </w:pPr>
    </w:p>
    <w:p w14:paraId="26685ED8" w14:textId="77777777" w:rsidR="005D5F64" w:rsidRDefault="005D5F64" w:rsidP="005D5F64">
      <w:pPr>
        <w:spacing w:after="8" w:line="276" w:lineRule="auto"/>
        <w:ind w:left="0" w:firstLine="0"/>
        <w:rPr>
          <w:rFonts w:eastAsia="Times New Roman" w:cs="Times New Roman"/>
          <w:szCs w:val="20"/>
        </w:rPr>
      </w:pPr>
    </w:p>
    <w:p w14:paraId="03FD9E9D" w14:textId="77777777" w:rsidR="005D5F64" w:rsidRDefault="005D5F64" w:rsidP="005D5F64">
      <w:pPr>
        <w:spacing w:after="8" w:line="276" w:lineRule="auto"/>
        <w:ind w:left="0" w:firstLine="0"/>
        <w:rPr>
          <w:rFonts w:eastAsia="Times New Roman" w:cs="Times New Roman"/>
          <w:szCs w:val="20"/>
        </w:rPr>
      </w:pPr>
    </w:p>
    <w:p w14:paraId="19FFEF84" w14:textId="77777777" w:rsidR="005D5F64" w:rsidRDefault="005D5F64" w:rsidP="005D5F64">
      <w:pPr>
        <w:spacing w:after="8" w:line="276" w:lineRule="auto"/>
        <w:ind w:left="0" w:firstLine="0"/>
        <w:rPr>
          <w:rFonts w:eastAsia="Times New Roman" w:cs="Times New Roman"/>
          <w:szCs w:val="20"/>
        </w:rPr>
      </w:pPr>
    </w:p>
    <w:p w14:paraId="75D6CC09" w14:textId="77777777" w:rsidR="005D5F64" w:rsidRDefault="005D5F64" w:rsidP="005D5F64">
      <w:pPr>
        <w:spacing w:after="8" w:line="276" w:lineRule="auto"/>
        <w:ind w:left="0" w:firstLine="0"/>
        <w:rPr>
          <w:rFonts w:eastAsia="Times New Roman" w:cs="Times New Roman"/>
          <w:szCs w:val="20"/>
        </w:rPr>
      </w:pPr>
    </w:p>
    <w:p w14:paraId="5EA25691" w14:textId="77777777" w:rsidR="005D5F64" w:rsidRDefault="005D5F64" w:rsidP="005D5F64">
      <w:pPr>
        <w:spacing w:after="8" w:line="276" w:lineRule="auto"/>
        <w:ind w:left="0" w:firstLine="0"/>
        <w:rPr>
          <w:rFonts w:eastAsia="Times New Roman" w:cs="Times New Roman"/>
          <w:szCs w:val="20"/>
        </w:rPr>
      </w:pPr>
    </w:p>
    <w:p w14:paraId="6D0E5BEB" w14:textId="77777777" w:rsidR="005D5F64" w:rsidRDefault="005D5F64" w:rsidP="005D5F64">
      <w:pPr>
        <w:spacing w:after="8" w:line="276" w:lineRule="auto"/>
        <w:ind w:left="0" w:firstLine="0"/>
        <w:rPr>
          <w:rFonts w:eastAsia="Times New Roman" w:cs="Times New Roman"/>
          <w:szCs w:val="20"/>
        </w:rPr>
      </w:pPr>
    </w:p>
    <w:p w14:paraId="4253A66E" w14:textId="77777777" w:rsidR="005D5F64" w:rsidRDefault="005D5F64" w:rsidP="005D5F64">
      <w:pPr>
        <w:spacing w:after="8" w:line="276" w:lineRule="auto"/>
        <w:ind w:left="0" w:firstLine="0"/>
        <w:rPr>
          <w:rFonts w:eastAsia="Times New Roman" w:cs="Times New Roman"/>
          <w:szCs w:val="20"/>
        </w:rPr>
      </w:pPr>
    </w:p>
    <w:p w14:paraId="221ACEB4" w14:textId="77777777" w:rsidR="00D23293" w:rsidRDefault="00D23293" w:rsidP="005D5F64">
      <w:pPr>
        <w:spacing w:after="8" w:line="276" w:lineRule="auto"/>
        <w:ind w:left="0" w:firstLine="0"/>
        <w:rPr>
          <w:rFonts w:eastAsia="Times New Roman" w:cs="Times New Roman"/>
          <w:szCs w:val="20"/>
        </w:rPr>
      </w:pPr>
    </w:p>
    <w:p w14:paraId="3D9BF55D" w14:textId="31C3AB6E" w:rsidR="00D23293" w:rsidRPr="00D25A01" w:rsidRDefault="00D23293" w:rsidP="003768FD">
      <w:pPr>
        <w:spacing w:after="0" w:line="276" w:lineRule="auto"/>
        <w:ind w:left="0" w:right="806" w:firstLine="0"/>
        <w:rPr>
          <w:b/>
          <w:smallCaps/>
          <w:color w:val="auto"/>
          <w:sz w:val="28"/>
          <w:szCs w:val="28"/>
        </w:rPr>
      </w:pPr>
      <w:r w:rsidRPr="00D25A01">
        <w:rPr>
          <w:noProof/>
          <w:color w:val="auto"/>
        </w:rPr>
        <w:lastRenderedPageBreak/>
        <mc:AlternateContent>
          <mc:Choice Requires="wps">
            <w:drawing>
              <wp:anchor distT="0" distB="0" distL="114300" distR="114300" simplePos="0" relativeHeight="251663360" behindDoc="0" locked="0" layoutInCell="1" allowOverlap="1" wp14:anchorId="784F5219" wp14:editId="04F2E57B">
                <wp:simplePos x="0" y="0"/>
                <wp:positionH relativeFrom="margin">
                  <wp:align>left</wp:align>
                </wp:positionH>
                <wp:positionV relativeFrom="paragraph">
                  <wp:posOffset>251460</wp:posOffset>
                </wp:positionV>
                <wp:extent cx="6713220" cy="944880"/>
                <wp:effectExtent l="0" t="0" r="11430" b="19050"/>
                <wp:wrapSquare wrapText="bothSides"/>
                <wp:docPr id="1204875781" name="Text Box 1204875781"/>
                <wp:cNvGraphicFramePr/>
                <a:graphic xmlns:a="http://schemas.openxmlformats.org/drawingml/2006/main">
                  <a:graphicData uri="http://schemas.microsoft.com/office/word/2010/wordprocessingShape">
                    <wps:wsp>
                      <wps:cNvSpPr txBox="1"/>
                      <wps:spPr>
                        <a:xfrm>
                          <a:off x="0" y="0"/>
                          <a:ext cx="6713220" cy="944880"/>
                        </a:xfrm>
                        <a:prstGeom prst="rect">
                          <a:avLst/>
                        </a:prstGeom>
                        <a:noFill/>
                        <a:ln w="6350">
                          <a:solidFill>
                            <a:prstClr val="black"/>
                          </a:solidFill>
                        </a:ln>
                        <a:effectLst/>
                      </wps:spPr>
                      <wps:txbx>
                        <w:txbxContent>
                          <w:p w14:paraId="10976672" w14:textId="77777777" w:rsidR="00D23293" w:rsidRPr="00616D7A" w:rsidRDefault="00D23293" w:rsidP="00D23293">
                            <w:pPr>
                              <w:ind w:left="990"/>
                              <w:rPr>
                                <w:rFonts w:asciiTheme="minorHAnsi" w:hAnsiTheme="minorHAnsi" w:cstheme="minorHAnsi"/>
                                <w:b/>
                                <w:color w:val="auto"/>
                                <w:sz w:val="32"/>
                                <w:szCs w:val="32"/>
                                <w:u w:val="single"/>
                              </w:rPr>
                            </w:pPr>
                            <w:r w:rsidRPr="005D5F64">
                              <w:rPr>
                                <w:rFonts w:asciiTheme="minorHAnsi" w:hAnsiTheme="minorHAnsi" w:cstheme="minorHAnsi"/>
                                <w:noProof/>
                              </w:rPr>
                              <w:drawing>
                                <wp:inline distT="0" distB="0" distL="0" distR="0" wp14:anchorId="6C814A12" wp14:editId="37038010">
                                  <wp:extent cx="386080" cy="533400"/>
                                  <wp:effectExtent l="0" t="0" r="0" b="0"/>
                                  <wp:docPr id="1564056494" name="Picture 1564056494" descr="Z:\LOGOS\EL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ELC_Log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080" cy="533400"/>
                                          </a:xfrm>
                                          <a:prstGeom prst="rect">
                                            <a:avLst/>
                                          </a:prstGeom>
                                          <a:noFill/>
                                          <a:ln>
                                            <a:noFill/>
                                          </a:ln>
                                        </pic:spPr>
                                      </pic:pic>
                                    </a:graphicData>
                                  </a:graphic>
                                </wp:inline>
                              </w:drawing>
                            </w:r>
                            <w:r w:rsidRPr="005D5F64">
                              <w:rPr>
                                <w:rFonts w:asciiTheme="minorHAnsi" w:hAnsiTheme="minorHAnsi" w:cstheme="minorHAnsi"/>
                              </w:rPr>
                              <w:tab/>
                            </w:r>
                            <w:r w:rsidRPr="005D5F64">
                              <w:rPr>
                                <w:rFonts w:asciiTheme="minorHAnsi" w:hAnsiTheme="minorHAnsi" w:cstheme="minorHAnsi"/>
                              </w:rPr>
                              <w:tab/>
                            </w:r>
                            <w:r w:rsidRPr="00616D7A">
                              <w:rPr>
                                <w:rFonts w:asciiTheme="minorHAnsi" w:hAnsiTheme="minorHAnsi" w:cstheme="minorHAnsi"/>
                                <w:b/>
                                <w:color w:val="auto"/>
                                <w:sz w:val="32"/>
                                <w:szCs w:val="32"/>
                                <w:u w:val="single"/>
                              </w:rPr>
                              <w:t>Early Learning Coalition of Escambia County</w:t>
                            </w:r>
                          </w:p>
                          <w:p w14:paraId="1B41ED12" w14:textId="67CD097B" w:rsidR="00D23293" w:rsidRPr="00616D7A" w:rsidRDefault="00D23293" w:rsidP="00D23293">
                            <w:pPr>
                              <w:ind w:left="2430" w:firstLine="450"/>
                              <w:rPr>
                                <w:rFonts w:asciiTheme="minorHAnsi" w:hAnsiTheme="minorHAnsi" w:cstheme="minorHAnsi"/>
                                <w:b/>
                                <w:color w:val="auto"/>
                                <w:sz w:val="32"/>
                                <w:szCs w:val="32"/>
                                <w:u w:val="single"/>
                              </w:rPr>
                            </w:pPr>
                            <w:r w:rsidRPr="00616D7A">
                              <w:rPr>
                                <w:rFonts w:asciiTheme="minorHAnsi" w:hAnsiTheme="minorHAnsi" w:cstheme="minorHAnsi"/>
                                <w:b/>
                                <w:color w:val="auto"/>
                                <w:sz w:val="32"/>
                                <w:szCs w:val="32"/>
                                <w:u w:val="single"/>
                              </w:rPr>
                              <w:t>Waitlist Procedures and Policy</w:t>
                            </w:r>
                          </w:p>
                          <w:p w14:paraId="4B309438" w14:textId="77777777" w:rsidR="00D23293" w:rsidRPr="005D5F64" w:rsidRDefault="00D23293" w:rsidP="00D23293">
                            <w:pPr>
                              <w:ind w:left="1440" w:firstLine="720"/>
                              <w:rPr>
                                <w:rFonts w:asciiTheme="minorHAnsi" w:hAnsiTheme="minorHAnsi" w:cstheme="minorHAnsi"/>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F5219" id="_x0000_t202" coordsize="21600,21600" o:spt="202" path="m,l,21600r21600,l21600,xe">
                <v:stroke joinstyle="miter"/>
                <v:path gradientshapeok="t" o:connecttype="rect"/>
              </v:shapetype>
              <v:shape id="Text Box 1204875781" o:spid="_x0000_s1026" type="#_x0000_t202" style="position:absolute;left:0;text-align:left;margin-left:0;margin-top:19.8pt;width:528.6pt;height:74.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" filled="f" strokeweight=".5pt">
                <v:textbox>
                  <w:txbxContent>
                    <w:p w14:paraId="10976672" w14:textId="77777777" w:rsidR="00D23293" w:rsidRPr="00616D7A" w:rsidRDefault="00D23293" w:rsidP="00D23293">
                      <w:pPr>
                        <w:ind w:left="990"/>
                        <w:rPr>
                          <w:rFonts w:asciiTheme="minorHAnsi" w:hAnsiTheme="minorHAnsi" w:cstheme="minorHAnsi"/>
                          <w:b/>
                          <w:color w:val="auto"/>
                          <w:sz w:val="32"/>
                          <w:szCs w:val="32"/>
                          <w:u w:val="single"/>
                        </w:rPr>
                      </w:pPr>
                      <w:r w:rsidRPr="005D5F64">
                        <w:rPr>
                          <w:rFonts w:asciiTheme="minorHAnsi" w:hAnsiTheme="minorHAnsi" w:cstheme="minorHAnsi"/>
                          <w:noProof/>
                        </w:rPr>
                        <w:drawing>
                          <wp:inline distT="0" distB="0" distL="0" distR="0" wp14:anchorId="6C814A12" wp14:editId="37038010">
                            <wp:extent cx="386080" cy="533400"/>
                            <wp:effectExtent l="0" t="0" r="0" b="0"/>
                            <wp:docPr id="1564056494" name="Picture 1564056494" descr="Z:\LOGOS\EL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ELC_Log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6080" cy="533400"/>
                                    </a:xfrm>
                                    <a:prstGeom prst="rect">
                                      <a:avLst/>
                                    </a:prstGeom>
                                    <a:noFill/>
                                    <a:ln>
                                      <a:noFill/>
                                    </a:ln>
                                  </pic:spPr>
                                </pic:pic>
                              </a:graphicData>
                            </a:graphic>
                          </wp:inline>
                        </w:drawing>
                      </w:r>
                      <w:r w:rsidRPr="005D5F64">
                        <w:rPr>
                          <w:rFonts w:asciiTheme="minorHAnsi" w:hAnsiTheme="minorHAnsi" w:cstheme="minorHAnsi"/>
                        </w:rPr>
                        <w:tab/>
                      </w:r>
                      <w:r w:rsidRPr="005D5F64">
                        <w:rPr>
                          <w:rFonts w:asciiTheme="minorHAnsi" w:hAnsiTheme="minorHAnsi" w:cstheme="minorHAnsi"/>
                        </w:rPr>
                        <w:tab/>
                      </w:r>
                      <w:r w:rsidRPr="00616D7A">
                        <w:rPr>
                          <w:rFonts w:asciiTheme="minorHAnsi" w:hAnsiTheme="minorHAnsi" w:cstheme="minorHAnsi"/>
                          <w:b/>
                          <w:color w:val="auto"/>
                          <w:sz w:val="32"/>
                          <w:szCs w:val="32"/>
                          <w:u w:val="single"/>
                        </w:rPr>
                        <w:t>Early Learning Coalition of Escambia County</w:t>
                      </w:r>
                    </w:p>
                    <w:p w14:paraId="1B41ED12" w14:textId="67CD097B" w:rsidR="00D23293" w:rsidRPr="00616D7A" w:rsidRDefault="00D23293" w:rsidP="00D23293">
                      <w:pPr>
                        <w:ind w:left="2430" w:firstLine="450"/>
                        <w:rPr>
                          <w:rFonts w:asciiTheme="minorHAnsi" w:hAnsiTheme="minorHAnsi" w:cstheme="minorHAnsi"/>
                          <w:b/>
                          <w:color w:val="auto"/>
                          <w:sz w:val="32"/>
                          <w:szCs w:val="32"/>
                          <w:u w:val="single"/>
                        </w:rPr>
                      </w:pPr>
                      <w:r w:rsidRPr="00616D7A">
                        <w:rPr>
                          <w:rFonts w:asciiTheme="minorHAnsi" w:hAnsiTheme="minorHAnsi" w:cstheme="minorHAnsi"/>
                          <w:b/>
                          <w:color w:val="auto"/>
                          <w:sz w:val="32"/>
                          <w:szCs w:val="32"/>
                          <w:u w:val="single"/>
                        </w:rPr>
                        <w:t>Waitlist Procedures and Policy</w:t>
                      </w:r>
                    </w:p>
                    <w:p w14:paraId="4B309438" w14:textId="77777777" w:rsidR="00D23293" w:rsidRPr="005D5F64" w:rsidRDefault="00D23293" w:rsidP="00D23293">
                      <w:pPr>
                        <w:ind w:left="1440" w:firstLine="720"/>
                        <w:rPr>
                          <w:rFonts w:asciiTheme="minorHAnsi" w:hAnsiTheme="minorHAnsi" w:cstheme="minorHAnsi"/>
                          <w:b/>
                          <w:sz w:val="32"/>
                          <w:szCs w:val="32"/>
                        </w:rPr>
                      </w:pPr>
                    </w:p>
                  </w:txbxContent>
                </v:textbox>
                <w10:wrap type="square" anchorx="margin"/>
              </v:shape>
            </w:pict>
          </mc:Fallback>
        </mc:AlternateContent>
      </w:r>
      <w:r w:rsidRPr="00D25A01">
        <w:rPr>
          <w:b/>
          <w:smallCaps/>
          <w:color w:val="auto"/>
          <w:sz w:val="28"/>
          <w:szCs w:val="28"/>
        </w:rPr>
        <w:t xml:space="preserve">Appendix </w:t>
      </w:r>
      <w:r w:rsidR="00675B76" w:rsidRPr="00D25A01">
        <w:rPr>
          <w:b/>
          <w:smallCaps/>
          <w:color w:val="auto"/>
          <w:sz w:val="28"/>
          <w:szCs w:val="28"/>
        </w:rPr>
        <w:t>H</w:t>
      </w:r>
      <w:r w:rsidRPr="00D25A01">
        <w:rPr>
          <w:b/>
          <w:smallCaps/>
          <w:color w:val="auto"/>
          <w:sz w:val="28"/>
          <w:szCs w:val="28"/>
        </w:rPr>
        <w:t>-</w:t>
      </w:r>
      <w:r w:rsidR="00576713" w:rsidRPr="00D25A01">
        <w:rPr>
          <w:b/>
          <w:smallCaps/>
          <w:color w:val="auto"/>
          <w:sz w:val="28"/>
          <w:szCs w:val="28"/>
        </w:rPr>
        <w:t xml:space="preserve">Waitlist </w:t>
      </w:r>
    </w:p>
    <w:p w14:paraId="54A5F687" w14:textId="77777777" w:rsidR="007C4F99" w:rsidRPr="00D25A01" w:rsidRDefault="007C4F99" w:rsidP="007D39F5">
      <w:pPr>
        <w:spacing w:after="0" w:line="276" w:lineRule="auto"/>
        <w:ind w:left="720" w:right="806" w:firstLine="0"/>
        <w:rPr>
          <w:rFonts w:asciiTheme="minorHAnsi" w:eastAsia="Times New Roman" w:hAnsiTheme="minorHAnsi" w:cstheme="minorHAnsi"/>
          <w:color w:val="auto"/>
          <w:sz w:val="22"/>
        </w:rPr>
      </w:pPr>
    </w:p>
    <w:p w14:paraId="6AB1DA0D" w14:textId="3566DB3E" w:rsidR="00D23293" w:rsidRPr="00D25A01" w:rsidRDefault="00D23293" w:rsidP="009415DD">
      <w:pPr>
        <w:spacing w:after="0" w:line="276" w:lineRule="auto"/>
        <w:ind w:left="360" w:right="806" w:firstLine="0"/>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Title:</w:t>
      </w:r>
      <w:r w:rsidR="009415DD" w:rsidRPr="00D25A01">
        <w:rPr>
          <w:rFonts w:asciiTheme="minorHAnsi" w:eastAsia="Times New Roman" w:hAnsiTheme="minorHAnsi" w:cstheme="minorHAnsi"/>
          <w:color w:val="auto"/>
          <w:sz w:val="22"/>
        </w:rPr>
        <w:t xml:space="preserve"> </w:t>
      </w:r>
      <w:r w:rsidRPr="00D25A01">
        <w:rPr>
          <w:rFonts w:asciiTheme="minorHAnsi" w:eastAsia="Times New Roman" w:hAnsiTheme="minorHAnsi" w:cstheme="minorHAnsi"/>
          <w:color w:val="auto"/>
          <w:sz w:val="22"/>
        </w:rPr>
        <w:t>School Readiness Family Services Portal Application and Wait List Procedures</w:t>
      </w:r>
    </w:p>
    <w:p w14:paraId="4D79E775" w14:textId="4E96ACC1" w:rsidR="00EB4D33" w:rsidRPr="00D25A01" w:rsidRDefault="00F47361" w:rsidP="009415DD">
      <w:pPr>
        <w:tabs>
          <w:tab w:val="left" w:pos="9720"/>
        </w:tabs>
        <w:spacing w:after="0"/>
        <w:ind w:left="360" w:right="806" w:firstLine="0"/>
        <w:rPr>
          <w:rFonts w:asciiTheme="minorHAnsi" w:hAnsiTheme="minorHAnsi" w:cstheme="minorHAnsi"/>
          <w:bCs/>
          <w:color w:val="auto"/>
          <w:sz w:val="22"/>
        </w:rPr>
      </w:pPr>
      <w:r w:rsidRPr="00D25A01">
        <w:rPr>
          <w:rFonts w:asciiTheme="minorHAnsi" w:hAnsiTheme="minorHAnsi" w:cstheme="minorHAnsi"/>
          <w:bCs/>
          <w:color w:val="auto"/>
          <w:sz w:val="22"/>
          <w:szCs w:val="24"/>
        </w:rPr>
        <w:t>____________________________________________________________________________</w:t>
      </w:r>
      <w:r w:rsidR="009415DD" w:rsidRPr="00D25A01">
        <w:rPr>
          <w:rFonts w:asciiTheme="minorHAnsi" w:hAnsiTheme="minorHAnsi" w:cstheme="minorHAnsi"/>
          <w:bCs/>
          <w:color w:val="auto"/>
          <w:sz w:val="22"/>
          <w:szCs w:val="24"/>
        </w:rPr>
        <w:t>___________</w:t>
      </w:r>
    </w:p>
    <w:p w14:paraId="7AEB258C" w14:textId="77777777" w:rsidR="00F136DA" w:rsidRPr="00D25A01" w:rsidRDefault="00F136DA" w:rsidP="00F136DA">
      <w:pPr>
        <w:pStyle w:val="ListParagraph"/>
        <w:tabs>
          <w:tab w:val="left" w:pos="9720"/>
        </w:tabs>
        <w:spacing w:after="0"/>
        <w:ind w:left="657" w:right="806"/>
        <w:rPr>
          <w:rFonts w:asciiTheme="minorHAnsi" w:hAnsiTheme="minorHAnsi" w:cstheme="minorHAnsi"/>
          <w:bCs/>
          <w:color w:val="auto"/>
          <w:sz w:val="22"/>
        </w:rPr>
      </w:pPr>
    </w:p>
    <w:p w14:paraId="55510653" w14:textId="1945AF55" w:rsidR="00D23293" w:rsidRPr="00D25A01" w:rsidRDefault="00D23293" w:rsidP="007C4F99">
      <w:pPr>
        <w:numPr>
          <w:ilvl w:val="0"/>
          <w:numId w:val="219"/>
        </w:numPr>
        <w:spacing w:after="0" w:line="276" w:lineRule="auto"/>
        <w:ind w:left="720" w:right="806"/>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Purpose</w:t>
      </w:r>
      <w:r w:rsidR="00576713" w:rsidRPr="00D25A01">
        <w:rPr>
          <w:rFonts w:asciiTheme="minorHAnsi" w:eastAsia="Times New Roman" w:hAnsiTheme="minorHAnsi" w:cstheme="minorHAnsi"/>
          <w:color w:val="auto"/>
          <w:sz w:val="22"/>
        </w:rPr>
        <w:t>: This</w:t>
      </w:r>
      <w:r w:rsidRPr="00D25A01">
        <w:rPr>
          <w:rFonts w:asciiTheme="minorHAnsi" w:eastAsia="Times New Roman" w:hAnsiTheme="minorHAnsi" w:cstheme="minorHAnsi"/>
          <w:color w:val="auto"/>
          <w:sz w:val="22"/>
        </w:rPr>
        <w:t xml:space="preserve"> policy is required in order to ensure consistency of practices and policy application regarding the School Readiness application process to ensure compliance with related DEL, State and Federal Regulations.</w:t>
      </w:r>
    </w:p>
    <w:p w14:paraId="7F486855" w14:textId="39FFD729" w:rsidR="00EB4D33" w:rsidRPr="00D25A01" w:rsidRDefault="00F47361" w:rsidP="009415DD">
      <w:pPr>
        <w:tabs>
          <w:tab w:val="left" w:pos="9720"/>
        </w:tabs>
        <w:spacing w:after="0"/>
        <w:ind w:left="360" w:right="806" w:firstLine="0"/>
        <w:rPr>
          <w:rFonts w:asciiTheme="minorHAnsi" w:hAnsiTheme="minorHAnsi" w:cstheme="minorHAnsi"/>
          <w:bCs/>
          <w:color w:val="auto"/>
          <w:sz w:val="22"/>
        </w:rPr>
      </w:pPr>
      <w:r w:rsidRPr="00D25A01">
        <w:rPr>
          <w:rFonts w:asciiTheme="minorHAnsi" w:hAnsiTheme="minorHAnsi" w:cstheme="minorHAnsi"/>
          <w:bCs/>
          <w:color w:val="auto"/>
          <w:sz w:val="22"/>
          <w:szCs w:val="24"/>
        </w:rPr>
        <w:t>________________________________________________________________________</w:t>
      </w:r>
      <w:r w:rsidR="009415DD" w:rsidRPr="00D25A01">
        <w:rPr>
          <w:rFonts w:asciiTheme="minorHAnsi" w:hAnsiTheme="minorHAnsi" w:cstheme="minorHAnsi"/>
          <w:bCs/>
          <w:color w:val="auto"/>
          <w:sz w:val="22"/>
          <w:szCs w:val="24"/>
        </w:rPr>
        <w:t>_______________</w:t>
      </w:r>
    </w:p>
    <w:p w14:paraId="39A9D9B5" w14:textId="0083871F" w:rsidR="00F136DA" w:rsidRPr="00D25A01" w:rsidRDefault="00D23293" w:rsidP="009415DD">
      <w:pPr>
        <w:widowControl w:val="0"/>
        <w:spacing w:after="0" w:line="276" w:lineRule="auto"/>
        <w:ind w:left="792" w:right="806" w:hanging="432"/>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2.0 Scope</w:t>
      </w:r>
      <w:r w:rsidR="00576713" w:rsidRPr="00D25A01">
        <w:rPr>
          <w:rFonts w:asciiTheme="minorHAnsi" w:eastAsia="Times New Roman" w:hAnsiTheme="minorHAnsi" w:cstheme="minorHAnsi"/>
          <w:color w:val="auto"/>
          <w:sz w:val="22"/>
        </w:rPr>
        <w:t>: This</w:t>
      </w:r>
      <w:r w:rsidRPr="00D25A01">
        <w:rPr>
          <w:rFonts w:asciiTheme="minorHAnsi" w:eastAsia="Times New Roman" w:hAnsiTheme="minorHAnsi" w:cstheme="minorHAnsi"/>
          <w:color w:val="auto"/>
          <w:sz w:val="22"/>
        </w:rPr>
        <w:t xml:space="preserve"> policy covers application procedures for determining preliminary eligibility for School</w:t>
      </w:r>
      <w:r w:rsidR="00C8799E" w:rsidRPr="00D25A01">
        <w:rPr>
          <w:rFonts w:asciiTheme="minorHAnsi" w:eastAsia="Times New Roman" w:hAnsiTheme="minorHAnsi" w:cstheme="minorHAnsi"/>
          <w:color w:val="auto"/>
          <w:sz w:val="22"/>
        </w:rPr>
        <w:t xml:space="preserve"> </w:t>
      </w:r>
      <w:r w:rsidRPr="00D25A01">
        <w:rPr>
          <w:rFonts w:asciiTheme="minorHAnsi" w:eastAsia="Times New Roman" w:hAnsiTheme="minorHAnsi" w:cstheme="minorHAnsi"/>
          <w:color w:val="auto"/>
          <w:sz w:val="22"/>
        </w:rPr>
        <w:t>Readiness Services.</w:t>
      </w:r>
    </w:p>
    <w:p w14:paraId="3FD4CB8E" w14:textId="77777777" w:rsidR="009415DD" w:rsidRPr="00D25A01" w:rsidRDefault="009415DD" w:rsidP="009415DD">
      <w:pPr>
        <w:widowControl w:val="0"/>
        <w:spacing w:after="0" w:line="276" w:lineRule="auto"/>
        <w:ind w:left="792" w:right="806" w:hanging="432"/>
        <w:rPr>
          <w:rFonts w:asciiTheme="minorHAnsi" w:eastAsia="Times New Roman" w:hAnsiTheme="minorHAnsi" w:cstheme="minorHAnsi"/>
          <w:color w:val="auto"/>
          <w:sz w:val="22"/>
        </w:rPr>
      </w:pPr>
    </w:p>
    <w:p w14:paraId="26ABFB39" w14:textId="4119C522" w:rsidR="00D23293" w:rsidRPr="00D25A01" w:rsidRDefault="007C4F99" w:rsidP="00C8799E">
      <w:pPr>
        <w:pStyle w:val="ListParagraph"/>
        <w:numPr>
          <w:ilvl w:val="1"/>
          <w:numId w:val="128"/>
        </w:numPr>
        <w:spacing w:after="0" w:line="276" w:lineRule="auto"/>
        <w:ind w:left="720" w:right="806"/>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 xml:space="preserve"> </w:t>
      </w:r>
      <w:r w:rsidR="00D23293" w:rsidRPr="00D25A01">
        <w:rPr>
          <w:rFonts w:asciiTheme="minorHAnsi" w:eastAsia="Times New Roman" w:hAnsiTheme="minorHAnsi" w:cstheme="minorHAnsi"/>
          <w:color w:val="auto"/>
          <w:sz w:val="22"/>
        </w:rPr>
        <w:t>Procedure:</w:t>
      </w:r>
    </w:p>
    <w:p w14:paraId="2ED184F0" w14:textId="7F36A8A1" w:rsidR="00D23293" w:rsidRPr="00D25A01" w:rsidRDefault="00D23293" w:rsidP="007D39F5">
      <w:pPr>
        <w:pStyle w:val="ListParagraph"/>
        <w:numPr>
          <w:ilvl w:val="3"/>
          <w:numId w:val="220"/>
        </w:numPr>
        <w:spacing w:after="0" w:line="276" w:lineRule="auto"/>
        <w:ind w:left="720" w:right="806"/>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Coalition staff will review each application submitted and revalidation occurrence through the Family Services Portal system to determine if the parent meets the basic eligibility requirements for the School Readiness Program.</w:t>
      </w:r>
    </w:p>
    <w:p w14:paraId="2CAB1250" w14:textId="14963235" w:rsidR="00576713" w:rsidRPr="00D25A01" w:rsidRDefault="00D23293" w:rsidP="007D39F5">
      <w:pPr>
        <w:pStyle w:val="ListParagraph"/>
        <w:numPr>
          <w:ilvl w:val="7"/>
          <w:numId w:val="76"/>
        </w:numPr>
        <w:spacing w:after="0" w:line="276" w:lineRule="auto"/>
        <w:ind w:left="720" w:right="806"/>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 xml:space="preserve">A preliminary screening for eligibility to determine if a family is potentially eligible for </w:t>
      </w:r>
    </w:p>
    <w:p w14:paraId="4B7C65BE" w14:textId="77777777" w:rsidR="00576713" w:rsidRPr="00D25A01" w:rsidRDefault="00D23293" w:rsidP="007D39F5">
      <w:pPr>
        <w:spacing w:after="0" w:line="276" w:lineRule="auto"/>
        <w:ind w:left="0" w:right="806" w:firstLine="720"/>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 xml:space="preserve">services. The preliminary screening shall be at a minimum the family’s statement of </w:t>
      </w:r>
    </w:p>
    <w:p w14:paraId="36E5ACC0" w14:textId="1F1D8B79" w:rsidR="00D23293" w:rsidRPr="00D25A01" w:rsidRDefault="00D23293" w:rsidP="007D39F5">
      <w:pPr>
        <w:spacing w:after="0" w:line="276" w:lineRule="auto"/>
        <w:ind w:left="720" w:right="806" w:firstLine="0"/>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income, family size, and type of service requested.</w:t>
      </w:r>
    </w:p>
    <w:p w14:paraId="2421191E" w14:textId="56EC5DCE" w:rsidR="00D23293" w:rsidRPr="00D25A01" w:rsidRDefault="00D23293" w:rsidP="007D39F5">
      <w:pPr>
        <w:pStyle w:val="ListParagraph"/>
        <w:numPr>
          <w:ilvl w:val="7"/>
          <w:numId w:val="76"/>
        </w:numPr>
        <w:spacing w:after="0" w:line="276" w:lineRule="auto"/>
        <w:ind w:left="720" w:right="806"/>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 xml:space="preserve">Placement of eligible children on the waiting list, by date the application </w:t>
      </w:r>
      <w:r w:rsidR="00BC3749" w:rsidRPr="00D25A01">
        <w:rPr>
          <w:rFonts w:asciiTheme="minorHAnsi" w:eastAsia="Times New Roman" w:hAnsiTheme="minorHAnsi" w:cstheme="minorHAnsi"/>
          <w:color w:val="auto"/>
          <w:sz w:val="22"/>
        </w:rPr>
        <w:t>was</w:t>
      </w:r>
      <w:r w:rsidRPr="00D25A01">
        <w:rPr>
          <w:rFonts w:asciiTheme="minorHAnsi" w:eastAsia="Times New Roman" w:hAnsiTheme="minorHAnsi" w:cstheme="minorHAnsi"/>
          <w:color w:val="auto"/>
          <w:sz w:val="22"/>
        </w:rPr>
        <w:t xml:space="preserve"> </w:t>
      </w:r>
      <w:r w:rsidRPr="00903032">
        <w:rPr>
          <w:rFonts w:asciiTheme="minorHAnsi" w:eastAsia="Times New Roman" w:hAnsiTheme="minorHAnsi" w:cstheme="minorHAnsi"/>
          <w:strike/>
          <w:color w:val="auto"/>
          <w:sz w:val="22"/>
        </w:rPr>
        <w:t>received</w:t>
      </w:r>
      <w:r w:rsidR="00945362" w:rsidRPr="00D25A01">
        <w:rPr>
          <w:rFonts w:asciiTheme="minorHAnsi" w:eastAsia="Times New Roman" w:hAnsiTheme="minorHAnsi" w:cstheme="minorHAnsi"/>
          <w:color w:val="auto"/>
          <w:sz w:val="22"/>
        </w:rPr>
        <w:t xml:space="preserve"> </w:t>
      </w:r>
      <w:r w:rsidR="00945362" w:rsidRPr="00903032">
        <w:rPr>
          <w:rFonts w:asciiTheme="minorHAnsi" w:eastAsia="Times New Roman" w:hAnsiTheme="minorHAnsi" w:cstheme="minorHAnsi"/>
          <w:color w:val="EE0000"/>
          <w:sz w:val="22"/>
        </w:rPr>
        <w:t>approved</w:t>
      </w:r>
      <w:r w:rsidRPr="00D25A01">
        <w:rPr>
          <w:rFonts w:asciiTheme="minorHAnsi" w:eastAsia="Times New Roman" w:hAnsiTheme="minorHAnsi" w:cstheme="minorHAnsi"/>
          <w:color w:val="auto"/>
          <w:sz w:val="22"/>
        </w:rPr>
        <w:t>, the child’s legal name, age, probable eligibility category, and type of service requested.</w:t>
      </w:r>
    </w:p>
    <w:p w14:paraId="24CD65CC" w14:textId="0A41BDF3" w:rsidR="00D23293" w:rsidRPr="00D25A01" w:rsidRDefault="00D23293" w:rsidP="007D39F5">
      <w:pPr>
        <w:pStyle w:val="ListParagraph"/>
        <w:numPr>
          <w:ilvl w:val="3"/>
          <w:numId w:val="220"/>
        </w:numPr>
        <w:spacing w:after="0" w:line="276" w:lineRule="auto"/>
        <w:ind w:left="720" w:right="806"/>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 xml:space="preserve">Staff will follow </w:t>
      </w:r>
      <w:r w:rsidR="00AC0909" w:rsidRPr="00D25A01">
        <w:rPr>
          <w:rFonts w:asciiTheme="minorHAnsi" w:eastAsia="Times New Roman" w:hAnsiTheme="minorHAnsi" w:cstheme="minorHAnsi"/>
          <w:color w:val="auto"/>
          <w:sz w:val="22"/>
        </w:rPr>
        <w:t>the current</w:t>
      </w:r>
      <w:r w:rsidRPr="00D25A01">
        <w:rPr>
          <w:rFonts w:asciiTheme="minorHAnsi" w:eastAsia="Times New Roman" w:hAnsiTheme="minorHAnsi" w:cstheme="minorHAnsi"/>
          <w:color w:val="auto"/>
          <w:sz w:val="22"/>
        </w:rPr>
        <w:t xml:space="preserve"> Florida Statute Chapter 1002.87 for</w:t>
      </w:r>
      <w:r w:rsidR="00CA05E3">
        <w:rPr>
          <w:rFonts w:asciiTheme="minorHAnsi" w:eastAsia="Times New Roman" w:hAnsiTheme="minorHAnsi" w:cstheme="minorHAnsi"/>
          <w:color w:val="auto"/>
          <w:sz w:val="22"/>
        </w:rPr>
        <w:t xml:space="preserve"> </w:t>
      </w:r>
      <w:r w:rsidRPr="00D25A01">
        <w:rPr>
          <w:rFonts w:asciiTheme="minorHAnsi" w:eastAsia="Times New Roman" w:hAnsiTheme="minorHAnsi" w:cstheme="minorHAnsi"/>
          <w:color w:val="auto"/>
          <w:sz w:val="22"/>
        </w:rPr>
        <w:t>prioritizing the wait list according to eligibility category.</w:t>
      </w:r>
    </w:p>
    <w:p w14:paraId="76C70B0A" w14:textId="10EF213E" w:rsidR="00D23293" w:rsidRPr="00D25A01" w:rsidRDefault="00D23293" w:rsidP="007D39F5">
      <w:pPr>
        <w:pStyle w:val="ListParagraph"/>
        <w:numPr>
          <w:ilvl w:val="3"/>
          <w:numId w:val="220"/>
        </w:numPr>
        <w:spacing w:after="0" w:line="276" w:lineRule="auto"/>
        <w:ind w:left="720" w:right="806"/>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For record purposes, an Excel spreadsheet will be utilized to record the names of parents/guardians who apply for services. The spreadsheet will consist of parent name, date of application, probable eligibility, number of children placed on wait list, and status of wait list application.</w:t>
      </w:r>
    </w:p>
    <w:p w14:paraId="4CFF66DC" w14:textId="3C6B6444" w:rsidR="00D23293" w:rsidRPr="00D25A01" w:rsidRDefault="00D23293" w:rsidP="007D39F5">
      <w:pPr>
        <w:pStyle w:val="ListParagraph"/>
        <w:numPr>
          <w:ilvl w:val="3"/>
          <w:numId w:val="220"/>
        </w:numPr>
        <w:spacing w:after="0" w:line="276" w:lineRule="auto"/>
        <w:ind w:left="720" w:right="806"/>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Upon opening an application, the status will automatically be changed by the Family Services Portal system to “Coalition Reviewing” which allows the Family Services Portal system to generate an email to parent that their application is being reviewed.</w:t>
      </w:r>
    </w:p>
    <w:p w14:paraId="7D19D2DF" w14:textId="3BF89E57" w:rsidR="00D23293" w:rsidRPr="00D25A01" w:rsidRDefault="00D23293" w:rsidP="007D39F5">
      <w:pPr>
        <w:pStyle w:val="ListParagraph"/>
        <w:numPr>
          <w:ilvl w:val="3"/>
          <w:numId w:val="220"/>
        </w:numPr>
        <w:spacing w:after="0" w:line="276" w:lineRule="auto"/>
        <w:ind w:left="720" w:right="806"/>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If the applicant is determined eligible, the application status is changed to “Active”.</w:t>
      </w:r>
    </w:p>
    <w:p w14:paraId="62BBA3C1" w14:textId="2A16C129" w:rsidR="00D23293" w:rsidRPr="00D25A01" w:rsidRDefault="00D23293" w:rsidP="007D39F5">
      <w:pPr>
        <w:pStyle w:val="ListParagraph"/>
        <w:numPr>
          <w:ilvl w:val="3"/>
          <w:numId w:val="220"/>
        </w:numPr>
        <w:spacing w:after="0" w:line="276" w:lineRule="auto"/>
        <w:ind w:left="720" w:right="806"/>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For the child/children, the status will then be changed to “Active-waiting” which will place the child/children on the waiting list. Coalition staff must enter the child’s probable eligibility and priority for services.</w:t>
      </w:r>
    </w:p>
    <w:p w14:paraId="53860EEF" w14:textId="5F62F66E" w:rsidR="00D23293" w:rsidRPr="00D25A01" w:rsidRDefault="006771B4" w:rsidP="007D39F5">
      <w:pPr>
        <w:pStyle w:val="ListParagraph"/>
        <w:numPr>
          <w:ilvl w:val="3"/>
          <w:numId w:val="220"/>
        </w:numPr>
        <w:spacing w:after="0" w:line="276" w:lineRule="auto"/>
        <w:ind w:left="720" w:right="806"/>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An automatic email will be sent for each child, from the Family Services Portal system to the applicant, advising them of the child’s placement on the wait list and to advise that funding is not available. The Coalition staff will manually email parent, advising them of the family’s placement on the wait list and to advise that funding is not available, and that family will be notified when funding has become available.</w:t>
      </w:r>
    </w:p>
    <w:p w14:paraId="58F7CF46" w14:textId="68C4C268" w:rsidR="00D23293" w:rsidRPr="00D25A01" w:rsidRDefault="00D23293" w:rsidP="007D39F5">
      <w:pPr>
        <w:pStyle w:val="ListParagraph"/>
        <w:numPr>
          <w:ilvl w:val="6"/>
          <w:numId w:val="76"/>
        </w:numPr>
        <w:spacing w:after="0" w:line="276" w:lineRule="auto"/>
        <w:ind w:left="720" w:right="806"/>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 xml:space="preserve">Automatic case notes will be entered </w:t>
      </w:r>
      <w:r w:rsidR="009415DD" w:rsidRPr="00D25A01">
        <w:rPr>
          <w:rFonts w:asciiTheme="minorHAnsi" w:eastAsia="Times New Roman" w:hAnsiTheme="minorHAnsi" w:cstheme="minorHAnsi"/>
          <w:color w:val="auto"/>
          <w:sz w:val="22"/>
        </w:rPr>
        <w:t>into</w:t>
      </w:r>
      <w:r w:rsidRPr="00D25A01">
        <w:rPr>
          <w:rFonts w:asciiTheme="minorHAnsi" w:eastAsia="Times New Roman" w:hAnsiTheme="minorHAnsi" w:cstheme="minorHAnsi"/>
          <w:color w:val="auto"/>
          <w:sz w:val="22"/>
        </w:rPr>
        <w:t xml:space="preserve"> the system.</w:t>
      </w:r>
    </w:p>
    <w:p w14:paraId="580534B1" w14:textId="4D85BB98" w:rsidR="006771B4" w:rsidRPr="00D25A01" w:rsidRDefault="006771B4" w:rsidP="007D39F5">
      <w:pPr>
        <w:pStyle w:val="ListParagraph"/>
        <w:numPr>
          <w:ilvl w:val="6"/>
          <w:numId w:val="76"/>
        </w:numPr>
        <w:spacing w:after="0" w:line="276" w:lineRule="auto"/>
        <w:ind w:left="720" w:right="806"/>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 xml:space="preserve">If the information is not complete, the application status will be changed to “Rejected”. Coalition staff must enter a note in the comment box advising the parent why their application has been rejected. The Family Services Portal system will automatically email the parent and the notes entered by Coalition staff </w:t>
      </w:r>
      <w:r w:rsidRPr="00D25A01">
        <w:rPr>
          <w:rFonts w:asciiTheme="minorHAnsi" w:eastAsia="Times New Roman" w:hAnsiTheme="minorHAnsi" w:cstheme="minorHAnsi"/>
          <w:color w:val="auto"/>
          <w:sz w:val="22"/>
        </w:rPr>
        <w:lastRenderedPageBreak/>
        <w:t>will be included. Coalition staff will manually email the parent advising the parent why their application has been rejected.</w:t>
      </w:r>
    </w:p>
    <w:p w14:paraId="2A10FD08" w14:textId="5C27FF86" w:rsidR="00D23293" w:rsidRPr="00D25A01" w:rsidRDefault="006771B4" w:rsidP="00F136DA">
      <w:pPr>
        <w:spacing w:after="0" w:line="276" w:lineRule="auto"/>
        <w:ind w:left="720" w:right="806"/>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 xml:space="preserve">10. </w:t>
      </w:r>
      <w:r w:rsidR="00D23293" w:rsidRPr="00D25A01">
        <w:rPr>
          <w:rFonts w:asciiTheme="minorHAnsi" w:eastAsia="Times New Roman" w:hAnsiTheme="minorHAnsi" w:cstheme="minorHAnsi"/>
          <w:color w:val="auto"/>
          <w:sz w:val="22"/>
        </w:rPr>
        <w:t>If the applicant does not qualify for services, the application status will be changed to “Inactive”. Coalition staff must enter a note in the comment box advising the parent of their ineligibility and include the contact information for the Child Care Resource and Referral. Coalition staff will manually email the parent advising why parent was not eligible for services.</w:t>
      </w:r>
    </w:p>
    <w:p w14:paraId="3F27ED49" w14:textId="16858622" w:rsidR="007D39F5" w:rsidRPr="00D25A01" w:rsidRDefault="007D39F5" w:rsidP="00F136DA">
      <w:pPr>
        <w:spacing w:after="0" w:line="276" w:lineRule="auto"/>
        <w:ind w:left="720" w:right="806"/>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11. When funding is available, children will be pulled off the waiting list by priority list, child’s age, and application</w:t>
      </w:r>
      <w:r w:rsidR="00C365D7" w:rsidRPr="00D25A01">
        <w:rPr>
          <w:rFonts w:asciiTheme="minorHAnsi" w:eastAsia="Times New Roman" w:hAnsiTheme="minorHAnsi" w:cstheme="minorHAnsi"/>
          <w:color w:val="auto"/>
          <w:sz w:val="22"/>
        </w:rPr>
        <w:t xml:space="preserve"> </w:t>
      </w:r>
      <w:r w:rsidR="00C365D7" w:rsidRPr="00903032">
        <w:rPr>
          <w:rFonts w:asciiTheme="minorHAnsi" w:eastAsia="Times New Roman" w:hAnsiTheme="minorHAnsi" w:cstheme="minorHAnsi"/>
          <w:color w:val="EE0000"/>
          <w:sz w:val="22"/>
        </w:rPr>
        <w:t>approval</w:t>
      </w:r>
      <w:r w:rsidRPr="00D25A01">
        <w:rPr>
          <w:rFonts w:asciiTheme="minorHAnsi" w:eastAsia="Times New Roman" w:hAnsiTheme="minorHAnsi" w:cstheme="minorHAnsi"/>
          <w:color w:val="auto"/>
          <w:sz w:val="22"/>
        </w:rPr>
        <w:t xml:space="preserve"> date. A notice will be emailed to the applicant of funding availability informing them to upload their documentation for eligibility determination through The Family Services Portal system. The child status will be changed to “Active-eligible”, and the application status will be changed to “Active-eligible”.</w:t>
      </w:r>
    </w:p>
    <w:p w14:paraId="7ED6FEB5" w14:textId="4E0E86D4" w:rsidR="007D39F5" w:rsidRPr="00D25A01" w:rsidRDefault="007D39F5" w:rsidP="00F56788">
      <w:pPr>
        <w:spacing w:after="0" w:line="276" w:lineRule="auto"/>
        <w:ind w:left="720" w:right="806" w:hanging="360"/>
        <w:contextualSpacing/>
        <w:rPr>
          <w:rFonts w:asciiTheme="minorHAnsi" w:eastAsia="Times New Roman" w:hAnsiTheme="minorHAnsi" w:cstheme="minorHAnsi"/>
          <w:color w:val="auto"/>
          <w:sz w:val="22"/>
        </w:rPr>
      </w:pPr>
      <w:r w:rsidRPr="00D25A01">
        <w:rPr>
          <w:rFonts w:asciiTheme="minorHAnsi" w:eastAsia="Times New Roman" w:hAnsiTheme="minorHAnsi" w:cstheme="minorHAnsi"/>
          <w:color w:val="auto"/>
          <w:sz w:val="22"/>
        </w:rPr>
        <w:t>12.  Revalidations – At least once every 6 months from the date the family was initially placed on the waiting list, or from the date of the last revalidation, parents must confirm their information has not changed or update changed information. The Family Services Portal system will notify parents 30 days prior to the revalidation date.</w:t>
      </w:r>
    </w:p>
    <w:p w14:paraId="0F0E76ED" w14:textId="77777777" w:rsidR="003F1D43" w:rsidRPr="00D25A01" w:rsidRDefault="00D23293" w:rsidP="00F47361">
      <w:pPr>
        <w:spacing w:after="0" w:line="276" w:lineRule="auto"/>
        <w:ind w:left="720" w:right="806" w:firstLine="0"/>
        <w:contextualSpacing/>
        <w:rPr>
          <w:rFonts w:asciiTheme="minorHAnsi" w:hAnsiTheme="minorHAnsi" w:cstheme="minorHAnsi"/>
          <w:color w:val="auto"/>
          <w:sz w:val="22"/>
        </w:rPr>
      </w:pPr>
      <w:r w:rsidRPr="00D25A01">
        <w:rPr>
          <w:rFonts w:asciiTheme="minorHAnsi" w:eastAsia="Times New Roman" w:hAnsiTheme="minorHAnsi" w:cstheme="minorHAnsi"/>
          <w:color w:val="auto"/>
          <w:sz w:val="22"/>
        </w:rPr>
        <w:t>Revalidation Procedures:</w:t>
      </w:r>
      <w:r w:rsidR="003F1D43" w:rsidRPr="00D25A01">
        <w:rPr>
          <w:rFonts w:asciiTheme="minorHAnsi" w:hAnsiTheme="minorHAnsi" w:cstheme="minorHAnsi"/>
          <w:color w:val="auto"/>
          <w:sz w:val="22"/>
        </w:rPr>
        <w:t xml:space="preserve"> </w:t>
      </w:r>
    </w:p>
    <w:p w14:paraId="400DFA8C" w14:textId="1D09765C" w:rsidR="003F1D43" w:rsidRPr="00D25A01" w:rsidRDefault="003F1D43" w:rsidP="00F56788">
      <w:pPr>
        <w:pStyle w:val="ListParagraph"/>
        <w:numPr>
          <w:ilvl w:val="0"/>
          <w:numId w:val="224"/>
        </w:numPr>
        <w:spacing w:after="0" w:line="276" w:lineRule="auto"/>
        <w:ind w:left="720" w:right="806"/>
        <w:rPr>
          <w:rFonts w:asciiTheme="minorHAnsi" w:hAnsiTheme="minorHAnsi" w:cstheme="minorHAnsi"/>
          <w:color w:val="auto"/>
          <w:sz w:val="22"/>
        </w:rPr>
      </w:pPr>
      <w:r w:rsidRPr="00D25A01">
        <w:rPr>
          <w:rFonts w:asciiTheme="minorHAnsi" w:hAnsiTheme="minorHAnsi" w:cstheme="minorHAnsi"/>
          <w:color w:val="auto"/>
          <w:sz w:val="22"/>
        </w:rPr>
        <w:t>Parents will receive an automated email from the Family Services Portal system 30 days prior to the revalidation date. Parents will then have 30 days to log into the Family Services Portal system and verify their information or report changes.</w:t>
      </w:r>
    </w:p>
    <w:p w14:paraId="73519E27" w14:textId="77777777" w:rsidR="003F1D43" w:rsidRPr="00D25A01" w:rsidRDefault="003F1D43" w:rsidP="00F56788">
      <w:pPr>
        <w:pStyle w:val="ListParagraph"/>
        <w:numPr>
          <w:ilvl w:val="0"/>
          <w:numId w:val="224"/>
        </w:numPr>
        <w:spacing w:after="0" w:line="276" w:lineRule="auto"/>
        <w:ind w:left="720" w:right="806"/>
        <w:rPr>
          <w:rFonts w:asciiTheme="minorHAnsi" w:hAnsiTheme="minorHAnsi" w:cstheme="minorHAnsi"/>
          <w:color w:val="auto"/>
          <w:sz w:val="22"/>
        </w:rPr>
      </w:pPr>
      <w:r w:rsidRPr="00D25A01">
        <w:rPr>
          <w:rFonts w:asciiTheme="minorHAnsi" w:hAnsiTheme="minorHAnsi" w:cstheme="minorHAnsi"/>
          <w:color w:val="auto"/>
          <w:sz w:val="22"/>
        </w:rPr>
        <w:t>Parents must upload a new eligibility verification document.</w:t>
      </w:r>
    </w:p>
    <w:p w14:paraId="192FCFB0" w14:textId="77777777" w:rsidR="003F1D43" w:rsidRPr="00D25A01" w:rsidRDefault="003F1D43" w:rsidP="00F56788">
      <w:pPr>
        <w:pStyle w:val="ListParagraph"/>
        <w:numPr>
          <w:ilvl w:val="0"/>
          <w:numId w:val="224"/>
        </w:numPr>
        <w:spacing w:after="0" w:line="276" w:lineRule="auto"/>
        <w:ind w:left="720" w:right="806"/>
        <w:rPr>
          <w:rFonts w:asciiTheme="minorHAnsi" w:hAnsiTheme="minorHAnsi" w:cstheme="minorHAnsi"/>
          <w:color w:val="auto"/>
          <w:sz w:val="22"/>
        </w:rPr>
      </w:pPr>
      <w:r w:rsidRPr="00D25A01">
        <w:rPr>
          <w:rFonts w:asciiTheme="minorHAnsi" w:hAnsiTheme="minorHAnsi" w:cstheme="minorHAnsi"/>
          <w:color w:val="auto"/>
          <w:sz w:val="22"/>
        </w:rPr>
        <w:t>The parent must submit the revalidation on or prior to the deadline.</w:t>
      </w:r>
    </w:p>
    <w:p w14:paraId="5A3F5F23" w14:textId="77777777" w:rsidR="003F1D43" w:rsidRPr="00D25A01" w:rsidRDefault="003F1D43" w:rsidP="00F56788">
      <w:pPr>
        <w:pStyle w:val="ListParagraph"/>
        <w:numPr>
          <w:ilvl w:val="0"/>
          <w:numId w:val="224"/>
        </w:numPr>
        <w:spacing w:after="0" w:line="276" w:lineRule="auto"/>
        <w:ind w:left="720" w:right="806"/>
        <w:rPr>
          <w:rFonts w:asciiTheme="minorHAnsi" w:hAnsiTheme="minorHAnsi" w:cstheme="minorHAnsi"/>
          <w:color w:val="auto"/>
          <w:sz w:val="22"/>
        </w:rPr>
      </w:pPr>
      <w:r w:rsidRPr="00D25A01">
        <w:rPr>
          <w:rFonts w:asciiTheme="minorHAnsi" w:hAnsiTheme="minorHAnsi" w:cstheme="minorHAnsi"/>
          <w:color w:val="auto"/>
          <w:sz w:val="22"/>
        </w:rPr>
        <w:t>If an update is not successfully submitted, or no response is received during the revalidation period, the Family Services Portal system will terminate the child/children status and inactivate the application status the following day after the revalidation date. The child/children will be removed from the waiting list. The family will receive an automatic email from the Family Services Portal system advising them of their child/children’s removal from the wait list and explaining that the revalidation deadline was missed.</w:t>
      </w:r>
    </w:p>
    <w:p w14:paraId="4C31B780" w14:textId="77777777" w:rsidR="003F1D43" w:rsidRPr="00D25A01" w:rsidRDefault="003F1D43" w:rsidP="00F56788">
      <w:pPr>
        <w:pStyle w:val="ListParagraph"/>
        <w:numPr>
          <w:ilvl w:val="0"/>
          <w:numId w:val="224"/>
        </w:numPr>
        <w:spacing w:after="0" w:line="276" w:lineRule="auto"/>
        <w:ind w:left="720" w:right="806"/>
        <w:rPr>
          <w:rFonts w:asciiTheme="minorHAnsi" w:hAnsiTheme="minorHAnsi" w:cstheme="minorHAnsi"/>
          <w:color w:val="auto"/>
          <w:sz w:val="22"/>
        </w:rPr>
      </w:pPr>
      <w:r w:rsidRPr="00D25A01">
        <w:rPr>
          <w:rFonts w:asciiTheme="minorHAnsi" w:hAnsiTheme="minorHAnsi" w:cstheme="minorHAnsi"/>
          <w:color w:val="auto"/>
          <w:sz w:val="22"/>
        </w:rPr>
        <w:t>If the revalidation application has been successfully submitted on or prior to the deadline, and the family maintains preliminary eligibility, the application status will be changed to Active-Waiting. The Family Services Portal system will retain the child status throughout the revalidation process. No changes will need to be made to the child/children status.</w:t>
      </w:r>
    </w:p>
    <w:p w14:paraId="2A599805" w14:textId="77777777" w:rsidR="003F1D43" w:rsidRPr="00D25A01" w:rsidRDefault="003F1D43" w:rsidP="00F56788">
      <w:pPr>
        <w:pStyle w:val="ListParagraph"/>
        <w:numPr>
          <w:ilvl w:val="0"/>
          <w:numId w:val="224"/>
        </w:numPr>
        <w:spacing w:after="0" w:line="276" w:lineRule="auto"/>
        <w:ind w:left="720" w:right="806"/>
        <w:rPr>
          <w:rFonts w:asciiTheme="minorHAnsi" w:hAnsiTheme="minorHAnsi" w:cstheme="minorHAnsi"/>
          <w:color w:val="auto"/>
          <w:sz w:val="22"/>
        </w:rPr>
      </w:pPr>
      <w:r w:rsidRPr="00D25A01">
        <w:rPr>
          <w:rFonts w:asciiTheme="minorHAnsi" w:hAnsiTheme="minorHAnsi" w:cstheme="minorHAnsi"/>
          <w:color w:val="auto"/>
          <w:sz w:val="22"/>
        </w:rPr>
        <w:t>Coalition staff will manually email the parent confirmation that their update was received, processed, and confirm the original placement date for the child/children.</w:t>
      </w:r>
    </w:p>
    <w:p w14:paraId="4A29CE95" w14:textId="756FC727" w:rsidR="003F1D43" w:rsidRPr="00D25A01" w:rsidRDefault="003F1D43" w:rsidP="00F56788">
      <w:pPr>
        <w:pStyle w:val="ListParagraph"/>
        <w:numPr>
          <w:ilvl w:val="0"/>
          <w:numId w:val="224"/>
        </w:numPr>
        <w:spacing w:after="0" w:line="276" w:lineRule="auto"/>
        <w:ind w:left="720" w:right="806"/>
        <w:rPr>
          <w:rFonts w:asciiTheme="minorHAnsi" w:hAnsiTheme="minorHAnsi" w:cstheme="minorHAnsi"/>
          <w:color w:val="auto"/>
          <w:sz w:val="22"/>
        </w:rPr>
      </w:pPr>
      <w:r w:rsidRPr="00D25A01">
        <w:rPr>
          <w:rFonts w:asciiTheme="minorHAnsi" w:hAnsiTheme="minorHAnsi" w:cstheme="minorHAnsi"/>
          <w:color w:val="auto"/>
          <w:sz w:val="22"/>
        </w:rPr>
        <w:t xml:space="preserve">If the revalidation application has been successfully submitted on or prior to the deadline, and the family is no longer meeting the preliminary eligibility requirements, the application status will be changed to Inactive and the child/children status terminated. The Family Services Portal system will automatically email parents upon inactivation. Coalition staff must enter notes </w:t>
      </w:r>
      <w:r w:rsidR="00F47361" w:rsidRPr="00D25A01">
        <w:rPr>
          <w:rFonts w:asciiTheme="minorHAnsi" w:hAnsiTheme="minorHAnsi" w:cstheme="minorHAnsi"/>
          <w:color w:val="auto"/>
          <w:sz w:val="22"/>
        </w:rPr>
        <w:t>about</w:t>
      </w:r>
      <w:r w:rsidRPr="00D25A01">
        <w:rPr>
          <w:rFonts w:asciiTheme="minorHAnsi" w:hAnsiTheme="minorHAnsi" w:cstheme="minorHAnsi"/>
          <w:color w:val="auto"/>
          <w:sz w:val="22"/>
        </w:rPr>
        <w:t xml:space="preserve"> why the family no longer has preliminary </w:t>
      </w:r>
      <w:r w:rsidR="003768FD" w:rsidRPr="00D25A01">
        <w:rPr>
          <w:rFonts w:asciiTheme="minorHAnsi" w:hAnsiTheme="minorHAnsi" w:cstheme="minorHAnsi"/>
          <w:color w:val="auto"/>
          <w:sz w:val="22"/>
        </w:rPr>
        <w:t>eligibility. The</w:t>
      </w:r>
      <w:r w:rsidRPr="00D25A01">
        <w:rPr>
          <w:rFonts w:asciiTheme="minorHAnsi" w:hAnsiTheme="minorHAnsi" w:cstheme="minorHAnsi"/>
          <w:color w:val="auto"/>
          <w:sz w:val="22"/>
        </w:rPr>
        <w:t xml:space="preserve"> contact information for the Child Care Resource and Referral must be provided. Coalition staff will manually email the paren</w:t>
      </w:r>
      <w:r w:rsidR="00F47361" w:rsidRPr="00D25A01">
        <w:rPr>
          <w:rFonts w:asciiTheme="minorHAnsi" w:hAnsiTheme="minorHAnsi" w:cstheme="minorHAnsi"/>
          <w:color w:val="auto"/>
          <w:sz w:val="22"/>
        </w:rPr>
        <w:t xml:space="preserve">t </w:t>
      </w:r>
      <w:r w:rsidRPr="00D25A01">
        <w:rPr>
          <w:rFonts w:asciiTheme="minorHAnsi" w:hAnsiTheme="minorHAnsi" w:cstheme="minorHAnsi"/>
          <w:color w:val="auto"/>
          <w:sz w:val="22"/>
        </w:rPr>
        <w:t>why the family no longer has preliminary eligibility.</w:t>
      </w:r>
    </w:p>
    <w:p w14:paraId="45D9E440" w14:textId="071758D2" w:rsidR="003F1D43" w:rsidRPr="00D25A01" w:rsidRDefault="003F1D43" w:rsidP="00F56788">
      <w:pPr>
        <w:pStyle w:val="ListParagraph"/>
        <w:numPr>
          <w:ilvl w:val="0"/>
          <w:numId w:val="224"/>
        </w:numPr>
        <w:spacing w:after="0" w:line="276" w:lineRule="auto"/>
        <w:ind w:left="720" w:right="806"/>
        <w:rPr>
          <w:rFonts w:asciiTheme="minorHAnsi" w:hAnsiTheme="minorHAnsi" w:cstheme="minorHAnsi"/>
          <w:color w:val="auto"/>
          <w:sz w:val="22"/>
        </w:rPr>
      </w:pPr>
      <w:r w:rsidRPr="00D25A01">
        <w:rPr>
          <w:rFonts w:asciiTheme="minorHAnsi" w:hAnsiTheme="minorHAnsi" w:cstheme="minorHAnsi"/>
          <w:color w:val="auto"/>
          <w:sz w:val="22"/>
        </w:rPr>
        <w:t xml:space="preserve">For record purposes, an Excel spreadsheet will be utilized to record the names of parents/guardians who have revalidated. The spreadsheet will consist of parent name, date of application, probable eligibility, number of children on </w:t>
      </w:r>
      <w:r w:rsidR="003768FD" w:rsidRPr="00D25A01">
        <w:rPr>
          <w:rFonts w:asciiTheme="minorHAnsi" w:hAnsiTheme="minorHAnsi" w:cstheme="minorHAnsi"/>
          <w:color w:val="auto"/>
          <w:sz w:val="22"/>
        </w:rPr>
        <w:t>the wait</w:t>
      </w:r>
      <w:r w:rsidRPr="00D25A01">
        <w:rPr>
          <w:rFonts w:asciiTheme="minorHAnsi" w:hAnsiTheme="minorHAnsi" w:cstheme="minorHAnsi"/>
          <w:color w:val="auto"/>
          <w:sz w:val="22"/>
        </w:rPr>
        <w:t xml:space="preserve"> list, and status of wait list application. </w:t>
      </w:r>
    </w:p>
    <w:p w14:paraId="27374572" w14:textId="19C988D3" w:rsidR="00B6484C" w:rsidRPr="00D25A01" w:rsidRDefault="00B6484C" w:rsidP="00F56788">
      <w:pPr>
        <w:pStyle w:val="ListParagraph"/>
        <w:numPr>
          <w:ilvl w:val="0"/>
          <w:numId w:val="232"/>
        </w:numPr>
        <w:spacing w:after="0" w:line="276" w:lineRule="auto"/>
        <w:ind w:left="720" w:right="806"/>
        <w:rPr>
          <w:rFonts w:asciiTheme="minorHAnsi" w:hAnsiTheme="minorHAnsi" w:cstheme="minorHAnsi"/>
          <w:color w:val="auto"/>
          <w:sz w:val="22"/>
        </w:rPr>
      </w:pPr>
      <w:r w:rsidRPr="00D25A01">
        <w:rPr>
          <w:rFonts w:asciiTheme="minorHAnsi" w:hAnsiTheme="minorHAnsi" w:cstheme="minorHAnsi"/>
          <w:color w:val="auto"/>
          <w:sz w:val="22"/>
        </w:rPr>
        <w:t>An unborn child is not eligible for the waiting list.</w:t>
      </w:r>
    </w:p>
    <w:p w14:paraId="4667EBD6" w14:textId="45424122" w:rsidR="00B6484C" w:rsidRPr="00D25A01" w:rsidRDefault="00B6484C" w:rsidP="00F56788">
      <w:pPr>
        <w:pStyle w:val="ListParagraph"/>
        <w:numPr>
          <w:ilvl w:val="0"/>
          <w:numId w:val="232"/>
        </w:numPr>
        <w:spacing w:after="0" w:line="276" w:lineRule="auto"/>
        <w:ind w:left="720" w:right="806"/>
        <w:rPr>
          <w:rFonts w:asciiTheme="minorHAnsi" w:hAnsiTheme="minorHAnsi" w:cstheme="minorHAnsi"/>
          <w:color w:val="auto"/>
          <w:sz w:val="22"/>
        </w:rPr>
      </w:pPr>
      <w:r w:rsidRPr="00D25A01">
        <w:rPr>
          <w:rFonts w:asciiTheme="minorHAnsi" w:hAnsiTheme="minorHAnsi" w:cstheme="minorHAnsi"/>
          <w:color w:val="auto"/>
          <w:sz w:val="22"/>
        </w:rPr>
        <w:t xml:space="preserve">Actual certification of eligibility will be conducted prior to authorization for placement, which will be   </w:t>
      </w:r>
      <w:r w:rsidR="00F136DA" w:rsidRPr="00D25A01">
        <w:rPr>
          <w:rFonts w:asciiTheme="minorHAnsi" w:hAnsiTheme="minorHAnsi" w:cstheme="minorHAnsi"/>
          <w:color w:val="auto"/>
          <w:sz w:val="22"/>
        </w:rPr>
        <w:t xml:space="preserve"> </w:t>
      </w:r>
      <w:r w:rsidRPr="00D25A01">
        <w:rPr>
          <w:rFonts w:asciiTheme="minorHAnsi" w:hAnsiTheme="minorHAnsi" w:cstheme="minorHAnsi"/>
          <w:color w:val="auto"/>
          <w:sz w:val="22"/>
        </w:rPr>
        <w:t xml:space="preserve">based on   available funding and capacity.  </w:t>
      </w:r>
    </w:p>
    <w:p w14:paraId="186FD917" w14:textId="6521302E" w:rsidR="00B6484C" w:rsidRPr="00D25A01" w:rsidRDefault="00B6484C" w:rsidP="00F56788">
      <w:pPr>
        <w:pStyle w:val="ListParagraph"/>
        <w:numPr>
          <w:ilvl w:val="0"/>
          <w:numId w:val="232"/>
        </w:numPr>
        <w:spacing w:after="0" w:line="276" w:lineRule="auto"/>
        <w:ind w:left="720" w:right="806"/>
        <w:rPr>
          <w:rFonts w:asciiTheme="minorHAnsi" w:hAnsiTheme="minorHAnsi" w:cstheme="minorHAnsi"/>
          <w:color w:val="auto"/>
          <w:sz w:val="22"/>
        </w:rPr>
      </w:pPr>
      <w:r w:rsidRPr="00D25A01">
        <w:rPr>
          <w:rFonts w:asciiTheme="minorHAnsi" w:hAnsiTheme="minorHAnsi" w:cstheme="minorHAnsi"/>
          <w:color w:val="auto"/>
          <w:sz w:val="22"/>
        </w:rPr>
        <w:t>Case notes of status, actions taken, responses etc., will be entered in the system.</w:t>
      </w:r>
    </w:p>
    <w:p w14:paraId="6F5B6B64" w14:textId="2591C4F1" w:rsidR="00A04DD6" w:rsidRPr="00EF0CCC" w:rsidRDefault="007247EE" w:rsidP="00D93412">
      <w:pPr>
        <w:spacing w:after="0" w:line="360" w:lineRule="auto"/>
        <w:ind w:left="0" w:firstLine="0"/>
        <w:jc w:val="left"/>
        <w:rPr>
          <w:color w:val="auto"/>
        </w:rPr>
      </w:pPr>
      <w:r w:rsidRPr="00EF0CCC">
        <w:rPr>
          <w:noProof/>
          <w:color w:val="auto"/>
        </w:rPr>
        <w:lastRenderedPageBreak/>
        <mc:AlternateContent>
          <mc:Choice Requires="wps">
            <w:drawing>
              <wp:anchor distT="0" distB="0" distL="114300" distR="114300" simplePos="0" relativeHeight="251661312" behindDoc="0" locked="0" layoutInCell="1" allowOverlap="1" wp14:anchorId="34537059" wp14:editId="0009D78F">
                <wp:simplePos x="0" y="0"/>
                <wp:positionH relativeFrom="margin">
                  <wp:align>left</wp:align>
                </wp:positionH>
                <wp:positionV relativeFrom="paragraph">
                  <wp:posOffset>251460</wp:posOffset>
                </wp:positionV>
                <wp:extent cx="6713220" cy="944880"/>
                <wp:effectExtent l="0" t="0" r="11430" b="26670"/>
                <wp:wrapSquare wrapText="bothSides"/>
                <wp:docPr id="1541021718" name="Text Box 1541021718"/>
                <wp:cNvGraphicFramePr/>
                <a:graphic xmlns:a="http://schemas.openxmlformats.org/drawingml/2006/main">
                  <a:graphicData uri="http://schemas.microsoft.com/office/word/2010/wordprocessingShape">
                    <wps:wsp>
                      <wps:cNvSpPr txBox="1"/>
                      <wps:spPr>
                        <a:xfrm>
                          <a:off x="0" y="0"/>
                          <a:ext cx="6713220" cy="944880"/>
                        </a:xfrm>
                        <a:prstGeom prst="rect">
                          <a:avLst/>
                        </a:prstGeom>
                        <a:noFill/>
                        <a:ln w="6350">
                          <a:solidFill>
                            <a:prstClr val="black"/>
                          </a:solidFill>
                        </a:ln>
                        <a:effectLst/>
                      </wps:spPr>
                      <wps:txbx>
                        <w:txbxContent>
                          <w:p w14:paraId="5074401E" w14:textId="20BFE187" w:rsidR="007247EE" w:rsidRPr="00616D7A" w:rsidRDefault="007247EE" w:rsidP="007247EE">
                            <w:pPr>
                              <w:ind w:left="990"/>
                              <w:rPr>
                                <w:rFonts w:asciiTheme="minorHAnsi" w:hAnsiTheme="minorHAnsi" w:cstheme="minorHAnsi"/>
                                <w:b/>
                                <w:color w:val="auto"/>
                                <w:sz w:val="32"/>
                                <w:szCs w:val="32"/>
                                <w:u w:val="single"/>
                              </w:rPr>
                            </w:pPr>
                            <w:r w:rsidRPr="005D5F64">
                              <w:rPr>
                                <w:rFonts w:asciiTheme="minorHAnsi" w:hAnsiTheme="minorHAnsi" w:cstheme="minorHAnsi"/>
                                <w:noProof/>
                              </w:rPr>
                              <w:drawing>
                                <wp:inline distT="0" distB="0" distL="0" distR="0" wp14:anchorId="1660D983" wp14:editId="5CDB4DFC">
                                  <wp:extent cx="386080" cy="533400"/>
                                  <wp:effectExtent l="0" t="0" r="0" b="0"/>
                                  <wp:docPr id="378312017" name="Picture 378312017" descr="Z:\LOGOS\EL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ELC_Log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080" cy="533400"/>
                                          </a:xfrm>
                                          <a:prstGeom prst="rect">
                                            <a:avLst/>
                                          </a:prstGeom>
                                          <a:noFill/>
                                          <a:ln>
                                            <a:noFill/>
                                          </a:ln>
                                        </pic:spPr>
                                      </pic:pic>
                                    </a:graphicData>
                                  </a:graphic>
                                </wp:inline>
                              </w:drawing>
                            </w:r>
                            <w:r w:rsidRPr="005D5F64">
                              <w:rPr>
                                <w:rFonts w:asciiTheme="minorHAnsi" w:hAnsiTheme="minorHAnsi" w:cstheme="minorHAnsi"/>
                              </w:rPr>
                              <w:tab/>
                            </w:r>
                            <w:r w:rsidRPr="005D5F64">
                              <w:rPr>
                                <w:rFonts w:asciiTheme="minorHAnsi" w:hAnsiTheme="minorHAnsi" w:cstheme="minorHAnsi"/>
                              </w:rPr>
                              <w:tab/>
                            </w:r>
                            <w:r w:rsidRPr="00616D7A">
                              <w:rPr>
                                <w:rFonts w:asciiTheme="minorHAnsi" w:hAnsiTheme="minorHAnsi" w:cstheme="minorHAnsi"/>
                                <w:b/>
                                <w:color w:val="auto"/>
                                <w:sz w:val="32"/>
                                <w:szCs w:val="32"/>
                                <w:u w:val="single"/>
                              </w:rPr>
                              <w:t>Early Learning Coalition of Escambia County</w:t>
                            </w:r>
                          </w:p>
                          <w:p w14:paraId="1BB67662" w14:textId="5E9D497E" w:rsidR="007247EE" w:rsidRPr="00616D7A" w:rsidRDefault="007247EE" w:rsidP="007247EE">
                            <w:pPr>
                              <w:ind w:left="2430" w:firstLine="450"/>
                              <w:rPr>
                                <w:rFonts w:asciiTheme="minorHAnsi" w:hAnsiTheme="minorHAnsi" w:cstheme="minorHAnsi"/>
                                <w:b/>
                                <w:color w:val="auto"/>
                                <w:sz w:val="32"/>
                                <w:szCs w:val="32"/>
                                <w:u w:val="single"/>
                              </w:rPr>
                            </w:pPr>
                            <w:r w:rsidRPr="00616D7A">
                              <w:rPr>
                                <w:rFonts w:asciiTheme="minorHAnsi" w:hAnsiTheme="minorHAnsi" w:cstheme="minorHAnsi"/>
                                <w:b/>
                                <w:color w:val="auto"/>
                                <w:sz w:val="32"/>
                                <w:szCs w:val="32"/>
                                <w:u w:val="single"/>
                              </w:rPr>
                              <w:t>Fee Waiver Policy and Procedure</w:t>
                            </w:r>
                          </w:p>
                          <w:p w14:paraId="16CCA2DB" w14:textId="6A9CEA5D" w:rsidR="007247EE" w:rsidRPr="005D5F64" w:rsidRDefault="007247EE" w:rsidP="007247EE">
                            <w:pPr>
                              <w:ind w:left="1440" w:firstLine="720"/>
                              <w:rPr>
                                <w:rFonts w:asciiTheme="minorHAnsi" w:hAnsiTheme="minorHAnsi" w:cstheme="minorHAnsi"/>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37059" id="Text Box 1541021718" o:spid="_x0000_s1027" type="#_x0000_t202" style="position:absolute;margin-left:0;margin-top:19.8pt;width:528.6pt;height:74.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" filled="f" strokeweight=".5pt">
                <v:textbox>
                  <w:txbxContent>
                    <w:p w14:paraId="5074401E" w14:textId="20BFE187" w:rsidR="007247EE" w:rsidRPr="00616D7A" w:rsidRDefault="007247EE" w:rsidP="007247EE">
                      <w:pPr>
                        <w:ind w:left="990"/>
                        <w:rPr>
                          <w:rFonts w:asciiTheme="minorHAnsi" w:hAnsiTheme="minorHAnsi" w:cstheme="minorHAnsi"/>
                          <w:b/>
                          <w:color w:val="auto"/>
                          <w:sz w:val="32"/>
                          <w:szCs w:val="32"/>
                          <w:u w:val="single"/>
                        </w:rPr>
                      </w:pPr>
                      <w:r w:rsidRPr="005D5F64">
                        <w:rPr>
                          <w:rFonts w:asciiTheme="minorHAnsi" w:hAnsiTheme="minorHAnsi" w:cstheme="minorHAnsi"/>
                          <w:noProof/>
                        </w:rPr>
                        <w:drawing>
                          <wp:inline distT="0" distB="0" distL="0" distR="0" wp14:anchorId="1660D983" wp14:editId="5CDB4DFC">
                            <wp:extent cx="386080" cy="533400"/>
                            <wp:effectExtent l="0" t="0" r="0" b="0"/>
                            <wp:docPr id="378312017" name="Picture 378312017" descr="Z:\LOGOS\EL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ELC_Log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6080" cy="533400"/>
                                    </a:xfrm>
                                    <a:prstGeom prst="rect">
                                      <a:avLst/>
                                    </a:prstGeom>
                                    <a:noFill/>
                                    <a:ln>
                                      <a:noFill/>
                                    </a:ln>
                                  </pic:spPr>
                                </pic:pic>
                              </a:graphicData>
                            </a:graphic>
                          </wp:inline>
                        </w:drawing>
                      </w:r>
                      <w:r w:rsidRPr="005D5F64">
                        <w:rPr>
                          <w:rFonts w:asciiTheme="minorHAnsi" w:hAnsiTheme="minorHAnsi" w:cstheme="minorHAnsi"/>
                        </w:rPr>
                        <w:tab/>
                      </w:r>
                      <w:r w:rsidRPr="005D5F64">
                        <w:rPr>
                          <w:rFonts w:asciiTheme="minorHAnsi" w:hAnsiTheme="minorHAnsi" w:cstheme="minorHAnsi"/>
                        </w:rPr>
                        <w:tab/>
                      </w:r>
                      <w:r w:rsidRPr="00616D7A">
                        <w:rPr>
                          <w:rFonts w:asciiTheme="minorHAnsi" w:hAnsiTheme="minorHAnsi" w:cstheme="minorHAnsi"/>
                          <w:b/>
                          <w:color w:val="auto"/>
                          <w:sz w:val="32"/>
                          <w:szCs w:val="32"/>
                          <w:u w:val="single"/>
                        </w:rPr>
                        <w:t>Early Learning Coalition of Escambia County</w:t>
                      </w:r>
                    </w:p>
                    <w:p w14:paraId="1BB67662" w14:textId="5E9D497E" w:rsidR="007247EE" w:rsidRPr="00616D7A" w:rsidRDefault="007247EE" w:rsidP="007247EE">
                      <w:pPr>
                        <w:ind w:left="2430" w:firstLine="450"/>
                        <w:rPr>
                          <w:rFonts w:asciiTheme="minorHAnsi" w:hAnsiTheme="minorHAnsi" w:cstheme="minorHAnsi"/>
                          <w:b/>
                          <w:color w:val="auto"/>
                          <w:sz w:val="32"/>
                          <w:szCs w:val="32"/>
                          <w:u w:val="single"/>
                        </w:rPr>
                      </w:pPr>
                      <w:r w:rsidRPr="00616D7A">
                        <w:rPr>
                          <w:rFonts w:asciiTheme="minorHAnsi" w:hAnsiTheme="minorHAnsi" w:cstheme="minorHAnsi"/>
                          <w:b/>
                          <w:color w:val="auto"/>
                          <w:sz w:val="32"/>
                          <w:szCs w:val="32"/>
                          <w:u w:val="single"/>
                        </w:rPr>
                        <w:t>Fee Waiver Policy and Procedure</w:t>
                      </w:r>
                    </w:p>
                    <w:p w14:paraId="16CCA2DB" w14:textId="6A9CEA5D" w:rsidR="007247EE" w:rsidRPr="005D5F64" w:rsidRDefault="007247EE" w:rsidP="007247EE">
                      <w:pPr>
                        <w:ind w:left="1440" w:firstLine="720"/>
                        <w:rPr>
                          <w:rFonts w:asciiTheme="minorHAnsi" w:hAnsiTheme="minorHAnsi" w:cstheme="minorHAnsi"/>
                          <w:b/>
                          <w:sz w:val="32"/>
                          <w:szCs w:val="32"/>
                        </w:rPr>
                      </w:pPr>
                    </w:p>
                  </w:txbxContent>
                </v:textbox>
                <w10:wrap type="square" anchorx="margin"/>
              </v:shape>
            </w:pict>
          </mc:Fallback>
        </mc:AlternateContent>
      </w:r>
      <w:r w:rsidRPr="00EF0CCC">
        <w:rPr>
          <w:b/>
          <w:smallCaps/>
          <w:color w:val="auto"/>
          <w:sz w:val="28"/>
          <w:szCs w:val="28"/>
        </w:rPr>
        <w:t xml:space="preserve">Appendix </w:t>
      </w:r>
      <w:r w:rsidR="00675B76" w:rsidRPr="00EF0CCC">
        <w:rPr>
          <w:b/>
          <w:smallCaps/>
          <w:color w:val="auto"/>
          <w:sz w:val="28"/>
          <w:szCs w:val="28"/>
        </w:rPr>
        <w:t>I</w:t>
      </w:r>
      <w:r w:rsidRPr="00EF0CCC">
        <w:rPr>
          <w:b/>
          <w:smallCaps/>
          <w:color w:val="auto"/>
          <w:sz w:val="28"/>
          <w:szCs w:val="28"/>
        </w:rPr>
        <w:t xml:space="preserve">-Fee Waiver </w:t>
      </w:r>
    </w:p>
    <w:p w14:paraId="3BC29ED0" w14:textId="63ACB05F" w:rsidR="007247EE" w:rsidRPr="00EF0CCC" w:rsidRDefault="007247EE" w:rsidP="00A04DD6">
      <w:pPr>
        <w:spacing w:after="0" w:line="276" w:lineRule="auto"/>
        <w:ind w:left="0" w:right="-4992" w:firstLine="0"/>
        <w:jc w:val="left"/>
        <w:rPr>
          <w:b/>
          <w:smallCaps/>
          <w:color w:val="auto"/>
          <w:sz w:val="28"/>
          <w:szCs w:val="28"/>
        </w:rPr>
        <w:sectPr w:rsidR="007247EE" w:rsidRPr="00EF0CCC" w:rsidSect="007247EE">
          <w:type w:val="continuous"/>
          <w:pgSz w:w="12240" w:h="15840"/>
          <w:pgMar w:top="720" w:right="720" w:bottom="720" w:left="720" w:header="369" w:footer="589" w:gutter="0"/>
          <w:cols w:space="720"/>
          <w:docGrid w:linePitch="272"/>
        </w:sectPr>
      </w:pPr>
    </w:p>
    <w:p w14:paraId="585223AA" w14:textId="77777777" w:rsidR="007247EE" w:rsidRPr="00EF0CCC" w:rsidRDefault="007247EE" w:rsidP="00A04DD6">
      <w:pPr>
        <w:spacing w:after="0" w:line="276" w:lineRule="auto"/>
        <w:ind w:left="0" w:right="-4992" w:firstLine="0"/>
        <w:jc w:val="left"/>
        <w:rPr>
          <w:rFonts w:asciiTheme="minorHAnsi" w:hAnsiTheme="minorHAnsi" w:cstheme="minorHAnsi"/>
          <w:b/>
          <w:smallCaps/>
          <w:color w:val="auto"/>
          <w:sz w:val="22"/>
        </w:rPr>
      </w:pPr>
    </w:p>
    <w:p w14:paraId="3638A774" w14:textId="409BC7F4" w:rsidR="007247EE" w:rsidRPr="00EF0CCC" w:rsidRDefault="003856DB" w:rsidP="00BF3EE1">
      <w:pPr>
        <w:spacing w:after="0"/>
        <w:ind w:left="1089" w:right="806"/>
        <w:rPr>
          <w:rFonts w:asciiTheme="minorHAnsi" w:hAnsiTheme="minorHAnsi" w:cstheme="minorHAnsi"/>
          <w:bCs/>
          <w:iCs/>
          <w:color w:val="auto"/>
          <w:sz w:val="22"/>
        </w:rPr>
      </w:pPr>
      <w:r w:rsidRPr="00EF0CCC">
        <w:rPr>
          <w:rFonts w:asciiTheme="minorHAnsi" w:hAnsiTheme="minorHAnsi" w:cstheme="minorHAnsi"/>
          <w:bCs/>
          <w:iCs/>
          <w:color w:val="auto"/>
          <w:sz w:val="22"/>
        </w:rPr>
        <w:t>Title: Fee</w:t>
      </w:r>
      <w:r w:rsidR="007247EE" w:rsidRPr="00EF0CCC">
        <w:rPr>
          <w:rFonts w:asciiTheme="minorHAnsi" w:hAnsiTheme="minorHAnsi" w:cstheme="minorHAnsi"/>
          <w:bCs/>
          <w:iCs/>
          <w:color w:val="auto"/>
          <w:sz w:val="22"/>
        </w:rPr>
        <w:t xml:space="preserve"> Waiver Policy and Procedure</w:t>
      </w:r>
    </w:p>
    <w:p w14:paraId="367CD200" w14:textId="77777777" w:rsidR="007247EE" w:rsidRPr="00EF0CCC" w:rsidRDefault="007247EE" w:rsidP="00D90F45">
      <w:pPr>
        <w:pStyle w:val="ListParagraph"/>
        <w:tabs>
          <w:tab w:val="left" w:pos="9720"/>
        </w:tabs>
        <w:ind w:left="1089" w:right="810"/>
        <w:rPr>
          <w:rFonts w:asciiTheme="minorHAnsi" w:hAnsiTheme="minorHAnsi" w:cstheme="minorHAnsi"/>
          <w:bCs/>
          <w:color w:val="auto"/>
          <w:sz w:val="22"/>
          <w:szCs w:val="24"/>
        </w:rPr>
      </w:pPr>
      <w:r w:rsidRPr="00EF0CCC">
        <w:rPr>
          <w:rFonts w:asciiTheme="minorHAnsi" w:hAnsiTheme="minorHAnsi" w:cstheme="minorHAnsi"/>
          <w:bCs/>
          <w:color w:val="auto"/>
          <w:sz w:val="22"/>
          <w:szCs w:val="24"/>
        </w:rPr>
        <w:t>____________________________________________________________________________</w:t>
      </w:r>
    </w:p>
    <w:p w14:paraId="1878C5FB" w14:textId="77777777" w:rsidR="007247EE" w:rsidRPr="00EF0CCC" w:rsidRDefault="007247EE" w:rsidP="004E1B58">
      <w:pPr>
        <w:spacing w:after="0" w:line="276" w:lineRule="auto"/>
        <w:ind w:left="720" w:right="806" w:hanging="10"/>
        <w:jc w:val="left"/>
        <w:rPr>
          <w:bCs/>
          <w:smallCaps/>
          <w:color w:val="auto"/>
          <w:sz w:val="28"/>
          <w:szCs w:val="28"/>
        </w:rPr>
      </w:pPr>
    </w:p>
    <w:p w14:paraId="39D091F3" w14:textId="4D822378" w:rsidR="007247EE" w:rsidRPr="00EF0CCC" w:rsidRDefault="007247EE" w:rsidP="00BF3EE1">
      <w:pPr>
        <w:widowControl w:val="0"/>
        <w:spacing w:after="0"/>
        <w:ind w:left="1089" w:right="806"/>
        <w:rPr>
          <w:rFonts w:asciiTheme="minorHAnsi" w:hAnsiTheme="minorHAnsi" w:cstheme="minorHAnsi"/>
          <w:bCs/>
          <w:iCs/>
          <w:color w:val="auto"/>
          <w:sz w:val="22"/>
        </w:rPr>
      </w:pPr>
      <w:r w:rsidRPr="00EF0CCC">
        <w:rPr>
          <w:rFonts w:asciiTheme="minorHAnsi" w:hAnsiTheme="minorHAnsi" w:cstheme="minorHAnsi"/>
          <w:bCs/>
          <w:iCs/>
          <w:color w:val="auto"/>
          <w:sz w:val="22"/>
        </w:rPr>
        <w:t>1.0</w:t>
      </w:r>
      <w:r w:rsidRPr="00EF0CCC">
        <w:rPr>
          <w:rFonts w:asciiTheme="minorHAnsi" w:hAnsiTheme="minorHAnsi" w:cstheme="minorHAnsi"/>
          <w:bCs/>
          <w:iCs/>
          <w:color w:val="auto"/>
          <w:sz w:val="22"/>
        </w:rPr>
        <w:tab/>
        <w:t>PURPOSE: This policy is required to insure practices and policy application regarding fee waivers for parents, relatives, non-relatives, and foster parents who have At-Risk or Non-At-Risk children and are in compliance with related DEL, State, and Federal Regulations.</w:t>
      </w:r>
    </w:p>
    <w:p w14:paraId="426B791B" w14:textId="77777777" w:rsidR="007247EE" w:rsidRPr="00EF0CCC" w:rsidRDefault="007247EE" w:rsidP="004E1B58">
      <w:pPr>
        <w:spacing w:after="0" w:line="276" w:lineRule="auto"/>
        <w:ind w:left="720" w:right="806" w:firstLine="0"/>
        <w:jc w:val="left"/>
        <w:rPr>
          <w:rFonts w:asciiTheme="minorHAnsi" w:hAnsiTheme="minorHAnsi" w:cstheme="minorHAnsi"/>
          <w:bCs/>
          <w:smallCaps/>
          <w:color w:val="auto"/>
          <w:sz w:val="22"/>
        </w:rPr>
      </w:pPr>
    </w:p>
    <w:p w14:paraId="4F3484DB" w14:textId="77777777" w:rsidR="007247EE" w:rsidRPr="00EF0CCC" w:rsidRDefault="007247EE" w:rsidP="00BF3EE1">
      <w:pPr>
        <w:pStyle w:val="ListParagraph"/>
        <w:tabs>
          <w:tab w:val="left" w:pos="9720"/>
        </w:tabs>
        <w:spacing w:after="0"/>
        <w:ind w:left="1089" w:right="806"/>
        <w:rPr>
          <w:rFonts w:asciiTheme="minorHAnsi" w:hAnsiTheme="minorHAnsi" w:cstheme="minorHAnsi"/>
          <w:bCs/>
          <w:color w:val="auto"/>
          <w:sz w:val="22"/>
        </w:rPr>
      </w:pPr>
      <w:r w:rsidRPr="00EF0CCC">
        <w:rPr>
          <w:rFonts w:asciiTheme="minorHAnsi" w:hAnsiTheme="minorHAnsi" w:cstheme="minorHAnsi"/>
          <w:bCs/>
          <w:color w:val="auto"/>
          <w:sz w:val="22"/>
        </w:rPr>
        <w:t>____________________________________________________________________________</w:t>
      </w:r>
    </w:p>
    <w:p w14:paraId="3942B55D" w14:textId="77777777" w:rsidR="007247EE" w:rsidRPr="00EF0CCC" w:rsidRDefault="007247EE" w:rsidP="004E1B58">
      <w:pPr>
        <w:spacing w:after="0" w:line="276" w:lineRule="auto"/>
        <w:ind w:left="720" w:right="806" w:hanging="10"/>
        <w:jc w:val="left"/>
        <w:rPr>
          <w:rFonts w:asciiTheme="minorHAnsi" w:hAnsiTheme="minorHAnsi" w:cstheme="minorHAnsi"/>
          <w:bCs/>
          <w:smallCaps/>
          <w:color w:val="auto"/>
          <w:sz w:val="22"/>
        </w:rPr>
      </w:pPr>
    </w:p>
    <w:p w14:paraId="6EEB6E91" w14:textId="510F2819" w:rsidR="007247EE" w:rsidRPr="00EF0CCC" w:rsidRDefault="007247EE" w:rsidP="00BF3EE1">
      <w:pPr>
        <w:spacing w:after="0"/>
        <w:ind w:left="1089" w:right="806"/>
        <w:rPr>
          <w:rFonts w:asciiTheme="minorHAnsi" w:hAnsiTheme="minorHAnsi" w:cstheme="minorHAnsi"/>
          <w:bCs/>
          <w:iCs/>
          <w:color w:val="auto"/>
          <w:sz w:val="22"/>
        </w:rPr>
      </w:pPr>
      <w:r w:rsidRPr="00EF0CCC">
        <w:rPr>
          <w:rFonts w:asciiTheme="minorHAnsi" w:hAnsiTheme="minorHAnsi" w:cstheme="minorHAnsi"/>
          <w:bCs/>
          <w:iCs/>
          <w:color w:val="auto"/>
          <w:sz w:val="22"/>
        </w:rPr>
        <w:t>2.0</w:t>
      </w:r>
      <w:r w:rsidRPr="00EF0CCC">
        <w:rPr>
          <w:rFonts w:asciiTheme="minorHAnsi" w:hAnsiTheme="minorHAnsi" w:cstheme="minorHAnsi"/>
          <w:bCs/>
          <w:iCs/>
          <w:color w:val="auto"/>
          <w:sz w:val="22"/>
        </w:rPr>
        <w:tab/>
        <w:t xml:space="preserve"> </w:t>
      </w:r>
      <w:r w:rsidR="004E1B58" w:rsidRPr="00EF0CCC">
        <w:rPr>
          <w:rFonts w:asciiTheme="minorHAnsi" w:hAnsiTheme="minorHAnsi" w:cstheme="minorHAnsi"/>
          <w:bCs/>
          <w:iCs/>
          <w:color w:val="auto"/>
          <w:sz w:val="22"/>
        </w:rPr>
        <w:t xml:space="preserve">SCOPE: </w:t>
      </w:r>
      <w:r w:rsidRPr="00EF0CCC">
        <w:rPr>
          <w:rFonts w:asciiTheme="minorHAnsi" w:hAnsiTheme="minorHAnsi" w:cstheme="minorHAnsi"/>
          <w:bCs/>
          <w:iCs/>
          <w:color w:val="auto"/>
          <w:sz w:val="22"/>
        </w:rPr>
        <w:t>This policy applies to all eligible parents, relatives, non-relatives, and foster parents that have At-Risk or Non At-Risk children in receiving temporary fee waivers.</w:t>
      </w:r>
      <w:r w:rsidRPr="00EF0CCC">
        <w:rPr>
          <w:rFonts w:asciiTheme="minorHAnsi" w:hAnsiTheme="minorHAnsi" w:cstheme="minorHAnsi"/>
          <w:bCs/>
          <w:iCs/>
          <w:color w:val="auto"/>
          <w:sz w:val="22"/>
        </w:rPr>
        <w:tab/>
      </w:r>
      <w:r w:rsidRPr="00EF0CCC">
        <w:rPr>
          <w:rFonts w:asciiTheme="minorHAnsi" w:hAnsiTheme="minorHAnsi" w:cstheme="minorHAnsi"/>
          <w:bCs/>
          <w:iCs/>
          <w:color w:val="auto"/>
          <w:sz w:val="22"/>
        </w:rPr>
        <w:tab/>
      </w:r>
    </w:p>
    <w:p w14:paraId="58FDA689" w14:textId="77777777" w:rsidR="007247EE" w:rsidRPr="00EF0CCC" w:rsidRDefault="007247EE" w:rsidP="004E1B58">
      <w:pPr>
        <w:ind w:left="720" w:right="806"/>
        <w:rPr>
          <w:rFonts w:asciiTheme="minorHAnsi" w:hAnsiTheme="minorHAnsi" w:cstheme="minorHAnsi"/>
          <w:bCs/>
          <w:iCs/>
          <w:color w:val="auto"/>
          <w:sz w:val="22"/>
        </w:rPr>
      </w:pPr>
    </w:p>
    <w:p w14:paraId="15EACB56" w14:textId="32D210CB" w:rsidR="007247EE" w:rsidRPr="00EF0CCC" w:rsidRDefault="004E1B58" w:rsidP="00D90F45">
      <w:pPr>
        <w:ind w:left="1089" w:right="806"/>
        <w:rPr>
          <w:rFonts w:asciiTheme="minorHAnsi" w:hAnsiTheme="minorHAnsi" w:cstheme="minorHAnsi"/>
          <w:bCs/>
          <w:iCs/>
          <w:color w:val="auto"/>
          <w:sz w:val="22"/>
        </w:rPr>
      </w:pPr>
      <w:r w:rsidRPr="00EF0CCC">
        <w:rPr>
          <w:rFonts w:asciiTheme="minorHAnsi" w:hAnsiTheme="minorHAnsi" w:cstheme="minorHAnsi"/>
          <w:bCs/>
          <w:iCs/>
          <w:color w:val="auto"/>
          <w:sz w:val="22"/>
        </w:rPr>
        <w:t>3.0 DOCUMENTATION</w:t>
      </w:r>
      <w:r w:rsidR="007247EE" w:rsidRPr="00EF0CCC">
        <w:rPr>
          <w:rFonts w:asciiTheme="minorHAnsi" w:hAnsiTheme="minorHAnsi" w:cstheme="minorHAnsi"/>
          <w:bCs/>
          <w:iCs/>
          <w:color w:val="auto"/>
          <w:sz w:val="22"/>
        </w:rPr>
        <w:t xml:space="preserve">: For parents who have faced a hardship or have experienced an emergency, they </w:t>
      </w:r>
      <w:r w:rsidRPr="00EF0CCC">
        <w:rPr>
          <w:rFonts w:asciiTheme="minorHAnsi" w:hAnsiTheme="minorHAnsi" w:cstheme="minorHAnsi"/>
          <w:bCs/>
          <w:iCs/>
          <w:color w:val="auto"/>
          <w:sz w:val="22"/>
        </w:rPr>
        <w:t xml:space="preserve">     </w:t>
      </w:r>
      <w:r w:rsidR="007247EE" w:rsidRPr="00EF0CCC">
        <w:rPr>
          <w:rFonts w:asciiTheme="minorHAnsi" w:hAnsiTheme="minorHAnsi" w:cstheme="minorHAnsi"/>
          <w:bCs/>
          <w:iCs/>
          <w:color w:val="auto"/>
          <w:sz w:val="22"/>
        </w:rPr>
        <w:t>must provide documentation of emergency or hardship, including their current income, to show proof of hardship. For At-Risk relatives, non-relatives, and foster parents, the referral is proof the child is placed with an out-of-home guardian and also lists the biological parent’s information (if available).</w:t>
      </w:r>
    </w:p>
    <w:p w14:paraId="6B87557E" w14:textId="77777777" w:rsidR="007247EE" w:rsidRPr="00EF0CCC" w:rsidRDefault="007247EE" w:rsidP="004E1B58">
      <w:pPr>
        <w:ind w:left="720" w:right="806"/>
        <w:rPr>
          <w:rFonts w:asciiTheme="minorHAnsi" w:hAnsiTheme="minorHAnsi" w:cstheme="minorHAnsi"/>
          <w:bCs/>
          <w:iCs/>
          <w:color w:val="auto"/>
          <w:sz w:val="22"/>
        </w:rPr>
      </w:pPr>
    </w:p>
    <w:p w14:paraId="41E7A5E7" w14:textId="4764B2C4" w:rsidR="007247EE" w:rsidRPr="00EF0CCC" w:rsidRDefault="007247EE" w:rsidP="00BF3EE1">
      <w:pPr>
        <w:spacing w:after="0"/>
        <w:ind w:left="1089" w:right="806"/>
        <w:rPr>
          <w:rFonts w:asciiTheme="minorHAnsi" w:hAnsiTheme="minorHAnsi" w:cstheme="minorHAnsi"/>
          <w:bCs/>
          <w:iCs/>
          <w:color w:val="auto"/>
          <w:sz w:val="22"/>
        </w:rPr>
      </w:pPr>
      <w:r w:rsidRPr="00EF0CCC">
        <w:rPr>
          <w:rFonts w:asciiTheme="minorHAnsi" w:hAnsiTheme="minorHAnsi" w:cstheme="minorHAnsi"/>
          <w:bCs/>
          <w:iCs/>
          <w:color w:val="auto"/>
          <w:sz w:val="22"/>
        </w:rPr>
        <w:t>4.0</w:t>
      </w:r>
      <w:r w:rsidRPr="00EF0CCC">
        <w:rPr>
          <w:rFonts w:asciiTheme="minorHAnsi" w:hAnsiTheme="minorHAnsi" w:cstheme="minorHAnsi"/>
          <w:bCs/>
          <w:iCs/>
          <w:color w:val="auto"/>
          <w:sz w:val="22"/>
        </w:rPr>
        <w:tab/>
        <w:t xml:space="preserve"> RESPONSIBILITY / AUTHORITY: The Eligibility Specialist is responsible for determining if the parent qualifies for a temporary Parental Fee Waiver. The Eligibility Specialist is responsible for determining if the parent, relative, non-relative, or foster parent qualifies for a temporary Out of Home Fee Waiver. The Eligibility Director is responsible for final approval of the fee waiver.</w:t>
      </w:r>
    </w:p>
    <w:p w14:paraId="6ED474BE" w14:textId="77777777" w:rsidR="007247EE" w:rsidRPr="00EF0CCC" w:rsidRDefault="007247EE" w:rsidP="004E1B58">
      <w:pPr>
        <w:ind w:left="720" w:right="806"/>
        <w:rPr>
          <w:rFonts w:asciiTheme="minorHAnsi" w:hAnsiTheme="minorHAnsi" w:cstheme="minorHAnsi"/>
          <w:bCs/>
          <w:iCs/>
          <w:color w:val="auto"/>
          <w:sz w:val="22"/>
        </w:rPr>
      </w:pPr>
    </w:p>
    <w:p w14:paraId="678F9774" w14:textId="24FBAB84" w:rsidR="007247EE" w:rsidRPr="00EF0CCC" w:rsidRDefault="007247EE" w:rsidP="00BF3EE1">
      <w:pPr>
        <w:spacing w:after="0"/>
        <w:ind w:left="720" w:right="806" w:firstLine="0"/>
        <w:rPr>
          <w:rFonts w:asciiTheme="minorHAnsi" w:hAnsiTheme="minorHAnsi" w:cstheme="minorHAnsi"/>
          <w:bCs/>
          <w:iCs/>
          <w:color w:val="auto"/>
          <w:sz w:val="22"/>
        </w:rPr>
      </w:pPr>
      <w:r w:rsidRPr="00EF0CCC">
        <w:rPr>
          <w:rFonts w:asciiTheme="minorHAnsi" w:hAnsiTheme="minorHAnsi" w:cstheme="minorHAnsi"/>
          <w:bCs/>
          <w:iCs/>
          <w:color w:val="auto"/>
          <w:sz w:val="22"/>
        </w:rPr>
        <w:t>5.0</w:t>
      </w:r>
      <w:r w:rsidR="00D90F45" w:rsidRPr="00EF0CCC">
        <w:rPr>
          <w:rFonts w:asciiTheme="minorHAnsi" w:hAnsiTheme="minorHAnsi" w:cstheme="minorHAnsi"/>
          <w:bCs/>
          <w:iCs/>
          <w:color w:val="auto"/>
          <w:sz w:val="22"/>
        </w:rPr>
        <w:t xml:space="preserve">  </w:t>
      </w:r>
      <w:r w:rsidRPr="00EF0CCC">
        <w:rPr>
          <w:rFonts w:asciiTheme="minorHAnsi" w:hAnsiTheme="minorHAnsi" w:cstheme="minorHAnsi"/>
          <w:bCs/>
          <w:iCs/>
          <w:color w:val="auto"/>
          <w:sz w:val="22"/>
        </w:rPr>
        <w:t xml:space="preserve">PROCEDURES:  </w:t>
      </w:r>
    </w:p>
    <w:p w14:paraId="0AB235DB" w14:textId="77777777" w:rsidR="007247EE" w:rsidRPr="00EF0CCC" w:rsidRDefault="007247EE" w:rsidP="004E1B58">
      <w:pPr>
        <w:pStyle w:val="ListParagraph"/>
        <w:ind w:right="806"/>
        <w:rPr>
          <w:rFonts w:asciiTheme="minorHAnsi" w:hAnsiTheme="minorHAnsi" w:cstheme="minorHAnsi"/>
          <w:bCs/>
          <w:iCs/>
          <w:color w:val="auto"/>
          <w:sz w:val="22"/>
        </w:rPr>
      </w:pPr>
    </w:p>
    <w:p w14:paraId="71C8B792" w14:textId="77777777" w:rsidR="007247EE" w:rsidRDefault="007247EE" w:rsidP="00BF3EE1">
      <w:pPr>
        <w:spacing w:after="0"/>
        <w:ind w:left="720" w:right="806" w:firstLine="0"/>
        <w:rPr>
          <w:rFonts w:asciiTheme="minorHAnsi" w:hAnsiTheme="minorHAnsi" w:cstheme="minorHAnsi"/>
          <w:bCs/>
          <w:iCs/>
          <w:color w:val="auto"/>
          <w:sz w:val="22"/>
        </w:rPr>
      </w:pPr>
      <w:r w:rsidRPr="00EF0CCC">
        <w:rPr>
          <w:rFonts w:asciiTheme="minorHAnsi" w:hAnsiTheme="minorHAnsi" w:cstheme="minorHAnsi"/>
          <w:bCs/>
          <w:iCs/>
          <w:color w:val="auto"/>
          <w:sz w:val="22"/>
        </w:rPr>
        <w:t>For At Risk Parents:</w:t>
      </w:r>
    </w:p>
    <w:p w14:paraId="0C9DD2F5" w14:textId="77777777" w:rsidR="00683CDF" w:rsidRDefault="00683CDF" w:rsidP="00BF3EE1">
      <w:pPr>
        <w:spacing w:after="0"/>
        <w:ind w:left="720" w:right="806" w:firstLine="0"/>
        <w:rPr>
          <w:rFonts w:asciiTheme="minorHAnsi" w:hAnsiTheme="minorHAnsi" w:cstheme="minorHAnsi"/>
          <w:bCs/>
          <w:iCs/>
          <w:color w:val="auto"/>
          <w:sz w:val="22"/>
        </w:rPr>
      </w:pPr>
    </w:p>
    <w:p w14:paraId="2ECF122C" w14:textId="77777777" w:rsidR="00683CDF" w:rsidRPr="00683CDF" w:rsidRDefault="00683CDF" w:rsidP="00683CDF">
      <w:pPr>
        <w:spacing w:after="0"/>
        <w:ind w:left="720" w:right="806" w:firstLine="0"/>
        <w:rPr>
          <w:rFonts w:asciiTheme="minorHAnsi" w:hAnsiTheme="minorHAnsi" w:cstheme="minorHAnsi"/>
          <w:bCs/>
          <w:color w:val="EE0000"/>
          <w:sz w:val="22"/>
          <w:u w:val="single"/>
        </w:rPr>
      </w:pPr>
      <w:r w:rsidRPr="00683CDF">
        <w:rPr>
          <w:rFonts w:asciiTheme="minorHAnsi" w:hAnsiTheme="minorHAnsi" w:cstheme="minorHAnsi"/>
          <w:bCs/>
          <w:color w:val="EE0000"/>
          <w:sz w:val="22"/>
          <w:u w:val="single"/>
        </w:rPr>
        <w:t>For At-Risk Parents, if no Fee Waiver Form is provided, the standard parent co-payment will be assessed. If the parent is employed, they must submit income documentation, and the co-payment will be assessed based on that income. If the parent reports income but does not provide documentation, the parent co-payment will be assessed at 85% of the State Median Income (SMI). Once the parent submits the required income documentation, the co-payment will be adjusted accordingly, if applicable.</w:t>
      </w:r>
    </w:p>
    <w:p w14:paraId="6DC24D55" w14:textId="77777777" w:rsidR="00683CDF" w:rsidRPr="00EF0CCC" w:rsidRDefault="00683CDF" w:rsidP="00BF3EE1">
      <w:pPr>
        <w:spacing w:after="0"/>
        <w:ind w:left="720" w:right="806" w:firstLine="0"/>
        <w:rPr>
          <w:rFonts w:asciiTheme="minorHAnsi" w:hAnsiTheme="minorHAnsi" w:cstheme="minorHAnsi"/>
          <w:bCs/>
          <w:color w:val="auto"/>
          <w:sz w:val="22"/>
        </w:rPr>
      </w:pPr>
    </w:p>
    <w:p w14:paraId="3C3751E7" w14:textId="77777777" w:rsidR="007247EE" w:rsidRPr="00EF0CCC" w:rsidRDefault="007247EE" w:rsidP="004E1B58">
      <w:pPr>
        <w:pStyle w:val="ListParagraph"/>
        <w:ind w:right="806"/>
        <w:rPr>
          <w:rFonts w:asciiTheme="minorHAnsi" w:hAnsiTheme="minorHAnsi" w:cstheme="minorHAnsi"/>
          <w:bCs/>
          <w:color w:val="auto"/>
          <w:sz w:val="22"/>
        </w:rPr>
      </w:pPr>
    </w:p>
    <w:p w14:paraId="314DDA1E" w14:textId="335F72D7" w:rsidR="007247EE" w:rsidRPr="00EF0CCC" w:rsidRDefault="007247EE" w:rsidP="00616D7A">
      <w:pPr>
        <w:spacing w:after="0"/>
        <w:ind w:left="720" w:right="806" w:firstLine="0"/>
        <w:rPr>
          <w:rFonts w:asciiTheme="minorHAnsi" w:hAnsiTheme="minorHAnsi" w:cstheme="minorHAnsi"/>
          <w:bCs/>
          <w:color w:val="auto"/>
          <w:sz w:val="22"/>
        </w:rPr>
      </w:pPr>
      <w:r w:rsidRPr="00EF0CCC">
        <w:rPr>
          <w:rFonts w:asciiTheme="minorHAnsi" w:hAnsiTheme="minorHAnsi" w:cstheme="minorHAnsi"/>
          <w:bCs/>
          <w:color w:val="auto"/>
          <w:sz w:val="22"/>
        </w:rPr>
        <w:t>Parent has been identified as meeting the following criteria in receiving a temporary Fee Waiver</w:t>
      </w:r>
    </w:p>
    <w:p w14:paraId="12B58A84" w14:textId="77777777" w:rsidR="007247EE" w:rsidRPr="00EF0CCC" w:rsidRDefault="007247EE" w:rsidP="00EA0C35">
      <w:pPr>
        <w:pStyle w:val="ListParagraph"/>
        <w:numPr>
          <w:ilvl w:val="0"/>
          <w:numId w:val="216"/>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Parent(s) are in the hospital or residential treatment facility.</w:t>
      </w:r>
    </w:p>
    <w:p w14:paraId="598FA6B8" w14:textId="77777777" w:rsidR="007247EE" w:rsidRPr="00EF0CCC" w:rsidRDefault="007247EE" w:rsidP="00EA0C35">
      <w:pPr>
        <w:pStyle w:val="ListParagraph"/>
        <w:numPr>
          <w:ilvl w:val="0"/>
          <w:numId w:val="216"/>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Parent(s) are unemployed.</w:t>
      </w:r>
    </w:p>
    <w:p w14:paraId="76FBC698" w14:textId="77777777" w:rsidR="007247EE" w:rsidRPr="00EF0CCC" w:rsidRDefault="007247EE" w:rsidP="00EA0C35">
      <w:pPr>
        <w:pStyle w:val="ListParagraph"/>
        <w:numPr>
          <w:ilvl w:val="0"/>
          <w:numId w:val="216"/>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Parent(s) are unable to work due to illness or incapacitation.</w:t>
      </w:r>
    </w:p>
    <w:p w14:paraId="33FEA8AF" w14:textId="77777777" w:rsidR="007247EE" w:rsidRPr="00EF0CCC" w:rsidRDefault="007247EE" w:rsidP="00EA0C35">
      <w:pPr>
        <w:pStyle w:val="ListParagraph"/>
        <w:numPr>
          <w:ilvl w:val="0"/>
          <w:numId w:val="216"/>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Death of a parent.</w:t>
      </w:r>
    </w:p>
    <w:p w14:paraId="4B9A17F7" w14:textId="77777777" w:rsidR="007247EE" w:rsidRPr="00EF0CCC" w:rsidRDefault="007247EE" w:rsidP="00EA0C35">
      <w:pPr>
        <w:pStyle w:val="ListParagraph"/>
        <w:numPr>
          <w:ilvl w:val="0"/>
          <w:numId w:val="216"/>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Parent(s) are homeless or living in a shelter.</w:t>
      </w:r>
    </w:p>
    <w:p w14:paraId="71964920" w14:textId="296CCDB9" w:rsidR="007247EE" w:rsidRPr="00EF0CCC" w:rsidRDefault="007247EE" w:rsidP="00EA0C35">
      <w:pPr>
        <w:pStyle w:val="ListParagraph"/>
        <w:numPr>
          <w:ilvl w:val="0"/>
          <w:numId w:val="216"/>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Parent(s) are over-extended or</w:t>
      </w:r>
      <w:r w:rsidR="00F92F8F">
        <w:rPr>
          <w:rFonts w:asciiTheme="minorHAnsi" w:hAnsiTheme="minorHAnsi" w:cstheme="minorHAnsi"/>
          <w:bCs/>
          <w:color w:val="auto"/>
          <w:sz w:val="22"/>
        </w:rPr>
        <w:t xml:space="preserve"> </w:t>
      </w:r>
      <w:r w:rsidR="00F92F8F" w:rsidRPr="00F92F8F">
        <w:rPr>
          <w:rFonts w:asciiTheme="minorHAnsi" w:hAnsiTheme="minorHAnsi" w:cstheme="minorHAnsi"/>
          <w:bCs/>
          <w:color w:val="EE0000"/>
          <w:sz w:val="22"/>
        </w:rPr>
        <w:t>a</w:t>
      </w:r>
      <w:r w:rsidRPr="00EF0CCC">
        <w:rPr>
          <w:rFonts w:asciiTheme="minorHAnsi" w:hAnsiTheme="minorHAnsi" w:cstheme="minorHAnsi"/>
          <w:bCs/>
          <w:color w:val="auto"/>
          <w:sz w:val="22"/>
        </w:rPr>
        <w:t xml:space="preserve"> type of financial hardship</w:t>
      </w:r>
    </w:p>
    <w:p w14:paraId="2D804E22" w14:textId="77777777" w:rsidR="007247EE" w:rsidRPr="00EF0CCC" w:rsidRDefault="007247EE" w:rsidP="00EA0C35">
      <w:pPr>
        <w:pStyle w:val="ListParagraph"/>
        <w:numPr>
          <w:ilvl w:val="0"/>
          <w:numId w:val="216"/>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Parent(s) experienced an emergency (i.e. natural disaster, fire, etc.)</w:t>
      </w:r>
    </w:p>
    <w:p w14:paraId="2E422B6B" w14:textId="77777777" w:rsidR="007247EE" w:rsidRPr="00EF0CCC" w:rsidRDefault="007247EE" w:rsidP="004E1B58">
      <w:pPr>
        <w:ind w:left="720" w:right="806"/>
        <w:contextualSpacing/>
        <w:jc w:val="left"/>
        <w:rPr>
          <w:rFonts w:asciiTheme="minorHAnsi" w:hAnsiTheme="minorHAnsi" w:cstheme="minorHAnsi"/>
          <w:bCs/>
          <w:color w:val="auto"/>
          <w:sz w:val="22"/>
        </w:rPr>
      </w:pPr>
    </w:p>
    <w:p w14:paraId="3B888322" w14:textId="77777777" w:rsidR="007247EE" w:rsidRPr="00EF0CCC" w:rsidRDefault="007247EE" w:rsidP="00BF3EE1">
      <w:pPr>
        <w:spacing w:after="0"/>
        <w:ind w:left="720" w:right="806" w:hanging="9"/>
        <w:contextualSpacing/>
        <w:rPr>
          <w:rFonts w:asciiTheme="minorHAnsi" w:hAnsiTheme="minorHAnsi" w:cstheme="minorHAnsi"/>
          <w:bCs/>
          <w:color w:val="auto"/>
          <w:sz w:val="22"/>
        </w:rPr>
      </w:pPr>
      <w:r w:rsidRPr="00EF0CCC">
        <w:rPr>
          <w:rFonts w:asciiTheme="minorHAnsi" w:hAnsiTheme="minorHAnsi" w:cstheme="minorHAnsi"/>
          <w:bCs/>
          <w:color w:val="auto"/>
          <w:sz w:val="22"/>
        </w:rPr>
        <w:t>Once the Eligibility Specialist has determined if a parent meets any of the following criteria, he/she will complete the Request for Coalition Waiver form and include documentation of hardship, emergency, parent’s total income etc.</w:t>
      </w:r>
    </w:p>
    <w:p w14:paraId="7F1B9254" w14:textId="77777777" w:rsidR="007247EE" w:rsidRPr="00EF0CCC" w:rsidRDefault="007247EE" w:rsidP="007247EE">
      <w:pPr>
        <w:contextualSpacing/>
        <w:rPr>
          <w:rFonts w:asciiTheme="minorHAnsi" w:hAnsiTheme="minorHAnsi" w:cstheme="minorHAnsi"/>
          <w:bCs/>
          <w:color w:val="auto"/>
          <w:sz w:val="22"/>
        </w:rPr>
      </w:pPr>
    </w:p>
    <w:p w14:paraId="5FC99EB1" w14:textId="77777777" w:rsidR="007247EE" w:rsidRPr="00EF0CCC" w:rsidRDefault="007247EE" w:rsidP="00BF3EE1">
      <w:pPr>
        <w:spacing w:after="0"/>
        <w:ind w:left="729" w:right="806" w:hanging="9"/>
        <w:contextualSpacing/>
        <w:rPr>
          <w:rFonts w:asciiTheme="minorHAnsi" w:hAnsiTheme="minorHAnsi" w:cstheme="minorHAnsi"/>
          <w:bCs/>
          <w:color w:val="auto"/>
          <w:sz w:val="22"/>
        </w:rPr>
      </w:pPr>
      <w:r w:rsidRPr="00EF0CCC">
        <w:rPr>
          <w:rFonts w:asciiTheme="minorHAnsi" w:hAnsiTheme="minorHAnsi" w:cstheme="minorHAnsi"/>
          <w:bCs/>
          <w:color w:val="auto"/>
          <w:sz w:val="22"/>
        </w:rPr>
        <w:t>Request for Coalition Waiver form and supporting documentation is submitted to Eligibility Director for final approval.</w:t>
      </w:r>
    </w:p>
    <w:p w14:paraId="54D9E802" w14:textId="7C197B96" w:rsidR="007247EE" w:rsidRPr="00EF0CCC" w:rsidRDefault="007247EE" w:rsidP="00BF3EE1">
      <w:pPr>
        <w:spacing w:after="0"/>
        <w:ind w:left="729" w:right="806" w:hanging="9"/>
        <w:contextualSpacing/>
        <w:rPr>
          <w:rFonts w:asciiTheme="minorHAnsi" w:hAnsiTheme="minorHAnsi" w:cstheme="minorHAnsi"/>
          <w:bCs/>
          <w:color w:val="auto"/>
          <w:sz w:val="22"/>
        </w:rPr>
      </w:pPr>
      <w:r w:rsidRPr="00EF0CCC">
        <w:rPr>
          <w:rFonts w:asciiTheme="minorHAnsi" w:hAnsiTheme="minorHAnsi" w:cstheme="minorHAnsi"/>
          <w:bCs/>
          <w:color w:val="auto"/>
          <w:sz w:val="22"/>
        </w:rPr>
        <w:t xml:space="preserve">Once the fee waiver has been approved, the form and supporting documentation are uploaded to the </w:t>
      </w:r>
      <w:r w:rsidR="00A04DD6" w:rsidRPr="00EF0CCC">
        <w:rPr>
          <w:rFonts w:asciiTheme="minorHAnsi" w:hAnsiTheme="minorHAnsi" w:cstheme="minorHAnsi"/>
          <w:bCs/>
          <w:color w:val="auto"/>
          <w:sz w:val="22"/>
        </w:rPr>
        <w:t>client’s</w:t>
      </w:r>
      <w:r w:rsidRPr="00EF0CCC">
        <w:rPr>
          <w:rFonts w:asciiTheme="minorHAnsi" w:hAnsiTheme="minorHAnsi" w:cstheme="minorHAnsi"/>
          <w:bCs/>
          <w:color w:val="auto"/>
          <w:sz w:val="22"/>
        </w:rPr>
        <w:t xml:space="preserve"> EFSM file.</w:t>
      </w:r>
    </w:p>
    <w:p w14:paraId="6E221899" w14:textId="77777777" w:rsidR="004E1B58" w:rsidRPr="00EF0CCC" w:rsidRDefault="004E1B58" w:rsidP="00BF3EE1">
      <w:pPr>
        <w:spacing w:after="0"/>
        <w:ind w:left="729" w:right="806" w:hanging="9"/>
        <w:contextualSpacing/>
        <w:rPr>
          <w:rFonts w:asciiTheme="minorHAnsi" w:hAnsiTheme="minorHAnsi" w:cstheme="minorHAnsi"/>
          <w:bCs/>
          <w:color w:val="auto"/>
          <w:sz w:val="22"/>
        </w:rPr>
      </w:pPr>
      <w:r w:rsidRPr="00EF0CCC">
        <w:rPr>
          <w:rFonts w:asciiTheme="minorHAnsi" w:hAnsiTheme="minorHAnsi" w:cstheme="minorHAnsi"/>
          <w:bCs/>
          <w:color w:val="auto"/>
          <w:sz w:val="22"/>
        </w:rPr>
        <w:t>Eligibility specialist will contact the parent and provider via phone and email with new parental fee and time limit of this fee.</w:t>
      </w:r>
    </w:p>
    <w:p w14:paraId="2D169022" w14:textId="77777777" w:rsidR="004E1B58" w:rsidRPr="00EF0CCC" w:rsidRDefault="004E1B58" w:rsidP="00BF3EE1">
      <w:pPr>
        <w:spacing w:after="0"/>
        <w:ind w:left="720" w:right="806"/>
        <w:contextualSpacing/>
        <w:rPr>
          <w:rFonts w:asciiTheme="minorHAnsi" w:hAnsiTheme="minorHAnsi" w:cstheme="minorHAnsi"/>
          <w:bCs/>
          <w:color w:val="auto"/>
          <w:sz w:val="22"/>
        </w:rPr>
      </w:pPr>
    </w:p>
    <w:p w14:paraId="55A42737" w14:textId="12E55930" w:rsidR="004E1B58" w:rsidRPr="00EF0CCC" w:rsidRDefault="00D90F45" w:rsidP="00BF3EE1">
      <w:pPr>
        <w:spacing w:after="0"/>
        <w:ind w:left="729" w:right="806" w:hanging="9"/>
        <w:contextualSpacing/>
        <w:rPr>
          <w:rFonts w:asciiTheme="minorHAnsi" w:hAnsiTheme="minorHAnsi" w:cstheme="minorHAnsi"/>
          <w:bCs/>
          <w:color w:val="auto"/>
          <w:sz w:val="22"/>
        </w:rPr>
      </w:pPr>
      <w:r w:rsidRPr="00EF0CCC">
        <w:rPr>
          <w:rFonts w:asciiTheme="minorHAnsi" w:hAnsiTheme="minorHAnsi" w:cstheme="minorHAnsi"/>
          <w:bCs/>
          <w:color w:val="auto"/>
          <w:sz w:val="22"/>
        </w:rPr>
        <w:t xml:space="preserve"> </w:t>
      </w:r>
      <w:r w:rsidR="004E1B58" w:rsidRPr="00EF0CCC">
        <w:rPr>
          <w:rFonts w:asciiTheme="minorHAnsi" w:hAnsiTheme="minorHAnsi" w:cstheme="minorHAnsi"/>
          <w:bCs/>
          <w:color w:val="auto"/>
          <w:sz w:val="22"/>
        </w:rPr>
        <w:t xml:space="preserve">At end of the time-period, Eligibility Specialist will terminate the reduced parental fee and reassess </w:t>
      </w:r>
      <w:r w:rsidR="00A04DD6" w:rsidRPr="00EF0CCC">
        <w:rPr>
          <w:rFonts w:asciiTheme="minorHAnsi" w:hAnsiTheme="minorHAnsi" w:cstheme="minorHAnsi"/>
          <w:bCs/>
          <w:color w:val="auto"/>
          <w:sz w:val="22"/>
        </w:rPr>
        <w:t>the new</w:t>
      </w:r>
      <w:r w:rsidR="004E1B58" w:rsidRPr="00EF0CCC">
        <w:rPr>
          <w:rFonts w:asciiTheme="minorHAnsi" w:hAnsiTheme="minorHAnsi" w:cstheme="minorHAnsi"/>
          <w:bCs/>
          <w:color w:val="auto"/>
          <w:sz w:val="22"/>
        </w:rPr>
        <w:t xml:space="preserve"> parent fee and a new payment certificate will be issued to the parent and provider.</w:t>
      </w:r>
    </w:p>
    <w:p w14:paraId="15815208" w14:textId="77777777" w:rsidR="004E1B58" w:rsidRPr="00EF0CCC" w:rsidRDefault="004E1B58" w:rsidP="00BF3EE1">
      <w:pPr>
        <w:spacing w:after="0"/>
        <w:ind w:left="720" w:right="806"/>
        <w:contextualSpacing/>
        <w:rPr>
          <w:rFonts w:asciiTheme="minorHAnsi" w:hAnsiTheme="minorHAnsi" w:cstheme="minorHAnsi"/>
          <w:bCs/>
          <w:color w:val="auto"/>
          <w:sz w:val="22"/>
        </w:rPr>
      </w:pPr>
    </w:p>
    <w:p w14:paraId="1D34C9B6" w14:textId="77777777" w:rsidR="004E1B58" w:rsidRDefault="004E1B58" w:rsidP="00BF3EE1">
      <w:pPr>
        <w:spacing w:after="0"/>
        <w:ind w:left="729" w:right="806" w:hanging="9"/>
        <w:contextualSpacing/>
        <w:rPr>
          <w:rFonts w:asciiTheme="minorHAnsi" w:hAnsiTheme="minorHAnsi" w:cstheme="minorHAnsi"/>
          <w:bCs/>
          <w:color w:val="auto"/>
          <w:sz w:val="22"/>
        </w:rPr>
      </w:pPr>
      <w:r w:rsidRPr="00EF0CCC">
        <w:rPr>
          <w:rFonts w:asciiTheme="minorHAnsi" w:hAnsiTheme="minorHAnsi" w:cstheme="minorHAnsi"/>
          <w:bCs/>
          <w:color w:val="auto"/>
          <w:sz w:val="22"/>
        </w:rPr>
        <w:t>For At Risk Relatives/Non-Relatives/Foster Parents:</w:t>
      </w:r>
    </w:p>
    <w:p w14:paraId="191E5D3D" w14:textId="77777777" w:rsidR="00230540" w:rsidRDefault="00230540" w:rsidP="00BF3EE1">
      <w:pPr>
        <w:spacing w:after="0"/>
        <w:ind w:left="729" w:right="806" w:hanging="9"/>
        <w:contextualSpacing/>
        <w:rPr>
          <w:rFonts w:asciiTheme="minorHAnsi" w:hAnsiTheme="minorHAnsi" w:cstheme="minorHAnsi"/>
          <w:bCs/>
          <w:color w:val="auto"/>
          <w:sz w:val="22"/>
        </w:rPr>
      </w:pPr>
    </w:p>
    <w:p w14:paraId="40F6BF97" w14:textId="77777777" w:rsidR="00230540" w:rsidRPr="00230540" w:rsidRDefault="00230540" w:rsidP="00230540">
      <w:pPr>
        <w:spacing w:after="0"/>
        <w:ind w:left="729" w:right="806" w:hanging="9"/>
        <w:contextualSpacing/>
        <w:rPr>
          <w:rFonts w:asciiTheme="minorHAnsi" w:hAnsiTheme="minorHAnsi" w:cstheme="minorHAnsi"/>
          <w:bCs/>
          <w:color w:val="EE0000"/>
          <w:sz w:val="22"/>
          <w:u w:val="single"/>
        </w:rPr>
      </w:pPr>
      <w:r w:rsidRPr="00230540">
        <w:rPr>
          <w:rFonts w:asciiTheme="minorHAnsi" w:hAnsiTheme="minorHAnsi" w:cstheme="minorHAnsi"/>
          <w:bCs/>
          <w:color w:val="EE0000"/>
          <w:sz w:val="22"/>
          <w:u w:val="single"/>
        </w:rPr>
        <w:t>For At-Risk Relatives, Non</w:t>
      </w:r>
      <w:r w:rsidRPr="00230540">
        <w:rPr>
          <w:rFonts w:asciiTheme="minorHAnsi" w:hAnsiTheme="minorHAnsi" w:cstheme="minorHAnsi"/>
          <w:bCs/>
          <w:color w:val="EE0000"/>
          <w:sz w:val="22"/>
          <w:u w:val="single"/>
        </w:rPr>
        <w:noBreakHyphen/>
        <w:t>Relatives, and Foster Parents, only the child’s income is counted when assessing the co-payment. If the Relative, Non</w:t>
      </w:r>
      <w:r w:rsidRPr="00230540">
        <w:rPr>
          <w:rFonts w:asciiTheme="minorHAnsi" w:hAnsiTheme="minorHAnsi" w:cstheme="minorHAnsi"/>
          <w:bCs/>
          <w:color w:val="EE0000"/>
          <w:sz w:val="22"/>
          <w:u w:val="single"/>
        </w:rPr>
        <w:noBreakHyphen/>
        <w:t>Relative, or Foster Parent reports the child income but does not submit the required documentation, the co-payment will be assessed at 85% of the State Median Income (SMI). Once the Relative, Non</w:t>
      </w:r>
      <w:r w:rsidRPr="00230540">
        <w:rPr>
          <w:rFonts w:asciiTheme="minorHAnsi" w:hAnsiTheme="minorHAnsi" w:cstheme="minorHAnsi"/>
          <w:bCs/>
          <w:color w:val="EE0000"/>
          <w:sz w:val="22"/>
          <w:u w:val="single"/>
        </w:rPr>
        <w:noBreakHyphen/>
        <w:t>Relative, or Foster Parent submits the income documentation, the co-payment will be adjusted accordingly, if applicable.</w:t>
      </w:r>
    </w:p>
    <w:p w14:paraId="3A77F11B" w14:textId="77777777" w:rsidR="00230540" w:rsidRPr="00EF0CCC" w:rsidRDefault="00230540" w:rsidP="00BF3EE1">
      <w:pPr>
        <w:spacing w:after="0"/>
        <w:ind w:left="729" w:right="806" w:hanging="9"/>
        <w:contextualSpacing/>
        <w:rPr>
          <w:rFonts w:asciiTheme="minorHAnsi" w:hAnsiTheme="minorHAnsi" w:cstheme="minorHAnsi"/>
          <w:bCs/>
          <w:color w:val="auto"/>
          <w:sz w:val="22"/>
        </w:rPr>
      </w:pPr>
    </w:p>
    <w:p w14:paraId="0D2B0591" w14:textId="77777777" w:rsidR="004E1B58" w:rsidRPr="00EF0CCC" w:rsidRDefault="004E1B58" w:rsidP="00BF3EE1">
      <w:pPr>
        <w:spacing w:after="0"/>
        <w:ind w:left="720" w:right="806"/>
        <w:contextualSpacing/>
        <w:rPr>
          <w:rFonts w:asciiTheme="minorHAnsi" w:hAnsiTheme="minorHAnsi" w:cstheme="minorHAnsi"/>
          <w:bCs/>
          <w:color w:val="auto"/>
          <w:sz w:val="22"/>
        </w:rPr>
      </w:pPr>
    </w:p>
    <w:p w14:paraId="468132DD" w14:textId="77777777" w:rsidR="004E1B58" w:rsidRPr="00EF0CCC" w:rsidRDefault="004E1B58" w:rsidP="00BF3EE1">
      <w:pPr>
        <w:spacing w:after="0"/>
        <w:ind w:left="729" w:right="806" w:hanging="9"/>
        <w:contextualSpacing/>
        <w:rPr>
          <w:rFonts w:asciiTheme="minorHAnsi" w:hAnsiTheme="minorHAnsi" w:cstheme="minorHAnsi"/>
          <w:bCs/>
          <w:color w:val="auto"/>
          <w:sz w:val="22"/>
        </w:rPr>
      </w:pPr>
      <w:r w:rsidRPr="00EF0CCC">
        <w:rPr>
          <w:rFonts w:asciiTheme="minorHAnsi" w:hAnsiTheme="minorHAnsi" w:cstheme="minorHAnsi"/>
          <w:bCs/>
          <w:color w:val="auto"/>
          <w:sz w:val="22"/>
        </w:rPr>
        <w:t xml:space="preserve">Relatives, non-relatives, and foster </w:t>
      </w:r>
      <w:bookmarkStart w:id="130" w:name="_Hlk113866272"/>
      <w:r w:rsidRPr="00EF0CCC">
        <w:rPr>
          <w:rFonts w:asciiTheme="minorHAnsi" w:hAnsiTheme="minorHAnsi" w:cstheme="minorHAnsi"/>
          <w:bCs/>
          <w:color w:val="auto"/>
          <w:sz w:val="22"/>
        </w:rPr>
        <w:t>parents are eligible for a waived parental fee if the parent meets any of the following criteria:</w:t>
      </w:r>
    </w:p>
    <w:bookmarkEnd w:id="130"/>
    <w:p w14:paraId="6589220C" w14:textId="77777777" w:rsidR="004E1B58" w:rsidRPr="00EF0CCC" w:rsidRDefault="004E1B58" w:rsidP="00EA0C35">
      <w:pPr>
        <w:pStyle w:val="ListParagraph"/>
        <w:numPr>
          <w:ilvl w:val="0"/>
          <w:numId w:val="217"/>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Parent(s) are incarcerated.</w:t>
      </w:r>
    </w:p>
    <w:p w14:paraId="58EC176D" w14:textId="77777777" w:rsidR="004E1B58" w:rsidRPr="00EF0CCC" w:rsidRDefault="004E1B58" w:rsidP="00EA0C35">
      <w:pPr>
        <w:pStyle w:val="ListParagraph"/>
        <w:numPr>
          <w:ilvl w:val="0"/>
          <w:numId w:val="217"/>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Parent(s) are in the hospital or residential treatment facility.</w:t>
      </w:r>
    </w:p>
    <w:p w14:paraId="744B8E1B" w14:textId="77777777" w:rsidR="004E1B58" w:rsidRPr="00EF0CCC" w:rsidRDefault="004E1B58" w:rsidP="00EA0C35">
      <w:pPr>
        <w:pStyle w:val="ListParagraph"/>
        <w:numPr>
          <w:ilvl w:val="0"/>
          <w:numId w:val="217"/>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Parent(s) are unemployed.</w:t>
      </w:r>
    </w:p>
    <w:p w14:paraId="11979607" w14:textId="77777777" w:rsidR="004E1B58" w:rsidRPr="00EF0CCC" w:rsidRDefault="004E1B58" w:rsidP="00EA0C35">
      <w:pPr>
        <w:pStyle w:val="ListParagraph"/>
        <w:numPr>
          <w:ilvl w:val="0"/>
          <w:numId w:val="217"/>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Parent(s) are unable to work due to illness or incapacitation.</w:t>
      </w:r>
    </w:p>
    <w:p w14:paraId="7F633386" w14:textId="77777777" w:rsidR="004E1B58" w:rsidRPr="00EF0CCC" w:rsidRDefault="004E1B58" w:rsidP="00EA0C35">
      <w:pPr>
        <w:pStyle w:val="ListParagraph"/>
        <w:numPr>
          <w:ilvl w:val="0"/>
          <w:numId w:val="217"/>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Death of a parent.</w:t>
      </w:r>
    </w:p>
    <w:p w14:paraId="1BBCA999" w14:textId="77777777" w:rsidR="004E1B58" w:rsidRPr="00EF0CCC" w:rsidRDefault="004E1B58" w:rsidP="00EA0C35">
      <w:pPr>
        <w:pStyle w:val="ListParagraph"/>
        <w:numPr>
          <w:ilvl w:val="0"/>
          <w:numId w:val="217"/>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Parent(s) are homeless or living in a shelter.</w:t>
      </w:r>
    </w:p>
    <w:p w14:paraId="2FC30742" w14:textId="77777777" w:rsidR="004E1B58" w:rsidRPr="00EF0CCC" w:rsidRDefault="004E1B58" w:rsidP="00EA0C35">
      <w:pPr>
        <w:pStyle w:val="ListParagraph"/>
        <w:numPr>
          <w:ilvl w:val="0"/>
          <w:numId w:val="217"/>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Parent(s) are over-extended or type of financial hardship</w:t>
      </w:r>
    </w:p>
    <w:p w14:paraId="67FA3D0D" w14:textId="77777777" w:rsidR="004E1B58" w:rsidRPr="00EF0CCC" w:rsidRDefault="004E1B58" w:rsidP="00EA0C35">
      <w:pPr>
        <w:pStyle w:val="ListParagraph"/>
        <w:numPr>
          <w:ilvl w:val="0"/>
          <w:numId w:val="217"/>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Parent(s) experienced an emergency (i.e. natural disaster, fire, etc.)</w:t>
      </w:r>
    </w:p>
    <w:p w14:paraId="0604FFE8" w14:textId="77777777" w:rsidR="004E1B58" w:rsidRPr="00EF0CCC" w:rsidRDefault="004E1B58" w:rsidP="00EA0C35">
      <w:pPr>
        <w:pStyle w:val="ListParagraph"/>
        <w:numPr>
          <w:ilvl w:val="0"/>
          <w:numId w:val="217"/>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Whereabouts of parent(s) are unknown.</w:t>
      </w:r>
    </w:p>
    <w:p w14:paraId="08DA1524" w14:textId="77777777" w:rsidR="004E1B58" w:rsidRPr="00EF0CCC" w:rsidRDefault="004E1B58" w:rsidP="00EA0C35">
      <w:pPr>
        <w:pStyle w:val="ListParagraph"/>
        <w:numPr>
          <w:ilvl w:val="0"/>
          <w:numId w:val="217"/>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Parental rights have been terminated (TPR).</w:t>
      </w:r>
    </w:p>
    <w:p w14:paraId="3169BFD9" w14:textId="77777777" w:rsidR="004E1B58" w:rsidRPr="00EF0CCC" w:rsidRDefault="004E1B58" w:rsidP="00BF3EE1">
      <w:pPr>
        <w:spacing w:after="0"/>
        <w:ind w:left="720" w:right="806"/>
        <w:contextualSpacing/>
        <w:rPr>
          <w:rFonts w:asciiTheme="minorHAnsi" w:hAnsiTheme="minorHAnsi" w:cstheme="minorHAnsi"/>
          <w:bCs/>
          <w:color w:val="auto"/>
          <w:sz w:val="22"/>
        </w:rPr>
      </w:pPr>
    </w:p>
    <w:p w14:paraId="15E1D22F" w14:textId="77777777" w:rsidR="004E1B58" w:rsidRPr="00EF0CCC" w:rsidRDefault="004E1B58" w:rsidP="00BF3EE1">
      <w:pPr>
        <w:spacing w:after="0"/>
        <w:ind w:left="720" w:right="806" w:firstLine="0"/>
        <w:contextualSpacing/>
        <w:rPr>
          <w:rFonts w:asciiTheme="minorHAnsi" w:hAnsiTheme="minorHAnsi" w:cstheme="minorHAnsi"/>
          <w:bCs/>
          <w:color w:val="auto"/>
          <w:sz w:val="22"/>
        </w:rPr>
      </w:pPr>
      <w:r w:rsidRPr="00EF0CCC">
        <w:rPr>
          <w:rFonts w:asciiTheme="minorHAnsi" w:hAnsiTheme="minorHAnsi" w:cstheme="minorHAnsi"/>
          <w:bCs/>
          <w:color w:val="auto"/>
          <w:sz w:val="22"/>
        </w:rPr>
        <w:t>For Non At Risk Parents:</w:t>
      </w:r>
    </w:p>
    <w:p w14:paraId="13491C69" w14:textId="77777777" w:rsidR="004E1B58" w:rsidRPr="00EF0CCC" w:rsidRDefault="004E1B58" w:rsidP="00BF3EE1">
      <w:pPr>
        <w:spacing w:after="0"/>
        <w:ind w:left="720" w:right="806"/>
        <w:contextualSpacing/>
        <w:rPr>
          <w:rFonts w:asciiTheme="minorHAnsi" w:hAnsiTheme="minorHAnsi" w:cstheme="minorHAnsi"/>
          <w:bCs/>
          <w:color w:val="auto"/>
          <w:sz w:val="22"/>
        </w:rPr>
      </w:pPr>
    </w:p>
    <w:p w14:paraId="76D3989F" w14:textId="77777777" w:rsidR="004E1B58" w:rsidRPr="00EF0CCC" w:rsidRDefault="004E1B58" w:rsidP="00BF3EE1">
      <w:pPr>
        <w:spacing w:after="0"/>
        <w:ind w:left="720" w:right="806" w:firstLine="0"/>
        <w:contextualSpacing/>
        <w:rPr>
          <w:rFonts w:asciiTheme="minorHAnsi" w:hAnsiTheme="minorHAnsi" w:cstheme="minorHAnsi"/>
          <w:bCs/>
          <w:color w:val="auto"/>
          <w:sz w:val="22"/>
        </w:rPr>
      </w:pPr>
      <w:r w:rsidRPr="00EF0CCC">
        <w:rPr>
          <w:rFonts w:asciiTheme="minorHAnsi" w:hAnsiTheme="minorHAnsi" w:cstheme="minorHAnsi"/>
          <w:bCs/>
          <w:color w:val="auto"/>
          <w:sz w:val="22"/>
        </w:rPr>
        <w:t>Parents are eligible for a waived parental fee if the parent meets any of the following criteria:</w:t>
      </w:r>
    </w:p>
    <w:p w14:paraId="2E92F99C" w14:textId="77777777" w:rsidR="004E1B58" w:rsidRPr="00EF0CCC" w:rsidRDefault="004E1B58" w:rsidP="00BF3EE1">
      <w:pPr>
        <w:spacing w:after="0"/>
        <w:ind w:left="720" w:right="806"/>
        <w:contextualSpacing/>
        <w:rPr>
          <w:rFonts w:asciiTheme="minorHAnsi" w:hAnsiTheme="minorHAnsi" w:cstheme="minorHAnsi"/>
          <w:bCs/>
          <w:color w:val="auto"/>
          <w:sz w:val="22"/>
        </w:rPr>
      </w:pPr>
    </w:p>
    <w:p w14:paraId="577E943C" w14:textId="77777777" w:rsidR="004E1B58" w:rsidRPr="00EF0CCC" w:rsidRDefault="004E1B58" w:rsidP="00EA0C35">
      <w:pPr>
        <w:pStyle w:val="ListParagraph"/>
        <w:numPr>
          <w:ilvl w:val="0"/>
          <w:numId w:val="218"/>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Parent(s) who are experiencing financial hardship such as loss of employment</w:t>
      </w:r>
    </w:p>
    <w:p w14:paraId="2E09B556" w14:textId="17A72194" w:rsidR="004E1B58" w:rsidRPr="00EF0CCC" w:rsidRDefault="004E1B58" w:rsidP="00EA0C35">
      <w:pPr>
        <w:pStyle w:val="ListParagraph"/>
        <w:numPr>
          <w:ilvl w:val="0"/>
          <w:numId w:val="218"/>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Parent(s) who experienced emergency (</w:t>
      </w:r>
      <w:r w:rsidRPr="00173481">
        <w:rPr>
          <w:rFonts w:asciiTheme="minorHAnsi" w:hAnsiTheme="minorHAnsi" w:cstheme="minorHAnsi"/>
          <w:bCs/>
          <w:strike/>
          <w:color w:val="auto"/>
          <w:sz w:val="22"/>
        </w:rPr>
        <w:t>such as natural inability</w:t>
      </w:r>
      <w:r w:rsidR="007B4A95">
        <w:rPr>
          <w:rFonts w:asciiTheme="minorHAnsi" w:hAnsiTheme="minorHAnsi" w:cstheme="minorHAnsi"/>
          <w:bCs/>
          <w:strike/>
          <w:color w:val="auto"/>
          <w:sz w:val="22"/>
        </w:rPr>
        <w:t xml:space="preserve"> </w:t>
      </w:r>
      <w:r w:rsidR="005E0C2D" w:rsidRPr="005E0C2D">
        <w:rPr>
          <w:rFonts w:asciiTheme="minorHAnsi" w:hAnsiTheme="minorHAnsi" w:cstheme="minorHAnsi"/>
          <w:bCs/>
          <w:color w:val="EE0000"/>
          <w:sz w:val="22"/>
        </w:rPr>
        <w:t>(</w:t>
      </w:r>
      <w:proofErr w:type="spellStart"/>
      <w:r w:rsidR="005E0C2D" w:rsidRPr="005E0C2D">
        <w:rPr>
          <w:rFonts w:asciiTheme="minorHAnsi" w:hAnsiTheme="minorHAnsi" w:cstheme="minorHAnsi"/>
          <w:bCs/>
          <w:color w:val="EE0000"/>
          <w:sz w:val="22"/>
        </w:rPr>
        <w:t>i.e</w:t>
      </w:r>
      <w:proofErr w:type="spellEnd"/>
      <w:r w:rsidRPr="00EF0CCC">
        <w:rPr>
          <w:rFonts w:asciiTheme="minorHAnsi" w:hAnsiTheme="minorHAnsi" w:cstheme="minorHAnsi"/>
          <w:bCs/>
          <w:color w:val="auto"/>
          <w:sz w:val="22"/>
        </w:rPr>
        <w:t xml:space="preserve"> natural disaster, fire etc.)</w:t>
      </w:r>
    </w:p>
    <w:p w14:paraId="457E8187" w14:textId="77777777" w:rsidR="004E1B58" w:rsidRPr="00EF0CCC" w:rsidRDefault="004E1B58" w:rsidP="00EA0C35">
      <w:pPr>
        <w:pStyle w:val="ListParagraph"/>
        <w:numPr>
          <w:ilvl w:val="0"/>
          <w:numId w:val="218"/>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Parent(s) have not entered the gradual phase out period and parent fee cannot be increased.</w:t>
      </w:r>
    </w:p>
    <w:p w14:paraId="213BF75B" w14:textId="77777777" w:rsidR="004E1B58" w:rsidRDefault="004E1B58" w:rsidP="00EA0C35">
      <w:pPr>
        <w:pStyle w:val="ListParagraph"/>
        <w:numPr>
          <w:ilvl w:val="0"/>
          <w:numId w:val="218"/>
        </w:numPr>
        <w:spacing w:after="0" w:line="240" w:lineRule="auto"/>
        <w:ind w:left="1080" w:right="806"/>
        <w:jc w:val="left"/>
        <w:rPr>
          <w:rFonts w:asciiTheme="minorHAnsi" w:hAnsiTheme="minorHAnsi" w:cstheme="minorHAnsi"/>
          <w:bCs/>
          <w:color w:val="auto"/>
          <w:sz w:val="22"/>
        </w:rPr>
      </w:pPr>
      <w:r w:rsidRPr="00EF0CCC">
        <w:rPr>
          <w:rFonts w:asciiTheme="minorHAnsi" w:hAnsiTheme="minorHAnsi" w:cstheme="minorHAnsi"/>
          <w:bCs/>
          <w:color w:val="auto"/>
          <w:sz w:val="22"/>
        </w:rPr>
        <w:t>Homeless shelter/living arrangements.</w:t>
      </w:r>
    </w:p>
    <w:p w14:paraId="790C7D75" w14:textId="1FB1DA9B" w:rsidR="007E685A" w:rsidRPr="005922BE" w:rsidRDefault="007E685A" w:rsidP="00EA0C35">
      <w:pPr>
        <w:pStyle w:val="ListParagraph"/>
        <w:numPr>
          <w:ilvl w:val="0"/>
          <w:numId w:val="218"/>
        </w:numPr>
        <w:spacing w:after="0" w:line="240" w:lineRule="auto"/>
        <w:ind w:left="1080" w:right="806"/>
        <w:jc w:val="left"/>
        <w:rPr>
          <w:rFonts w:asciiTheme="minorHAnsi" w:hAnsiTheme="minorHAnsi" w:cstheme="minorHAnsi"/>
          <w:bCs/>
          <w:color w:val="EE0000"/>
          <w:sz w:val="22"/>
        </w:rPr>
      </w:pPr>
      <w:r w:rsidRPr="005922BE">
        <w:rPr>
          <w:rFonts w:asciiTheme="minorHAnsi" w:hAnsiTheme="minorHAnsi" w:cstheme="minorHAnsi"/>
          <w:bCs/>
          <w:color w:val="EE0000"/>
          <w:sz w:val="22"/>
        </w:rPr>
        <w:t>The parent participation in a parenting class or in an Early Head Start Program or Head Start</w:t>
      </w:r>
      <w:r w:rsidR="005922BE" w:rsidRPr="005922BE">
        <w:rPr>
          <w:rFonts w:asciiTheme="minorHAnsi" w:hAnsiTheme="minorHAnsi" w:cstheme="minorHAnsi"/>
          <w:bCs/>
          <w:color w:val="EE0000"/>
          <w:sz w:val="22"/>
        </w:rPr>
        <w:t xml:space="preserve"> Program. </w:t>
      </w:r>
    </w:p>
    <w:p w14:paraId="2F1189EF" w14:textId="77777777" w:rsidR="002E3905" w:rsidRPr="005922BE" w:rsidRDefault="002E3905" w:rsidP="005922BE">
      <w:pPr>
        <w:spacing w:after="0" w:line="240" w:lineRule="auto"/>
        <w:ind w:left="0" w:right="806" w:firstLine="0"/>
        <w:jc w:val="left"/>
        <w:rPr>
          <w:rFonts w:asciiTheme="minorHAnsi" w:hAnsiTheme="minorHAnsi" w:cstheme="minorHAnsi"/>
          <w:bCs/>
          <w:color w:val="auto"/>
          <w:sz w:val="22"/>
        </w:rPr>
      </w:pPr>
    </w:p>
    <w:p w14:paraId="148D1356" w14:textId="77777777" w:rsidR="004E1B58" w:rsidRPr="00EF0CCC" w:rsidRDefault="004E1B58" w:rsidP="00BF3EE1">
      <w:pPr>
        <w:spacing w:after="0"/>
        <w:ind w:left="720" w:right="806"/>
        <w:contextualSpacing/>
        <w:rPr>
          <w:rFonts w:asciiTheme="minorHAnsi" w:hAnsiTheme="minorHAnsi" w:cstheme="minorHAnsi"/>
          <w:bCs/>
          <w:color w:val="auto"/>
          <w:sz w:val="22"/>
        </w:rPr>
      </w:pPr>
    </w:p>
    <w:p w14:paraId="032B8357" w14:textId="77777777" w:rsidR="004E1B58" w:rsidRPr="00EF0CCC" w:rsidRDefault="004E1B58" w:rsidP="00BF3EE1">
      <w:pPr>
        <w:spacing w:after="0"/>
        <w:ind w:left="720" w:right="806"/>
        <w:contextualSpacing/>
        <w:rPr>
          <w:rFonts w:asciiTheme="minorHAnsi" w:hAnsiTheme="minorHAnsi" w:cstheme="minorHAnsi"/>
          <w:bCs/>
          <w:color w:val="auto"/>
          <w:sz w:val="22"/>
        </w:rPr>
      </w:pPr>
    </w:p>
    <w:p w14:paraId="375A63D1" w14:textId="77777777" w:rsidR="004E1B58" w:rsidRPr="00EF0CCC" w:rsidRDefault="004E1B58" w:rsidP="00BF3EE1">
      <w:pPr>
        <w:spacing w:after="0"/>
        <w:ind w:left="720" w:right="806" w:firstLine="0"/>
        <w:contextualSpacing/>
        <w:jc w:val="left"/>
        <w:rPr>
          <w:rFonts w:asciiTheme="minorHAnsi" w:hAnsiTheme="minorHAnsi" w:cstheme="minorHAnsi"/>
          <w:bCs/>
          <w:color w:val="auto"/>
          <w:sz w:val="22"/>
        </w:rPr>
      </w:pPr>
      <w:r w:rsidRPr="00EF0CCC">
        <w:rPr>
          <w:rFonts w:asciiTheme="minorHAnsi" w:hAnsiTheme="minorHAnsi" w:cstheme="minorHAnsi"/>
          <w:bCs/>
          <w:color w:val="auto"/>
          <w:sz w:val="22"/>
        </w:rPr>
        <w:lastRenderedPageBreak/>
        <w:t>The Eligibility Director will give final approval for At-Risk and Non At-Risk parents, guardians, and relatives.  If the fee waiver request is denied, the Eligibility Director will enter the reason on the appropriate fee waiver form and in case notes in the EFSM parent file.</w:t>
      </w:r>
    </w:p>
    <w:p w14:paraId="21B42026" w14:textId="77777777" w:rsidR="004E1B58" w:rsidRPr="00EF0CCC" w:rsidRDefault="004E1B58" w:rsidP="00BF3EE1">
      <w:pPr>
        <w:spacing w:after="0"/>
        <w:ind w:left="720" w:right="806"/>
        <w:contextualSpacing/>
        <w:jc w:val="left"/>
        <w:rPr>
          <w:rFonts w:asciiTheme="minorHAnsi" w:hAnsiTheme="minorHAnsi" w:cstheme="minorHAnsi"/>
          <w:bCs/>
          <w:color w:val="auto"/>
          <w:sz w:val="22"/>
        </w:rPr>
      </w:pPr>
    </w:p>
    <w:p w14:paraId="16420668" w14:textId="77777777" w:rsidR="004E1B58" w:rsidRPr="00EF0CCC" w:rsidRDefault="004E1B58" w:rsidP="00A04DD6">
      <w:pPr>
        <w:spacing w:after="0"/>
        <w:ind w:left="729" w:right="806" w:hanging="9"/>
        <w:contextualSpacing/>
        <w:jc w:val="left"/>
        <w:rPr>
          <w:rFonts w:asciiTheme="minorHAnsi" w:hAnsiTheme="minorHAnsi" w:cstheme="minorHAnsi"/>
          <w:bCs/>
          <w:color w:val="auto"/>
          <w:sz w:val="22"/>
        </w:rPr>
      </w:pPr>
      <w:r w:rsidRPr="00EF0CCC">
        <w:rPr>
          <w:rFonts w:asciiTheme="minorHAnsi" w:hAnsiTheme="minorHAnsi" w:cstheme="minorHAnsi"/>
          <w:bCs/>
          <w:color w:val="auto"/>
          <w:sz w:val="22"/>
        </w:rPr>
        <w:t xml:space="preserve">If the Fee Waiver has been approved, the Eligibility Specialist will enter the reduced or waived fee into EFSM in the Eligibility Assignment Screen.  </w:t>
      </w:r>
    </w:p>
    <w:p w14:paraId="7DFC8AE2" w14:textId="77777777" w:rsidR="004E1B58" w:rsidRPr="00EF0CCC" w:rsidRDefault="004E1B58" w:rsidP="00BF3EE1">
      <w:pPr>
        <w:spacing w:after="0"/>
        <w:ind w:left="720" w:right="806"/>
        <w:contextualSpacing/>
        <w:jc w:val="left"/>
        <w:rPr>
          <w:rFonts w:asciiTheme="minorHAnsi" w:hAnsiTheme="minorHAnsi" w:cstheme="minorHAnsi"/>
          <w:bCs/>
          <w:color w:val="auto"/>
          <w:sz w:val="22"/>
        </w:rPr>
      </w:pPr>
    </w:p>
    <w:p w14:paraId="5C690EC3" w14:textId="77777777" w:rsidR="004E1B58" w:rsidRPr="00EF0CCC" w:rsidRDefault="004E1B58" w:rsidP="00A04DD6">
      <w:pPr>
        <w:spacing w:after="0"/>
        <w:ind w:left="729" w:right="806" w:hanging="9"/>
        <w:contextualSpacing/>
        <w:jc w:val="left"/>
        <w:rPr>
          <w:rFonts w:asciiTheme="minorHAnsi" w:hAnsiTheme="minorHAnsi" w:cstheme="minorHAnsi"/>
          <w:bCs/>
          <w:color w:val="auto"/>
          <w:sz w:val="22"/>
        </w:rPr>
      </w:pPr>
      <w:r w:rsidRPr="00EF0CCC">
        <w:rPr>
          <w:rFonts w:asciiTheme="minorHAnsi" w:hAnsiTheme="minorHAnsi" w:cstheme="minorHAnsi"/>
          <w:bCs/>
          <w:color w:val="auto"/>
          <w:sz w:val="22"/>
        </w:rPr>
        <w:t xml:space="preserve">The Eligibility Specialist will upload the approved fee waiver to the parents file in EFSM. </w:t>
      </w:r>
    </w:p>
    <w:p w14:paraId="4568490C" w14:textId="77777777" w:rsidR="004E1B58" w:rsidRPr="00EF0CCC" w:rsidRDefault="004E1B58" w:rsidP="00BF3EE1">
      <w:pPr>
        <w:spacing w:after="0"/>
        <w:ind w:left="720" w:right="806"/>
        <w:contextualSpacing/>
        <w:rPr>
          <w:rFonts w:asciiTheme="minorHAnsi" w:hAnsiTheme="minorHAnsi" w:cstheme="minorHAnsi"/>
          <w:bCs/>
          <w:color w:val="auto"/>
          <w:sz w:val="22"/>
        </w:rPr>
      </w:pPr>
    </w:p>
    <w:p w14:paraId="4CC73503" w14:textId="77777777" w:rsidR="004E1B58" w:rsidRPr="00EF0CCC" w:rsidRDefault="004E1B58" w:rsidP="00BF3EE1">
      <w:pPr>
        <w:spacing w:after="0"/>
        <w:ind w:left="720" w:right="806" w:firstLine="0"/>
        <w:contextualSpacing/>
        <w:rPr>
          <w:rFonts w:asciiTheme="minorHAnsi" w:hAnsiTheme="minorHAnsi" w:cstheme="minorHAnsi"/>
          <w:bCs/>
          <w:color w:val="auto"/>
          <w:sz w:val="22"/>
        </w:rPr>
      </w:pPr>
      <w:r w:rsidRPr="00EF0CCC">
        <w:rPr>
          <w:rFonts w:asciiTheme="minorHAnsi" w:hAnsiTheme="minorHAnsi" w:cstheme="minorHAnsi"/>
          <w:bCs/>
          <w:color w:val="auto"/>
          <w:sz w:val="22"/>
        </w:rPr>
        <w:t>The Eligibility Specialist will enter case notes in the client EFSM file.</w:t>
      </w:r>
    </w:p>
    <w:p w14:paraId="1149A443" w14:textId="77777777" w:rsidR="004E1B58" w:rsidRPr="000A70E0" w:rsidRDefault="004E1B58" w:rsidP="004E1B58">
      <w:pPr>
        <w:contextualSpacing/>
        <w:rPr>
          <w:rFonts w:ascii="Corbel" w:hAnsi="Corbel"/>
          <w:b/>
          <w:color w:val="auto"/>
          <w:szCs w:val="24"/>
        </w:rPr>
      </w:pPr>
    </w:p>
    <w:p w14:paraId="512F4E98" w14:textId="77777777" w:rsidR="004E1B58" w:rsidRPr="000A70E0" w:rsidRDefault="004E1B58" w:rsidP="004E1B58">
      <w:pPr>
        <w:contextualSpacing/>
        <w:rPr>
          <w:rFonts w:ascii="Corbel" w:hAnsi="Corbel"/>
          <w:b/>
          <w:color w:val="auto"/>
          <w:szCs w:val="24"/>
        </w:rPr>
      </w:pPr>
    </w:p>
    <w:p w14:paraId="7A1213BC" w14:textId="77777777" w:rsidR="007247EE" w:rsidRDefault="007247EE" w:rsidP="007247EE">
      <w:pPr>
        <w:spacing w:after="0" w:line="276" w:lineRule="auto"/>
        <w:ind w:left="-10" w:right="-4992" w:firstLine="0"/>
        <w:jc w:val="left"/>
        <w:rPr>
          <w:b/>
          <w:smallCaps/>
          <w:color w:val="auto"/>
          <w:sz w:val="28"/>
          <w:szCs w:val="28"/>
        </w:rPr>
      </w:pPr>
    </w:p>
    <w:p w14:paraId="09E9866A" w14:textId="77777777" w:rsidR="00B103F8" w:rsidRDefault="00B103F8" w:rsidP="007247EE">
      <w:pPr>
        <w:spacing w:after="0" w:line="276" w:lineRule="auto"/>
        <w:ind w:left="-10" w:right="-4992" w:firstLine="0"/>
        <w:jc w:val="left"/>
        <w:rPr>
          <w:b/>
          <w:smallCaps/>
          <w:color w:val="auto"/>
          <w:sz w:val="28"/>
          <w:szCs w:val="28"/>
        </w:rPr>
      </w:pPr>
    </w:p>
    <w:p w14:paraId="5EE3963B" w14:textId="77777777" w:rsidR="00B103F8" w:rsidRDefault="00B103F8" w:rsidP="007247EE">
      <w:pPr>
        <w:spacing w:after="0" w:line="276" w:lineRule="auto"/>
        <w:ind w:left="-10" w:right="-4992" w:firstLine="0"/>
        <w:jc w:val="left"/>
        <w:rPr>
          <w:b/>
          <w:smallCaps/>
          <w:color w:val="auto"/>
          <w:sz w:val="28"/>
          <w:szCs w:val="28"/>
        </w:rPr>
      </w:pPr>
    </w:p>
    <w:p w14:paraId="1EDAB1FF" w14:textId="77777777" w:rsidR="00B103F8" w:rsidRDefault="00B103F8" w:rsidP="007247EE">
      <w:pPr>
        <w:spacing w:after="0" w:line="276" w:lineRule="auto"/>
        <w:ind w:left="-10" w:right="-4992" w:firstLine="0"/>
        <w:jc w:val="left"/>
        <w:rPr>
          <w:b/>
          <w:smallCaps/>
          <w:color w:val="auto"/>
          <w:sz w:val="28"/>
          <w:szCs w:val="28"/>
        </w:rPr>
      </w:pPr>
    </w:p>
    <w:p w14:paraId="48D66365" w14:textId="77777777" w:rsidR="00B103F8" w:rsidRDefault="00B103F8" w:rsidP="007247EE">
      <w:pPr>
        <w:spacing w:after="0" w:line="276" w:lineRule="auto"/>
        <w:ind w:left="-10" w:right="-4992" w:firstLine="0"/>
        <w:jc w:val="left"/>
        <w:rPr>
          <w:b/>
          <w:smallCaps/>
          <w:color w:val="auto"/>
          <w:sz w:val="28"/>
          <w:szCs w:val="28"/>
        </w:rPr>
      </w:pPr>
    </w:p>
    <w:p w14:paraId="72E75A01" w14:textId="77777777" w:rsidR="00B103F8" w:rsidRDefault="00B103F8" w:rsidP="007247EE">
      <w:pPr>
        <w:spacing w:after="0" w:line="276" w:lineRule="auto"/>
        <w:ind w:left="-10" w:right="-4992" w:firstLine="0"/>
        <w:jc w:val="left"/>
        <w:rPr>
          <w:b/>
          <w:smallCaps/>
          <w:color w:val="auto"/>
          <w:sz w:val="28"/>
          <w:szCs w:val="28"/>
        </w:rPr>
      </w:pPr>
    </w:p>
    <w:p w14:paraId="09E4EF9F" w14:textId="77777777" w:rsidR="00B103F8" w:rsidRDefault="00B103F8" w:rsidP="007247EE">
      <w:pPr>
        <w:spacing w:after="0" w:line="276" w:lineRule="auto"/>
        <w:ind w:left="-10" w:right="-4992" w:firstLine="0"/>
        <w:jc w:val="left"/>
        <w:rPr>
          <w:b/>
          <w:smallCaps/>
          <w:color w:val="auto"/>
          <w:sz w:val="28"/>
          <w:szCs w:val="28"/>
        </w:rPr>
      </w:pPr>
    </w:p>
    <w:p w14:paraId="7DDF8498" w14:textId="77777777" w:rsidR="00B103F8" w:rsidRDefault="00B103F8" w:rsidP="007247EE">
      <w:pPr>
        <w:spacing w:after="0" w:line="276" w:lineRule="auto"/>
        <w:ind w:left="-10" w:right="-4992" w:firstLine="0"/>
        <w:jc w:val="left"/>
        <w:rPr>
          <w:b/>
          <w:smallCaps/>
          <w:color w:val="auto"/>
          <w:sz w:val="28"/>
          <w:szCs w:val="28"/>
        </w:rPr>
      </w:pPr>
    </w:p>
    <w:p w14:paraId="1D567C03" w14:textId="77777777" w:rsidR="00B103F8" w:rsidRDefault="00B103F8" w:rsidP="007247EE">
      <w:pPr>
        <w:spacing w:after="0" w:line="276" w:lineRule="auto"/>
        <w:ind w:left="-10" w:right="-4992" w:firstLine="0"/>
        <w:jc w:val="left"/>
        <w:rPr>
          <w:b/>
          <w:smallCaps/>
          <w:color w:val="auto"/>
          <w:sz w:val="28"/>
          <w:szCs w:val="28"/>
        </w:rPr>
      </w:pPr>
    </w:p>
    <w:p w14:paraId="4D08BEEC" w14:textId="77777777" w:rsidR="00B103F8" w:rsidRDefault="00B103F8" w:rsidP="007247EE">
      <w:pPr>
        <w:spacing w:after="0" w:line="276" w:lineRule="auto"/>
        <w:ind w:left="-10" w:right="-4992" w:firstLine="0"/>
        <w:jc w:val="left"/>
        <w:rPr>
          <w:b/>
          <w:smallCaps/>
          <w:color w:val="auto"/>
          <w:sz w:val="28"/>
          <w:szCs w:val="28"/>
        </w:rPr>
      </w:pPr>
    </w:p>
    <w:p w14:paraId="5707F5A8" w14:textId="77777777" w:rsidR="00B103F8" w:rsidRDefault="00B103F8" w:rsidP="007247EE">
      <w:pPr>
        <w:spacing w:after="0" w:line="276" w:lineRule="auto"/>
        <w:ind w:left="-10" w:right="-4992" w:firstLine="0"/>
        <w:jc w:val="left"/>
        <w:rPr>
          <w:b/>
          <w:smallCaps/>
          <w:color w:val="auto"/>
          <w:sz w:val="28"/>
          <w:szCs w:val="28"/>
        </w:rPr>
      </w:pPr>
    </w:p>
    <w:p w14:paraId="20E55AF0" w14:textId="77777777" w:rsidR="00B103F8" w:rsidRDefault="00B103F8" w:rsidP="007247EE">
      <w:pPr>
        <w:spacing w:after="0" w:line="276" w:lineRule="auto"/>
        <w:ind w:left="-10" w:right="-4992" w:firstLine="0"/>
        <w:jc w:val="left"/>
        <w:rPr>
          <w:b/>
          <w:smallCaps/>
          <w:color w:val="auto"/>
          <w:sz w:val="28"/>
          <w:szCs w:val="28"/>
        </w:rPr>
      </w:pPr>
    </w:p>
    <w:p w14:paraId="074D011E" w14:textId="77777777" w:rsidR="00B103F8" w:rsidRDefault="00B103F8" w:rsidP="007247EE">
      <w:pPr>
        <w:spacing w:after="0" w:line="276" w:lineRule="auto"/>
        <w:ind w:left="-10" w:right="-4992" w:firstLine="0"/>
        <w:jc w:val="left"/>
        <w:rPr>
          <w:b/>
          <w:smallCaps/>
          <w:color w:val="auto"/>
          <w:sz w:val="28"/>
          <w:szCs w:val="28"/>
        </w:rPr>
      </w:pPr>
    </w:p>
    <w:p w14:paraId="513B7015" w14:textId="77777777" w:rsidR="00B103F8" w:rsidRDefault="00B103F8" w:rsidP="007247EE">
      <w:pPr>
        <w:spacing w:after="0" w:line="276" w:lineRule="auto"/>
        <w:ind w:left="-10" w:right="-4992" w:firstLine="0"/>
        <w:jc w:val="left"/>
        <w:rPr>
          <w:b/>
          <w:smallCaps/>
          <w:color w:val="auto"/>
          <w:sz w:val="28"/>
          <w:szCs w:val="28"/>
        </w:rPr>
      </w:pPr>
    </w:p>
    <w:p w14:paraId="09965B19" w14:textId="77777777" w:rsidR="00B103F8" w:rsidRDefault="00B103F8" w:rsidP="007247EE">
      <w:pPr>
        <w:spacing w:after="0" w:line="276" w:lineRule="auto"/>
        <w:ind w:left="-10" w:right="-4992" w:firstLine="0"/>
        <w:jc w:val="left"/>
        <w:rPr>
          <w:b/>
          <w:smallCaps/>
          <w:color w:val="auto"/>
          <w:sz w:val="28"/>
          <w:szCs w:val="28"/>
        </w:rPr>
      </w:pPr>
    </w:p>
    <w:p w14:paraId="4C83B0CC" w14:textId="77777777" w:rsidR="00B103F8" w:rsidRDefault="00B103F8" w:rsidP="007247EE">
      <w:pPr>
        <w:spacing w:after="0" w:line="276" w:lineRule="auto"/>
        <w:ind w:left="-10" w:right="-4992" w:firstLine="0"/>
        <w:jc w:val="left"/>
        <w:rPr>
          <w:b/>
          <w:smallCaps/>
          <w:color w:val="auto"/>
          <w:sz w:val="28"/>
          <w:szCs w:val="28"/>
        </w:rPr>
      </w:pPr>
    </w:p>
    <w:p w14:paraId="06B89BC4" w14:textId="77777777" w:rsidR="00B103F8" w:rsidRDefault="00B103F8" w:rsidP="007247EE">
      <w:pPr>
        <w:spacing w:after="0" w:line="276" w:lineRule="auto"/>
        <w:ind w:left="-10" w:right="-4992" w:firstLine="0"/>
        <w:jc w:val="left"/>
        <w:rPr>
          <w:b/>
          <w:smallCaps/>
          <w:color w:val="auto"/>
          <w:sz w:val="28"/>
          <w:szCs w:val="28"/>
        </w:rPr>
      </w:pPr>
    </w:p>
    <w:p w14:paraId="6E3724FC" w14:textId="77777777" w:rsidR="00B103F8" w:rsidRDefault="00B103F8" w:rsidP="007247EE">
      <w:pPr>
        <w:spacing w:after="0" w:line="276" w:lineRule="auto"/>
        <w:ind w:left="-10" w:right="-4992" w:firstLine="0"/>
        <w:jc w:val="left"/>
        <w:rPr>
          <w:b/>
          <w:smallCaps/>
          <w:color w:val="auto"/>
          <w:sz w:val="28"/>
          <w:szCs w:val="28"/>
        </w:rPr>
      </w:pPr>
    </w:p>
    <w:p w14:paraId="1DF34EF3" w14:textId="77777777" w:rsidR="00B103F8" w:rsidRDefault="00B103F8" w:rsidP="007247EE">
      <w:pPr>
        <w:spacing w:after="0" w:line="276" w:lineRule="auto"/>
        <w:ind w:left="-10" w:right="-4992" w:firstLine="0"/>
        <w:jc w:val="left"/>
        <w:rPr>
          <w:b/>
          <w:smallCaps/>
          <w:color w:val="auto"/>
          <w:sz w:val="28"/>
          <w:szCs w:val="28"/>
        </w:rPr>
      </w:pPr>
    </w:p>
    <w:p w14:paraId="218AEFA2" w14:textId="77777777" w:rsidR="00B103F8" w:rsidRDefault="00B103F8" w:rsidP="007247EE">
      <w:pPr>
        <w:spacing w:after="0" w:line="276" w:lineRule="auto"/>
        <w:ind w:left="-10" w:right="-4992" w:firstLine="0"/>
        <w:jc w:val="left"/>
        <w:rPr>
          <w:b/>
          <w:smallCaps/>
          <w:color w:val="auto"/>
          <w:sz w:val="28"/>
          <w:szCs w:val="28"/>
        </w:rPr>
      </w:pPr>
    </w:p>
    <w:p w14:paraId="32FE09B5" w14:textId="77777777" w:rsidR="00B103F8" w:rsidRPr="000A70E0" w:rsidRDefault="00B103F8" w:rsidP="007247EE">
      <w:pPr>
        <w:spacing w:after="0" w:line="276" w:lineRule="auto"/>
        <w:ind w:left="-10" w:right="-4992" w:firstLine="0"/>
        <w:jc w:val="left"/>
        <w:rPr>
          <w:b/>
          <w:smallCaps/>
          <w:color w:val="auto"/>
          <w:sz w:val="28"/>
          <w:szCs w:val="28"/>
        </w:rPr>
      </w:pPr>
    </w:p>
    <w:p w14:paraId="705F637E" w14:textId="77777777" w:rsidR="007247EE" w:rsidRPr="000A70E0" w:rsidRDefault="007247EE" w:rsidP="007247EE">
      <w:pPr>
        <w:spacing w:after="0" w:line="276" w:lineRule="auto"/>
        <w:ind w:left="-10" w:right="-4992" w:firstLine="0"/>
        <w:jc w:val="left"/>
        <w:rPr>
          <w:b/>
          <w:smallCaps/>
          <w:color w:val="auto"/>
          <w:sz w:val="28"/>
          <w:szCs w:val="28"/>
        </w:rPr>
      </w:pPr>
    </w:p>
    <w:p w14:paraId="325D00D8" w14:textId="77777777" w:rsidR="007247EE" w:rsidRPr="000A70E0" w:rsidRDefault="007247EE" w:rsidP="007247EE">
      <w:pPr>
        <w:spacing w:after="0" w:line="276" w:lineRule="auto"/>
        <w:ind w:left="-10" w:right="-4992" w:firstLine="0"/>
        <w:jc w:val="left"/>
        <w:rPr>
          <w:b/>
          <w:smallCaps/>
          <w:color w:val="auto"/>
          <w:sz w:val="28"/>
          <w:szCs w:val="28"/>
        </w:rPr>
      </w:pPr>
    </w:p>
    <w:p w14:paraId="62F47B3B" w14:textId="77777777" w:rsidR="00AB679D" w:rsidRPr="000A70E0" w:rsidRDefault="00AB679D" w:rsidP="003856DB">
      <w:pPr>
        <w:spacing w:after="0" w:line="276" w:lineRule="auto"/>
        <w:ind w:left="0" w:right="-4992" w:firstLine="0"/>
        <w:jc w:val="left"/>
        <w:rPr>
          <w:b/>
          <w:smallCaps/>
          <w:color w:val="auto"/>
          <w:sz w:val="28"/>
          <w:szCs w:val="28"/>
        </w:rPr>
      </w:pPr>
    </w:p>
    <w:p w14:paraId="3B69B17C" w14:textId="05113F6F" w:rsidR="00AB679D" w:rsidRPr="00EF0CCC" w:rsidRDefault="00AB679D" w:rsidP="00AB679D">
      <w:pPr>
        <w:spacing w:after="0" w:line="276" w:lineRule="auto"/>
        <w:ind w:left="0" w:right="-4992" w:firstLine="0"/>
        <w:jc w:val="left"/>
        <w:rPr>
          <w:b/>
          <w:smallCaps/>
          <w:color w:val="auto"/>
          <w:sz w:val="28"/>
          <w:szCs w:val="28"/>
        </w:rPr>
        <w:sectPr w:rsidR="00AB679D" w:rsidRPr="00EF0CCC" w:rsidSect="00AB679D">
          <w:type w:val="continuous"/>
          <w:pgSz w:w="12240" w:h="15840"/>
          <w:pgMar w:top="720" w:right="720" w:bottom="720" w:left="720" w:header="369" w:footer="589" w:gutter="0"/>
          <w:cols w:space="720"/>
          <w:docGrid w:linePitch="272"/>
        </w:sectPr>
      </w:pPr>
      <w:r w:rsidRPr="00EF0CCC">
        <w:rPr>
          <w:noProof/>
          <w:color w:val="auto"/>
        </w:rPr>
        <w:lastRenderedPageBreak/>
        <mc:AlternateContent>
          <mc:Choice Requires="wps">
            <w:drawing>
              <wp:anchor distT="0" distB="0" distL="114300" distR="114300" simplePos="0" relativeHeight="251665408" behindDoc="0" locked="0" layoutInCell="1" allowOverlap="1" wp14:anchorId="59A5A705" wp14:editId="430549C0">
                <wp:simplePos x="0" y="0"/>
                <wp:positionH relativeFrom="margin">
                  <wp:align>left</wp:align>
                </wp:positionH>
                <wp:positionV relativeFrom="paragraph">
                  <wp:posOffset>251460</wp:posOffset>
                </wp:positionV>
                <wp:extent cx="6713220" cy="944880"/>
                <wp:effectExtent l="0" t="0" r="11430" b="26670"/>
                <wp:wrapSquare wrapText="bothSides"/>
                <wp:docPr id="1804955992" name="Text Box 1804955992"/>
                <wp:cNvGraphicFramePr/>
                <a:graphic xmlns:a="http://schemas.openxmlformats.org/drawingml/2006/main">
                  <a:graphicData uri="http://schemas.microsoft.com/office/word/2010/wordprocessingShape">
                    <wps:wsp>
                      <wps:cNvSpPr txBox="1"/>
                      <wps:spPr>
                        <a:xfrm>
                          <a:off x="0" y="0"/>
                          <a:ext cx="6713220" cy="944880"/>
                        </a:xfrm>
                        <a:prstGeom prst="rect">
                          <a:avLst/>
                        </a:prstGeom>
                        <a:noFill/>
                        <a:ln w="6350">
                          <a:solidFill>
                            <a:prstClr val="black"/>
                          </a:solidFill>
                        </a:ln>
                        <a:effectLst/>
                      </wps:spPr>
                      <wps:txbx>
                        <w:txbxContent>
                          <w:p w14:paraId="2E6C0FE7" w14:textId="77777777" w:rsidR="00AB679D" w:rsidRPr="008815B1" w:rsidRDefault="00AB679D" w:rsidP="00AB679D">
                            <w:pPr>
                              <w:ind w:left="990"/>
                              <w:rPr>
                                <w:rFonts w:asciiTheme="minorHAnsi" w:hAnsiTheme="minorHAnsi" w:cstheme="minorHAnsi"/>
                                <w:b/>
                                <w:color w:val="auto"/>
                                <w:sz w:val="32"/>
                                <w:szCs w:val="32"/>
                                <w:u w:val="single"/>
                              </w:rPr>
                            </w:pPr>
                            <w:r w:rsidRPr="005D5F64">
                              <w:rPr>
                                <w:rFonts w:asciiTheme="minorHAnsi" w:hAnsiTheme="minorHAnsi" w:cstheme="minorHAnsi"/>
                                <w:noProof/>
                              </w:rPr>
                              <w:drawing>
                                <wp:inline distT="0" distB="0" distL="0" distR="0" wp14:anchorId="4B79FD50" wp14:editId="21F7D316">
                                  <wp:extent cx="386080" cy="533400"/>
                                  <wp:effectExtent l="0" t="0" r="0" b="0"/>
                                  <wp:docPr id="1429419448" name="Picture 1429419448" descr="Z:\LOGOS\EL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ELC_Log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080" cy="533400"/>
                                          </a:xfrm>
                                          <a:prstGeom prst="rect">
                                            <a:avLst/>
                                          </a:prstGeom>
                                          <a:noFill/>
                                          <a:ln>
                                            <a:noFill/>
                                          </a:ln>
                                        </pic:spPr>
                                      </pic:pic>
                                    </a:graphicData>
                                  </a:graphic>
                                </wp:inline>
                              </w:drawing>
                            </w:r>
                            <w:r w:rsidRPr="005D5F64">
                              <w:rPr>
                                <w:rFonts w:asciiTheme="minorHAnsi" w:hAnsiTheme="minorHAnsi" w:cstheme="minorHAnsi"/>
                              </w:rPr>
                              <w:tab/>
                            </w:r>
                            <w:r w:rsidRPr="005D5F64">
                              <w:rPr>
                                <w:rFonts w:asciiTheme="minorHAnsi" w:hAnsiTheme="minorHAnsi" w:cstheme="minorHAnsi"/>
                              </w:rPr>
                              <w:tab/>
                            </w:r>
                            <w:r w:rsidRPr="008815B1">
                              <w:rPr>
                                <w:rFonts w:asciiTheme="minorHAnsi" w:hAnsiTheme="minorHAnsi" w:cstheme="minorHAnsi"/>
                                <w:b/>
                                <w:color w:val="auto"/>
                                <w:sz w:val="32"/>
                                <w:szCs w:val="32"/>
                                <w:u w:val="single"/>
                              </w:rPr>
                              <w:t>Early Learning Coalition of Escambia County</w:t>
                            </w:r>
                          </w:p>
                          <w:p w14:paraId="02AADCF9" w14:textId="63A2CC17" w:rsidR="00AB679D" w:rsidRPr="008815B1" w:rsidRDefault="003D5939" w:rsidP="00AB679D">
                            <w:pPr>
                              <w:ind w:left="1440" w:firstLine="720"/>
                              <w:rPr>
                                <w:rFonts w:asciiTheme="minorHAnsi" w:hAnsiTheme="minorHAnsi" w:cstheme="minorHAnsi"/>
                                <w:b/>
                                <w:color w:val="auto"/>
                                <w:sz w:val="32"/>
                                <w:szCs w:val="32"/>
                                <w:u w:val="single"/>
                              </w:rPr>
                            </w:pPr>
                            <w:r w:rsidRPr="008815B1">
                              <w:rPr>
                                <w:rFonts w:asciiTheme="minorHAnsi" w:hAnsiTheme="minorHAnsi" w:cstheme="minorHAnsi"/>
                                <w:b/>
                                <w:color w:val="auto"/>
                                <w:sz w:val="32"/>
                                <w:szCs w:val="32"/>
                                <w:u w:val="single"/>
                              </w:rPr>
                              <w:t>Disenrollment Policy and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5A705" id="Text Box 1804955992" o:spid="_x0000_s1028" type="#_x0000_t202" style="position:absolute;margin-left:0;margin-top:19.8pt;width:528.6pt;height:74.4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" filled="f" strokeweight=".5pt">
                <v:textbox>
                  <w:txbxContent>
                    <w:p w14:paraId="2E6C0FE7" w14:textId="77777777" w:rsidR="00AB679D" w:rsidRPr="008815B1" w:rsidRDefault="00AB679D" w:rsidP="00AB679D">
                      <w:pPr>
                        <w:ind w:left="990"/>
                        <w:rPr>
                          <w:rFonts w:asciiTheme="minorHAnsi" w:hAnsiTheme="minorHAnsi" w:cstheme="minorHAnsi"/>
                          <w:b/>
                          <w:color w:val="auto"/>
                          <w:sz w:val="32"/>
                          <w:szCs w:val="32"/>
                          <w:u w:val="single"/>
                        </w:rPr>
                      </w:pPr>
                      <w:r w:rsidRPr="005D5F64">
                        <w:rPr>
                          <w:rFonts w:asciiTheme="minorHAnsi" w:hAnsiTheme="minorHAnsi" w:cstheme="minorHAnsi"/>
                          <w:noProof/>
                        </w:rPr>
                        <w:drawing>
                          <wp:inline distT="0" distB="0" distL="0" distR="0" wp14:anchorId="4B79FD50" wp14:editId="21F7D316">
                            <wp:extent cx="386080" cy="533400"/>
                            <wp:effectExtent l="0" t="0" r="0" b="0"/>
                            <wp:docPr id="1429419448" name="Picture 1429419448" descr="Z:\LOGOS\EL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ELC_Log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6080" cy="533400"/>
                                    </a:xfrm>
                                    <a:prstGeom prst="rect">
                                      <a:avLst/>
                                    </a:prstGeom>
                                    <a:noFill/>
                                    <a:ln>
                                      <a:noFill/>
                                    </a:ln>
                                  </pic:spPr>
                                </pic:pic>
                              </a:graphicData>
                            </a:graphic>
                          </wp:inline>
                        </w:drawing>
                      </w:r>
                      <w:r w:rsidRPr="005D5F64">
                        <w:rPr>
                          <w:rFonts w:asciiTheme="minorHAnsi" w:hAnsiTheme="minorHAnsi" w:cstheme="minorHAnsi"/>
                        </w:rPr>
                        <w:tab/>
                      </w:r>
                      <w:r w:rsidRPr="005D5F64">
                        <w:rPr>
                          <w:rFonts w:asciiTheme="minorHAnsi" w:hAnsiTheme="minorHAnsi" w:cstheme="minorHAnsi"/>
                        </w:rPr>
                        <w:tab/>
                      </w:r>
                      <w:r w:rsidRPr="008815B1">
                        <w:rPr>
                          <w:rFonts w:asciiTheme="minorHAnsi" w:hAnsiTheme="minorHAnsi" w:cstheme="minorHAnsi"/>
                          <w:b/>
                          <w:color w:val="auto"/>
                          <w:sz w:val="32"/>
                          <w:szCs w:val="32"/>
                          <w:u w:val="single"/>
                        </w:rPr>
                        <w:t>Early Learning Coalition of Escambia County</w:t>
                      </w:r>
                    </w:p>
                    <w:p w14:paraId="02AADCF9" w14:textId="63A2CC17" w:rsidR="00AB679D" w:rsidRPr="008815B1" w:rsidRDefault="003D5939" w:rsidP="00AB679D">
                      <w:pPr>
                        <w:ind w:left="1440" w:firstLine="720"/>
                        <w:rPr>
                          <w:rFonts w:asciiTheme="minorHAnsi" w:hAnsiTheme="minorHAnsi" w:cstheme="minorHAnsi"/>
                          <w:b/>
                          <w:color w:val="auto"/>
                          <w:sz w:val="32"/>
                          <w:szCs w:val="32"/>
                          <w:u w:val="single"/>
                        </w:rPr>
                      </w:pPr>
                      <w:r w:rsidRPr="008815B1">
                        <w:rPr>
                          <w:rFonts w:asciiTheme="minorHAnsi" w:hAnsiTheme="minorHAnsi" w:cstheme="minorHAnsi"/>
                          <w:b/>
                          <w:color w:val="auto"/>
                          <w:sz w:val="32"/>
                          <w:szCs w:val="32"/>
                          <w:u w:val="single"/>
                        </w:rPr>
                        <w:t>Disenrollment Policy and Procedure</w:t>
                      </w:r>
                    </w:p>
                  </w:txbxContent>
                </v:textbox>
                <w10:wrap type="square" anchorx="margin"/>
              </v:shape>
            </w:pict>
          </mc:Fallback>
        </mc:AlternateContent>
      </w:r>
      <w:r w:rsidR="003D5939" w:rsidRPr="00EF0CCC">
        <w:rPr>
          <w:b/>
          <w:smallCaps/>
          <w:color w:val="auto"/>
          <w:sz w:val="28"/>
          <w:szCs w:val="28"/>
        </w:rPr>
        <w:t xml:space="preserve">APPENDIX </w:t>
      </w:r>
      <w:r w:rsidR="00675B76" w:rsidRPr="00EF0CCC">
        <w:rPr>
          <w:b/>
          <w:smallCaps/>
          <w:color w:val="auto"/>
          <w:sz w:val="28"/>
          <w:szCs w:val="28"/>
        </w:rPr>
        <w:t>J</w:t>
      </w:r>
      <w:r w:rsidR="003D5939" w:rsidRPr="00EF0CCC">
        <w:rPr>
          <w:b/>
          <w:smallCaps/>
          <w:color w:val="auto"/>
          <w:sz w:val="28"/>
          <w:szCs w:val="28"/>
        </w:rPr>
        <w:t>–</w:t>
      </w:r>
      <w:r w:rsidRPr="00EF0CCC">
        <w:rPr>
          <w:b/>
          <w:smallCaps/>
          <w:color w:val="auto"/>
          <w:sz w:val="28"/>
          <w:szCs w:val="28"/>
        </w:rPr>
        <w:t xml:space="preserve"> Disenrollment Policy</w:t>
      </w:r>
    </w:p>
    <w:p w14:paraId="60CAA841" w14:textId="77777777" w:rsidR="00AB679D" w:rsidRPr="000A70E0" w:rsidRDefault="00AB679D" w:rsidP="00AB679D">
      <w:pPr>
        <w:rPr>
          <w:color w:val="auto"/>
          <w:u w:val="single"/>
        </w:rPr>
      </w:pPr>
    </w:p>
    <w:p w14:paraId="0EBE9376" w14:textId="295E37BF" w:rsidR="00AB679D" w:rsidRPr="00EE75C5" w:rsidRDefault="00AB679D" w:rsidP="00AB679D">
      <w:pPr>
        <w:spacing w:after="0" w:line="276" w:lineRule="auto"/>
        <w:ind w:left="720" w:right="806" w:firstLine="0"/>
        <w:jc w:val="left"/>
        <w:rPr>
          <w:rFonts w:asciiTheme="minorHAnsi" w:hAnsiTheme="minorHAnsi" w:cstheme="minorHAnsi"/>
          <w:bCs/>
          <w:smallCaps/>
          <w:color w:val="auto"/>
          <w:sz w:val="22"/>
        </w:rPr>
      </w:pPr>
      <w:r w:rsidRPr="00EE75C5">
        <w:rPr>
          <w:rFonts w:asciiTheme="minorHAnsi" w:hAnsiTheme="minorHAnsi" w:cstheme="minorHAnsi"/>
          <w:bCs/>
          <w:iCs/>
          <w:color w:val="auto"/>
          <w:sz w:val="22"/>
        </w:rPr>
        <w:t>Title:</w:t>
      </w:r>
      <w:r w:rsidR="008F37F6" w:rsidRPr="00EE75C5">
        <w:rPr>
          <w:rFonts w:asciiTheme="minorHAnsi" w:hAnsiTheme="minorHAnsi" w:cstheme="minorHAnsi"/>
          <w:bCs/>
          <w:iCs/>
          <w:color w:val="auto"/>
          <w:sz w:val="22"/>
        </w:rPr>
        <w:t xml:space="preserve"> </w:t>
      </w:r>
      <w:r w:rsidRPr="00EE75C5">
        <w:rPr>
          <w:rFonts w:asciiTheme="minorHAnsi" w:hAnsiTheme="minorHAnsi" w:cstheme="minorHAnsi"/>
          <w:bCs/>
          <w:iCs/>
          <w:color w:val="auto"/>
          <w:sz w:val="22"/>
        </w:rPr>
        <w:t>Disenrollment Policy and Procedure</w:t>
      </w:r>
      <w:r w:rsidRPr="00EE75C5">
        <w:rPr>
          <w:rFonts w:asciiTheme="minorHAnsi" w:hAnsiTheme="minorHAnsi" w:cstheme="minorHAnsi"/>
          <w:bCs/>
          <w:iCs/>
          <w:color w:val="auto"/>
          <w:sz w:val="22"/>
        </w:rPr>
        <w:tab/>
      </w:r>
    </w:p>
    <w:p w14:paraId="49B6A608" w14:textId="77777777" w:rsidR="008F37F6" w:rsidRPr="00EE75C5" w:rsidRDefault="008F37F6" w:rsidP="008F37F6">
      <w:pPr>
        <w:spacing w:after="0" w:line="276" w:lineRule="auto"/>
        <w:ind w:left="720" w:right="806" w:firstLine="0"/>
        <w:jc w:val="left"/>
        <w:rPr>
          <w:rFonts w:asciiTheme="minorHAnsi" w:hAnsiTheme="minorHAnsi" w:cstheme="minorHAnsi"/>
          <w:bCs/>
          <w:smallCaps/>
          <w:color w:val="auto"/>
          <w:sz w:val="22"/>
        </w:rPr>
      </w:pPr>
      <w:r w:rsidRPr="00EE75C5">
        <w:rPr>
          <w:rFonts w:asciiTheme="minorHAnsi" w:hAnsiTheme="minorHAnsi" w:cstheme="minorHAnsi"/>
          <w:bCs/>
          <w:color w:val="auto"/>
          <w:sz w:val="22"/>
        </w:rPr>
        <w:t>____________________________________________________________________________</w:t>
      </w:r>
    </w:p>
    <w:p w14:paraId="5305B293" w14:textId="77777777" w:rsidR="008F37F6" w:rsidRPr="00EE75C5" w:rsidRDefault="008F37F6" w:rsidP="008F37F6">
      <w:pPr>
        <w:tabs>
          <w:tab w:val="left" w:pos="9720"/>
        </w:tabs>
        <w:spacing w:after="0"/>
        <w:ind w:left="0" w:right="806" w:firstLine="0"/>
        <w:rPr>
          <w:rFonts w:asciiTheme="minorHAnsi" w:hAnsiTheme="minorHAnsi" w:cstheme="minorHAnsi"/>
          <w:bCs/>
          <w:color w:val="auto"/>
          <w:sz w:val="22"/>
        </w:rPr>
      </w:pPr>
    </w:p>
    <w:p w14:paraId="66A53915" w14:textId="606243BC" w:rsidR="00AB679D" w:rsidRPr="00EE75C5" w:rsidRDefault="00AB679D" w:rsidP="008F37F6">
      <w:pPr>
        <w:widowControl w:val="0"/>
        <w:spacing w:after="0"/>
        <w:ind w:left="1089" w:right="806"/>
        <w:rPr>
          <w:rFonts w:asciiTheme="minorHAnsi" w:hAnsiTheme="minorHAnsi" w:cstheme="minorHAnsi"/>
          <w:bCs/>
          <w:iCs/>
          <w:color w:val="auto"/>
          <w:sz w:val="22"/>
        </w:rPr>
      </w:pPr>
      <w:r w:rsidRPr="00EE75C5">
        <w:rPr>
          <w:rFonts w:asciiTheme="minorHAnsi" w:hAnsiTheme="minorHAnsi" w:cstheme="minorHAnsi"/>
          <w:bCs/>
          <w:iCs/>
          <w:color w:val="auto"/>
          <w:sz w:val="22"/>
        </w:rPr>
        <w:t>1.0</w:t>
      </w:r>
      <w:r w:rsidRPr="00EE75C5">
        <w:rPr>
          <w:rFonts w:asciiTheme="minorHAnsi" w:hAnsiTheme="minorHAnsi" w:cstheme="minorHAnsi"/>
          <w:bCs/>
          <w:iCs/>
          <w:color w:val="auto"/>
          <w:sz w:val="22"/>
        </w:rPr>
        <w:tab/>
        <w:t xml:space="preserve">PURPOSE:  This policy and procedure is required to insure consistency of practices and policy application regarding group disenrollment’s made by the Early Learning Coalition, and to insure compliance with related </w:t>
      </w:r>
      <w:r w:rsidR="00E31FB5" w:rsidRPr="00EE75C5">
        <w:rPr>
          <w:rFonts w:asciiTheme="minorHAnsi" w:hAnsiTheme="minorHAnsi" w:cstheme="minorHAnsi"/>
          <w:bCs/>
          <w:iCs/>
          <w:color w:val="auto"/>
          <w:sz w:val="22"/>
        </w:rPr>
        <w:t>DEL</w:t>
      </w:r>
      <w:r w:rsidRPr="00EE75C5">
        <w:rPr>
          <w:rFonts w:asciiTheme="minorHAnsi" w:hAnsiTheme="minorHAnsi" w:cstheme="minorHAnsi"/>
          <w:bCs/>
          <w:iCs/>
          <w:color w:val="auto"/>
          <w:sz w:val="22"/>
        </w:rPr>
        <w:t>, State and Federal Regulations.</w:t>
      </w:r>
    </w:p>
    <w:p w14:paraId="73C0E703" w14:textId="6B54D9E7" w:rsidR="00AB679D" w:rsidRPr="00EE75C5" w:rsidRDefault="00AB679D" w:rsidP="00AB679D">
      <w:pPr>
        <w:spacing w:after="0" w:line="276" w:lineRule="auto"/>
        <w:ind w:left="720" w:right="806" w:firstLine="0"/>
        <w:jc w:val="left"/>
        <w:rPr>
          <w:rFonts w:asciiTheme="minorHAnsi" w:hAnsiTheme="minorHAnsi" w:cstheme="minorHAnsi"/>
          <w:bCs/>
          <w:smallCaps/>
          <w:color w:val="auto"/>
          <w:sz w:val="22"/>
        </w:rPr>
      </w:pPr>
      <w:r w:rsidRPr="00EE75C5">
        <w:rPr>
          <w:rFonts w:asciiTheme="minorHAnsi" w:hAnsiTheme="minorHAnsi" w:cstheme="minorHAnsi"/>
          <w:bCs/>
          <w:color w:val="auto"/>
          <w:sz w:val="22"/>
        </w:rPr>
        <w:t>____________________________________________________________________________</w:t>
      </w:r>
    </w:p>
    <w:p w14:paraId="4176AE3F" w14:textId="77777777" w:rsidR="00AB679D" w:rsidRPr="00EE75C5" w:rsidRDefault="00AB679D" w:rsidP="003856DB">
      <w:pPr>
        <w:spacing w:after="0" w:line="276" w:lineRule="auto"/>
        <w:ind w:left="0" w:right="-4992" w:firstLine="0"/>
        <w:jc w:val="left"/>
        <w:rPr>
          <w:rFonts w:asciiTheme="minorHAnsi" w:hAnsiTheme="minorHAnsi" w:cstheme="minorHAnsi"/>
          <w:bCs/>
          <w:smallCaps/>
          <w:color w:val="auto"/>
          <w:sz w:val="22"/>
        </w:rPr>
      </w:pPr>
    </w:p>
    <w:p w14:paraId="2FDF2C6D" w14:textId="313E0B4B" w:rsidR="008F37F6" w:rsidRPr="00EE75C5" w:rsidRDefault="008F37F6" w:rsidP="003D5939">
      <w:pPr>
        <w:spacing w:after="100" w:afterAutospacing="1"/>
        <w:ind w:left="1089" w:right="806"/>
        <w:rPr>
          <w:rFonts w:asciiTheme="minorHAnsi" w:hAnsiTheme="minorHAnsi" w:cstheme="minorHAnsi"/>
          <w:bCs/>
          <w:iCs/>
          <w:color w:val="auto"/>
          <w:sz w:val="22"/>
        </w:rPr>
      </w:pPr>
      <w:r w:rsidRPr="00EE75C5">
        <w:rPr>
          <w:rFonts w:asciiTheme="minorHAnsi" w:hAnsiTheme="minorHAnsi" w:cstheme="minorHAnsi"/>
          <w:bCs/>
          <w:iCs/>
          <w:color w:val="auto"/>
          <w:sz w:val="22"/>
        </w:rPr>
        <w:t>2.0   SCOPE:  This policy covers all group disenrollment’s made by the Early Learning Coalition of Escambia County.</w:t>
      </w:r>
    </w:p>
    <w:p w14:paraId="1FB81449" w14:textId="4408D9E5" w:rsidR="008F37F6" w:rsidRPr="00EE75C5" w:rsidRDefault="008F37F6" w:rsidP="008F37F6">
      <w:pPr>
        <w:spacing w:after="0"/>
        <w:ind w:left="1089" w:right="806"/>
        <w:rPr>
          <w:rFonts w:asciiTheme="minorHAnsi" w:hAnsiTheme="minorHAnsi" w:cstheme="minorHAnsi"/>
          <w:bCs/>
          <w:iCs/>
          <w:color w:val="auto"/>
          <w:sz w:val="22"/>
        </w:rPr>
      </w:pPr>
      <w:r w:rsidRPr="00EE75C5">
        <w:rPr>
          <w:rFonts w:asciiTheme="minorHAnsi" w:hAnsiTheme="minorHAnsi" w:cstheme="minorHAnsi"/>
          <w:bCs/>
          <w:iCs/>
          <w:color w:val="auto"/>
          <w:sz w:val="22"/>
        </w:rPr>
        <w:t>3.0</w:t>
      </w:r>
      <w:r w:rsidRPr="00EE75C5">
        <w:rPr>
          <w:rFonts w:asciiTheme="minorHAnsi" w:hAnsiTheme="minorHAnsi" w:cstheme="minorHAnsi"/>
          <w:bCs/>
          <w:iCs/>
          <w:color w:val="auto"/>
          <w:sz w:val="22"/>
        </w:rPr>
        <w:tab/>
        <w:t>DEFINITIONS</w:t>
      </w:r>
      <w:r w:rsidR="00037012" w:rsidRPr="00EE75C5">
        <w:rPr>
          <w:rFonts w:asciiTheme="minorHAnsi" w:hAnsiTheme="minorHAnsi" w:cstheme="minorHAnsi"/>
          <w:bCs/>
          <w:iCs/>
          <w:color w:val="auto"/>
          <w:sz w:val="22"/>
        </w:rPr>
        <w:t>: N</w:t>
      </w:r>
      <w:r w:rsidRPr="00EE75C5">
        <w:rPr>
          <w:rFonts w:asciiTheme="minorHAnsi" w:hAnsiTheme="minorHAnsi" w:cstheme="minorHAnsi"/>
          <w:bCs/>
          <w:iCs/>
          <w:color w:val="auto"/>
          <w:sz w:val="22"/>
        </w:rPr>
        <w:t>/A</w:t>
      </w:r>
    </w:p>
    <w:p w14:paraId="73EF0151" w14:textId="77777777" w:rsidR="008F37F6" w:rsidRPr="00EE75C5" w:rsidRDefault="008F37F6" w:rsidP="008F37F6">
      <w:pPr>
        <w:rPr>
          <w:rFonts w:asciiTheme="minorHAnsi" w:hAnsiTheme="minorHAnsi" w:cstheme="minorHAnsi"/>
          <w:bCs/>
          <w:iCs/>
          <w:color w:val="auto"/>
          <w:sz w:val="22"/>
        </w:rPr>
      </w:pPr>
    </w:p>
    <w:p w14:paraId="33128799" w14:textId="0F577CBF" w:rsidR="008F37F6" w:rsidRPr="00EE75C5" w:rsidRDefault="00037012" w:rsidP="008F37F6">
      <w:pPr>
        <w:ind w:left="720" w:right="806" w:firstLine="0"/>
        <w:rPr>
          <w:rFonts w:asciiTheme="minorHAnsi" w:hAnsiTheme="minorHAnsi" w:cstheme="minorHAnsi"/>
          <w:bCs/>
          <w:iCs/>
          <w:color w:val="auto"/>
          <w:sz w:val="22"/>
        </w:rPr>
      </w:pPr>
      <w:r w:rsidRPr="00EE75C5">
        <w:rPr>
          <w:rFonts w:asciiTheme="minorHAnsi" w:hAnsiTheme="minorHAnsi" w:cstheme="minorHAnsi"/>
          <w:bCs/>
          <w:iCs/>
          <w:color w:val="auto"/>
          <w:sz w:val="22"/>
        </w:rPr>
        <w:t>4.0 DISENROLLMENT</w:t>
      </w:r>
      <w:r w:rsidR="008F37F6" w:rsidRPr="00EE75C5">
        <w:rPr>
          <w:rFonts w:asciiTheme="minorHAnsi" w:hAnsiTheme="minorHAnsi" w:cstheme="minorHAnsi"/>
          <w:bCs/>
          <w:iCs/>
          <w:color w:val="auto"/>
          <w:sz w:val="22"/>
        </w:rPr>
        <w:t xml:space="preserve"> AVOIDANCE POLICY:  </w:t>
      </w:r>
    </w:p>
    <w:p w14:paraId="68E8C621" w14:textId="77777777" w:rsidR="008F37F6" w:rsidRPr="00EE75C5" w:rsidRDefault="008F37F6" w:rsidP="008F37F6">
      <w:pPr>
        <w:rPr>
          <w:rFonts w:asciiTheme="minorHAnsi" w:hAnsiTheme="minorHAnsi" w:cstheme="minorHAnsi"/>
          <w:bCs/>
          <w:iCs/>
          <w:color w:val="auto"/>
          <w:sz w:val="22"/>
        </w:rPr>
      </w:pPr>
      <w:r w:rsidRPr="00EE75C5">
        <w:rPr>
          <w:rFonts w:asciiTheme="minorHAnsi" w:hAnsiTheme="minorHAnsi" w:cstheme="minorHAnsi"/>
          <w:bCs/>
          <w:iCs/>
          <w:color w:val="auto"/>
          <w:sz w:val="22"/>
        </w:rPr>
        <w:tab/>
      </w:r>
    </w:p>
    <w:p w14:paraId="0D73A99B" w14:textId="47349AC3" w:rsidR="008F37F6" w:rsidRPr="00EE75C5" w:rsidRDefault="008F37F6" w:rsidP="00F136DA">
      <w:pPr>
        <w:spacing w:after="100" w:afterAutospacing="1"/>
        <w:ind w:left="1089" w:right="806"/>
        <w:rPr>
          <w:rFonts w:asciiTheme="minorHAnsi" w:hAnsiTheme="minorHAnsi" w:cstheme="minorHAnsi"/>
          <w:bCs/>
          <w:color w:val="auto"/>
          <w:sz w:val="22"/>
        </w:rPr>
      </w:pPr>
      <w:r w:rsidRPr="00EE75C5">
        <w:rPr>
          <w:rFonts w:asciiTheme="minorHAnsi" w:hAnsiTheme="minorHAnsi" w:cstheme="minorHAnsi"/>
          <w:bCs/>
          <w:iCs/>
          <w:color w:val="auto"/>
          <w:sz w:val="22"/>
        </w:rPr>
        <w:t>4.1</w:t>
      </w:r>
      <w:r w:rsidRPr="00EE75C5">
        <w:rPr>
          <w:rFonts w:asciiTheme="minorHAnsi" w:hAnsiTheme="minorHAnsi" w:cstheme="minorHAnsi"/>
          <w:bCs/>
          <w:iCs/>
          <w:color w:val="auto"/>
          <w:sz w:val="22"/>
        </w:rPr>
        <w:tab/>
        <w:t>C</w:t>
      </w:r>
      <w:r w:rsidRPr="00EE75C5">
        <w:rPr>
          <w:rFonts w:asciiTheme="minorHAnsi" w:hAnsiTheme="minorHAnsi" w:cstheme="minorHAnsi"/>
          <w:bCs/>
          <w:color w:val="auto"/>
          <w:sz w:val="22"/>
        </w:rPr>
        <w:t>hildren shall not be disenrolled due to a projected deficit unless a deficit has been forecasted through the end of the fiscal year and the fund management strategies have been addressed and implemented as appropriate.  It is the position of the Early Learning Coalition of Escambia County that disenrollment of a child from the SR program be a last resort decision.  The decision to activate the disenrollment procedures stated below must be preceded by documentation that the following strategies have been completed.</w:t>
      </w:r>
    </w:p>
    <w:p w14:paraId="293E5675" w14:textId="2801BA8D" w:rsidR="008F37F6" w:rsidRPr="00EE75C5" w:rsidRDefault="008F37F6" w:rsidP="008F37F6">
      <w:pPr>
        <w:pStyle w:val="NoSpacing"/>
        <w:ind w:left="720" w:right="806"/>
        <w:rPr>
          <w:rFonts w:asciiTheme="minorHAnsi" w:hAnsiTheme="minorHAnsi" w:cstheme="minorHAnsi"/>
          <w:bCs/>
          <w:sz w:val="22"/>
          <w:szCs w:val="22"/>
        </w:rPr>
      </w:pPr>
      <w:r w:rsidRPr="00EE75C5">
        <w:rPr>
          <w:rFonts w:asciiTheme="minorHAnsi" w:hAnsiTheme="minorHAnsi" w:cstheme="minorHAnsi"/>
          <w:bCs/>
          <w:sz w:val="22"/>
          <w:szCs w:val="22"/>
        </w:rPr>
        <w:t>4.2 Transferring School Readiness funds from administration, non-direct services or quality services to direct services within the targets and restrictions of the coalition’s grant award or contract amount.</w:t>
      </w:r>
    </w:p>
    <w:p w14:paraId="5787945A" w14:textId="77777777" w:rsidR="008F37F6" w:rsidRPr="00EE75C5" w:rsidRDefault="008F37F6" w:rsidP="008F37F6">
      <w:pPr>
        <w:pStyle w:val="NoSpacing"/>
        <w:ind w:left="720" w:right="806"/>
        <w:rPr>
          <w:rFonts w:asciiTheme="minorHAnsi" w:hAnsiTheme="minorHAnsi" w:cstheme="minorHAnsi"/>
          <w:bCs/>
          <w:sz w:val="22"/>
          <w:szCs w:val="22"/>
        </w:rPr>
      </w:pPr>
    </w:p>
    <w:p w14:paraId="07533656" w14:textId="23ED1B3F" w:rsidR="008F37F6" w:rsidRPr="00EE75C5" w:rsidRDefault="008F37F6" w:rsidP="008F37F6">
      <w:pPr>
        <w:pStyle w:val="NoSpacing"/>
        <w:ind w:left="720" w:right="806"/>
        <w:rPr>
          <w:rFonts w:asciiTheme="minorHAnsi" w:hAnsiTheme="minorHAnsi" w:cstheme="minorHAnsi"/>
          <w:bCs/>
          <w:sz w:val="22"/>
          <w:szCs w:val="22"/>
        </w:rPr>
      </w:pPr>
      <w:r w:rsidRPr="00EE75C5">
        <w:rPr>
          <w:rFonts w:asciiTheme="minorHAnsi" w:hAnsiTheme="minorHAnsi" w:cstheme="minorHAnsi"/>
          <w:bCs/>
          <w:sz w:val="22"/>
          <w:szCs w:val="22"/>
        </w:rPr>
        <w:t>4.3 Communicate with other SR partners to research other avenues of service.</w:t>
      </w:r>
    </w:p>
    <w:p w14:paraId="1E583B77" w14:textId="77777777" w:rsidR="008F37F6" w:rsidRPr="00EE75C5" w:rsidRDefault="008F37F6" w:rsidP="008F37F6">
      <w:pPr>
        <w:pStyle w:val="NoSpacing"/>
        <w:ind w:left="720" w:right="806"/>
        <w:rPr>
          <w:rFonts w:asciiTheme="minorHAnsi" w:hAnsiTheme="minorHAnsi" w:cstheme="minorHAnsi"/>
          <w:bCs/>
          <w:sz w:val="22"/>
          <w:szCs w:val="22"/>
        </w:rPr>
      </w:pPr>
    </w:p>
    <w:p w14:paraId="39EDFCE1" w14:textId="4C867194" w:rsidR="008F37F6" w:rsidRPr="00EE75C5" w:rsidRDefault="008F37F6" w:rsidP="008F37F6">
      <w:pPr>
        <w:pStyle w:val="NoSpacing"/>
        <w:ind w:left="720" w:right="806"/>
        <w:rPr>
          <w:rFonts w:asciiTheme="minorHAnsi" w:hAnsiTheme="minorHAnsi" w:cstheme="minorHAnsi"/>
          <w:bCs/>
          <w:sz w:val="22"/>
          <w:szCs w:val="22"/>
        </w:rPr>
      </w:pPr>
      <w:r w:rsidRPr="00EE75C5">
        <w:rPr>
          <w:rFonts w:asciiTheme="minorHAnsi" w:hAnsiTheme="minorHAnsi" w:cstheme="minorHAnsi"/>
          <w:bCs/>
          <w:sz w:val="22"/>
          <w:szCs w:val="22"/>
        </w:rPr>
        <w:t>4.4 Delay enrollment of children in a subsequent priority eligibility group.</w:t>
      </w:r>
    </w:p>
    <w:p w14:paraId="7A0B0380" w14:textId="77777777" w:rsidR="008F37F6" w:rsidRPr="00EE75C5" w:rsidRDefault="008F37F6" w:rsidP="008F37F6">
      <w:pPr>
        <w:pStyle w:val="NoSpacing"/>
        <w:ind w:left="720" w:right="806"/>
        <w:rPr>
          <w:rFonts w:asciiTheme="minorHAnsi" w:hAnsiTheme="minorHAnsi" w:cstheme="minorHAnsi"/>
          <w:bCs/>
          <w:sz w:val="22"/>
          <w:szCs w:val="22"/>
        </w:rPr>
      </w:pPr>
    </w:p>
    <w:p w14:paraId="13923572" w14:textId="6C527AD4" w:rsidR="008F37F6" w:rsidRPr="00EE75C5" w:rsidRDefault="008F37F6" w:rsidP="008F37F6">
      <w:pPr>
        <w:pStyle w:val="NoSpacing"/>
        <w:ind w:left="720" w:right="806"/>
        <w:rPr>
          <w:rFonts w:asciiTheme="minorHAnsi" w:hAnsiTheme="minorHAnsi" w:cstheme="minorHAnsi"/>
          <w:bCs/>
          <w:sz w:val="22"/>
          <w:szCs w:val="22"/>
        </w:rPr>
      </w:pPr>
      <w:r w:rsidRPr="00EE75C5">
        <w:rPr>
          <w:rFonts w:asciiTheme="minorHAnsi" w:hAnsiTheme="minorHAnsi" w:cstheme="minorHAnsi"/>
          <w:bCs/>
          <w:sz w:val="22"/>
          <w:szCs w:val="22"/>
        </w:rPr>
        <w:t xml:space="preserve">4.5 Suspending automatic enrollments in subsequent priority eligibility groups of those children previously enrolled in a priority eligibility group but no longer eligible for the priority eligibility group.  </w:t>
      </w:r>
    </w:p>
    <w:p w14:paraId="72B6100B" w14:textId="77777777" w:rsidR="008F37F6" w:rsidRPr="00EE75C5" w:rsidRDefault="008F37F6" w:rsidP="00646248">
      <w:pPr>
        <w:pStyle w:val="NoSpacing"/>
        <w:ind w:right="806"/>
        <w:rPr>
          <w:rFonts w:asciiTheme="minorHAnsi" w:hAnsiTheme="minorHAnsi" w:cstheme="minorHAnsi"/>
          <w:bCs/>
          <w:sz w:val="22"/>
          <w:szCs w:val="22"/>
        </w:rPr>
      </w:pPr>
    </w:p>
    <w:p w14:paraId="4D9273BA" w14:textId="41340ED2" w:rsidR="008F37F6" w:rsidRPr="00EE75C5" w:rsidRDefault="008F37F6" w:rsidP="008F37F6">
      <w:pPr>
        <w:pStyle w:val="NoSpacing"/>
        <w:ind w:left="720" w:right="806"/>
        <w:rPr>
          <w:rFonts w:asciiTheme="minorHAnsi" w:hAnsiTheme="minorHAnsi" w:cstheme="minorHAnsi"/>
          <w:bCs/>
          <w:sz w:val="22"/>
          <w:szCs w:val="22"/>
        </w:rPr>
      </w:pPr>
      <w:r w:rsidRPr="00EE75C5">
        <w:rPr>
          <w:rFonts w:asciiTheme="minorHAnsi" w:hAnsiTheme="minorHAnsi" w:cstheme="minorHAnsi"/>
          <w:bCs/>
          <w:sz w:val="22"/>
          <w:szCs w:val="22"/>
        </w:rPr>
        <w:t>4.</w:t>
      </w:r>
      <w:r w:rsidR="00C541BD" w:rsidRPr="00EE75C5">
        <w:rPr>
          <w:rFonts w:asciiTheme="minorHAnsi" w:hAnsiTheme="minorHAnsi" w:cstheme="minorHAnsi"/>
          <w:bCs/>
          <w:sz w:val="22"/>
          <w:szCs w:val="22"/>
        </w:rPr>
        <w:t>6</w:t>
      </w:r>
      <w:r w:rsidRPr="00EE75C5">
        <w:rPr>
          <w:rFonts w:asciiTheme="minorHAnsi" w:hAnsiTheme="minorHAnsi" w:cstheme="minorHAnsi"/>
          <w:bCs/>
          <w:sz w:val="22"/>
          <w:szCs w:val="22"/>
        </w:rPr>
        <w:t xml:space="preserve"> Completing eligibility re-determinations in accordance with section 1002.84(7), Florida Statutes.</w:t>
      </w:r>
    </w:p>
    <w:p w14:paraId="066E789F" w14:textId="77777777" w:rsidR="008F37F6" w:rsidRPr="00EE75C5" w:rsidRDefault="008F37F6" w:rsidP="008F37F6">
      <w:pPr>
        <w:spacing w:after="0"/>
        <w:ind w:left="720" w:right="806"/>
        <w:rPr>
          <w:rFonts w:asciiTheme="minorHAnsi" w:hAnsiTheme="minorHAnsi" w:cstheme="minorHAnsi"/>
          <w:bCs/>
          <w:color w:val="auto"/>
          <w:sz w:val="22"/>
        </w:rPr>
      </w:pPr>
    </w:p>
    <w:p w14:paraId="57161B44" w14:textId="7B7434D6" w:rsidR="008F37F6" w:rsidRPr="00EE75C5" w:rsidRDefault="008F37F6" w:rsidP="008F37F6">
      <w:pPr>
        <w:spacing w:after="0"/>
        <w:ind w:left="1089" w:right="806"/>
        <w:rPr>
          <w:rFonts w:asciiTheme="minorHAnsi" w:hAnsiTheme="minorHAnsi" w:cstheme="minorHAnsi"/>
          <w:bCs/>
          <w:color w:val="auto"/>
          <w:sz w:val="22"/>
        </w:rPr>
      </w:pPr>
      <w:r w:rsidRPr="00EE75C5">
        <w:rPr>
          <w:rFonts w:asciiTheme="minorHAnsi" w:hAnsiTheme="minorHAnsi" w:cstheme="minorHAnsi"/>
          <w:bCs/>
          <w:iCs/>
          <w:color w:val="auto"/>
          <w:sz w:val="22"/>
        </w:rPr>
        <w:t>5.0</w:t>
      </w:r>
      <w:r w:rsidRPr="00EE75C5">
        <w:rPr>
          <w:rFonts w:asciiTheme="minorHAnsi" w:hAnsiTheme="minorHAnsi" w:cstheme="minorHAnsi"/>
          <w:bCs/>
          <w:iCs/>
          <w:color w:val="auto"/>
          <w:sz w:val="22"/>
        </w:rPr>
        <w:tab/>
        <w:t xml:space="preserve">DISENROLLMENT PROCEDURES:  </w:t>
      </w:r>
    </w:p>
    <w:p w14:paraId="0620DFB1" w14:textId="77777777" w:rsidR="008F37F6" w:rsidRPr="00EE75C5" w:rsidRDefault="008F37F6" w:rsidP="008F37F6">
      <w:pPr>
        <w:ind w:left="360"/>
        <w:rPr>
          <w:rFonts w:asciiTheme="minorHAnsi" w:hAnsiTheme="minorHAnsi" w:cstheme="minorHAnsi"/>
          <w:bCs/>
          <w:color w:val="auto"/>
          <w:sz w:val="22"/>
        </w:rPr>
      </w:pPr>
    </w:p>
    <w:p w14:paraId="3E7DE50C" w14:textId="37FFB836" w:rsidR="008F37F6" w:rsidRPr="00EE75C5" w:rsidRDefault="003F2451" w:rsidP="00037012">
      <w:pPr>
        <w:spacing w:after="0"/>
        <w:ind w:left="1089" w:right="806"/>
        <w:rPr>
          <w:rFonts w:asciiTheme="minorHAnsi" w:hAnsiTheme="minorHAnsi" w:cstheme="minorHAnsi"/>
          <w:bCs/>
          <w:iCs/>
          <w:color w:val="auto"/>
          <w:sz w:val="22"/>
        </w:rPr>
      </w:pPr>
      <w:r w:rsidRPr="00EE75C5">
        <w:rPr>
          <w:rFonts w:asciiTheme="minorHAnsi" w:hAnsiTheme="minorHAnsi" w:cstheme="minorHAnsi"/>
          <w:bCs/>
          <w:iCs/>
          <w:color w:val="auto"/>
          <w:sz w:val="22"/>
        </w:rPr>
        <w:t>5.1 Provide</w:t>
      </w:r>
      <w:r w:rsidR="008F37F6" w:rsidRPr="00EE75C5">
        <w:rPr>
          <w:rFonts w:asciiTheme="minorHAnsi" w:hAnsiTheme="minorHAnsi" w:cstheme="minorHAnsi"/>
          <w:bCs/>
          <w:iCs/>
          <w:color w:val="auto"/>
          <w:sz w:val="22"/>
        </w:rPr>
        <w:t xml:space="preserve"> written notification to</w:t>
      </w:r>
      <w:r w:rsidR="00037012" w:rsidRPr="00EE75C5">
        <w:rPr>
          <w:rFonts w:asciiTheme="minorHAnsi" w:hAnsiTheme="minorHAnsi" w:cstheme="minorHAnsi"/>
          <w:bCs/>
          <w:iCs/>
          <w:color w:val="auto"/>
          <w:sz w:val="22"/>
        </w:rPr>
        <w:t xml:space="preserve"> Division</w:t>
      </w:r>
      <w:r w:rsidR="008F37F6" w:rsidRPr="00EE75C5">
        <w:rPr>
          <w:rFonts w:asciiTheme="minorHAnsi" w:hAnsiTheme="minorHAnsi" w:cstheme="minorHAnsi"/>
          <w:bCs/>
          <w:iCs/>
          <w:color w:val="auto"/>
          <w:sz w:val="22"/>
        </w:rPr>
        <w:t xml:space="preserve"> of Early Learning at least forty‐eight (48) hours prior to the initiation of formal consideration by the Board to dis‐enroll a group of</w:t>
      </w:r>
      <w:r w:rsidR="00037012" w:rsidRPr="00EE75C5">
        <w:rPr>
          <w:rFonts w:asciiTheme="minorHAnsi" w:hAnsiTheme="minorHAnsi" w:cstheme="minorHAnsi"/>
          <w:bCs/>
          <w:iCs/>
          <w:color w:val="auto"/>
          <w:sz w:val="22"/>
        </w:rPr>
        <w:t xml:space="preserve"> </w:t>
      </w:r>
      <w:r w:rsidR="008F37F6" w:rsidRPr="00EE75C5">
        <w:rPr>
          <w:rFonts w:asciiTheme="minorHAnsi" w:hAnsiTheme="minorHAnsi" w:cstheme="minorHAnsi"/>
          <w:bCs/>
          <w:iCs/>
          <w:color w:val="auto"/>
          <w:sz w:val="22"/>
        </w:rPr>
        <w:t xml:space="preserve">children from early learning programs  </w:t>
      </w:r>
    </w:p>
    <w:p w14:paraId="7EC8C3F0" w14:textId="77777777" w:rsidR="008F37F6" w:rsidRPr="00EE75C5" w:rsidRDefault="008F37F6" w:rsidP="008F37F6">
      <w:pPr>
        <w:tabs>
          <w:tab w:val="left" w:pos="1080"/>
        </w:tabs>
        <w:ind w:left="360"/>
        <w:rPr>
          <w:rFonts w:asciiTheme="minorHAnsi" w:hAnsiTheme="minorHAnsi" w:cstheme="minorHAnsi"/>
          <w:bCs/>
          <w:iCs/>
          <w:color w:val="auto"/>
          <w:sz w:val="22"/>
        </w:rPr>
      </w:pPr>
    </w:p>
    <w:p w14:paraId="128B2741" w14:textId="77777777" w:rsidR="00406376" w:rsidRDefault="00406376" w:rsidP="008F37F6">
      <w:pPr>
        <w:ind w:left="1089" w:right="806"/>
        <w:rPr>
          <w:rFonts w:asciiTheme="minorHAnsi" w:hAnsiTheme="minorHAnsi" w:cstheme="minorHAnsi"/>
          <w:bCs/>
          <w:iCs/>
          <w:color w:val="auto"/>
          <w:sz w:val="22"/>
        </w:rPr>
      </w:pPr>
    </w:p>
    <w:p w14:paraId="2B436D71" w14:textId="77777777" w:rsidR="00406376" w:rsidRDefault="00406376" w:rsidP="008F37F6">
      <w:pPr>
        <w:ind w:left="1089" w:right="806"/>
        <w:rPr>
          <w:rFonts w:asciiTheme="minorHAnsi" w:hAnsiTheme="minorHAnsi" w:cstheme="minorHAnsi"/>
          <w:bCs/>
          <w:iCs/>
          <w:color w:val="auto"/>
          <w:sz w:val="22"/>
        </w:rPr>
      </w:pPr>
    </w:p>
    <w:p w14:paraId="2BA8A36F" w14:textId="0B821AEC" w:rsidR="008F37F6" w:rsidRPr="00CE66BF" w:rsidRDefault="008F37F6" w:rsidP="00BA2E12">
      <w:pPr>
        <w:pStyle w:val="ListParagraph"/>
        <w:numPr>
          <w:ilvl w:val="1"/>
          <w:numId w:val="171"/>
        </w:numPr>
        <w:spacing w:line="240" w:lineRule="auto"/>
        <w:ind w:right="806"/>
        <w:rPr>
          <w:rFonts w:asciiTheme="minorHAnsi" w:hAnsiTheme="minorHAnsi" w:cstheme="minorHAnsi"/>
          <w:bCs/>
          <w:iCs/>
          <w:color w:val="auto"/>
          <w:sz w:val="22"/>
        </w:rPr>
      </w:pPr>
      <w:r w:rsidRPr="00CE66BF">
        <w:rPr>
          <w:rFonts w:asciiTheme="minorHAnsi" w:hAnsiTheme="minorHAnsi" w:cstheme="minorHAnsi"/>
          <w:bCs/>
          <w:iCs/>
          <w:color w:val="auto"/>
          <w:sz w:val="22"/>
        </w:rPr>
        <w:lastRenderedPageBreak/>
        <w:t xml:space="preserve">Provide written notification to </w:t>
      </w:r>
      <w:r w:rsidR="00037012" w:rsidRPr="00CE66BF">
        <w:rPr>
          <w:rFonts w:asciiTheme="minorHAnsi" w:hAnsiTheme="minorHAnsi" w:cstheme="minorHAnsi"/>
          <w:bCs/>
          <w:iCs/>
          <w:color w:val="auto"/>
          <w:sz w:val="22"/>
        </w:rPr>
        <w:t>Division</w:t>
      </w:r>
      <w:r w:rsidRPr="00CE66BF">
        <w:rPr>
          <w:rFonts w:asciiTheme="minorHAnsi" w:hAnsiTheme="minorHAnsi" w:cstheme="minorHAnsi"/>
          <w:bCs/>
          <w:iCs/>
          <w:color w:val="auto"/>
          <w:sz w:val="22"/>
        </w:rPr>
        <w:t xml:space="preserve"> of Early Learning at least five (5) business days prior to taking action to notify providers or families of a determination to dis‐enroll a child from early learning programs. The notice shall be submitted with a copy of the two most recent monthly utilization analyses and shall identify the enrollment priority group from which the Coalition plans to dis-enroll children and the number of children the Coalition plans to dis‐enroll within that group.</w:t>
      </w:r>
    </w:p>
    <w:p w14:paraId="7F929843" w14:textId="77777777" w:rsidR="008F37F6" w:rsidRPr="00EE75C5" w:rsidRDefault="008F37F6" w:rsidP="00D833D1">
      <w:pPr>
        <w:spacing w:line="240" w:lineRule="auto"/>
        <w:ind w:left="0" w:firstLine="0"/>
        <w:rPr>
          <w:rFonts w:asciiTheme="minorHAnsi" w:hAnsiTheme="minorHAnsi" w:cstheme="minorHAnsi"/>
          <w:bCs/>
          <w:iCs/>
          <w:color w:val="auto"/>
          <w:sz w:val="22"/>
        </w:rPr>
      </w:pPr>
    </w:p>
    <w:p w14:paraId="263C111B" w14:textId="7FFF36E0" w:rsidR="00C911A3" w:rsidRPr="00C911A3" w:rsidRDefault="008F37F6" w:rsidP="00BA2E12">
      <w:pPr>
        <w:spacing w:after="0" w:line="240" w:lineRule="auto"/>
        <w:ind w:left="1089" w:right="806" w:hanging="374"/>
        <w:contextualSpacing/>
        <w:rPr>
          <w:rFonts w:asciiTheme="minorHAnsi" w:hAnsiTheme="minorHAnsi" w:cstheme="minorHAnsi"/>
          <w:bCs/>
          <w:iCs/>
          <w:color w:val="auto"/>
          <w:sz w:val="22"/>
        </w:rPr>
      </w:pPr>
      <w:r w:rsidRPr="00EE75C5">
        <w:rPr>
          <w:rFonts w:asciiTheme="minorHAnsi" w:hAnsiTheme="minorHAnsi" w:cstheme="minorHAnsi"/>
          <w:bCs/>
          <w:iCs/>
          <w:color w:val="auto"/>
          <w:sz w:val="22"/>
        </w:rPr>
        <w:t>5.3</w:t>
      </w:r>
      <w:r w:rsidRPr="00EE75C5">
        <w:rPr>
          <w:rFonts w:asciiTheme="minorHAnsi" w:hAnsiTheme="minorHAnsi" w:cstheme="minorHAnsi"/>
          <w:bCs/>
          <w:iCs/>
          <w:color w:val="auto"/>
          <w:sz w:val="22"/>
        </w:rPr>
        <w:tab/>
      </w:r>
      <w:r w:rsidR="00C911A3" w:rsidRPr="00C911A3">
        <w:rPr>
          <w:rFonts w:asciiTheme="minorHAnsi" w:hAnsiTheme="minorHAnsi" w:cstheme="minorHAnsi"/>
          <w:bCs/>
          <w:iCs/>
          <w:color w:val="auto"/>
          <w:sz w:val="22"/>
        </w:rPr>
        <w:t>Provide written notice to any affected parent/guardian at least two (2) weeks in advance (preferably 45 days) prior to disenrollment. This notice will include the effective date of the disenrollment.</w:t>
      </w:r>
    </w:p>
    <w:p w14:paraId="2B53348D" w14:textId="77777777" w:rsidR="008F37F6" w:rsidRPr="00EE75C5" w:rsidRDefault="008F37F6" w:rsidP="00D833D1">
      <w:pPr>
        <w:spacing w:line="240" w:lineRule="auto"/>
        <w:ind w:left="0" w:firstLine="0"/>
        <w:contextualSpacing/>
        <w:rPr>
          <w:rFonts w:asciiTheme="minorHAnsi" w:hAnsiTheme="minorHAnsi" w:cstheme="minorHAnsi"/>
          <w:bCs/>
          <w:iCs/>
          <w:color w:val="auto"/>
          <w:sz w:val="22"/>
        </w:rPr>
      </w:pPr>
    </w:p>
    <w:p w14:paraId="6B5091D8" w14:textId="0F951047" w:rsidR="006D69E1" w:rsidRPr="006D69E1" w:rsidRDefault="006862E3" w:rsidP="00BA2E12">
      <w:pPr>
        <w:spacing w:after="0" w:line="240" w:lineRule="auto"/>
        <w:ind w:left="1089" w:right="806" w:hanging="374"/>
        <w:contextualSpacing/>
        <w:rPr>
          <w:rFonts w:asciiTheme="minorHAnsi" w:hAnsiTheme="minorHAnsi" w:cstheme="minorHAnsi"/>
          <w:bCs/>
          <w:iCs/>
          <w:color w:val="auto"/>
          <w:sz w:val="22"/>
        </w:rPr>
      </w:pPr>
      <w:r w:rsidRPr="00EE75C5">
        <w:rPr>
          <w:rFonts w:asciiTheme="minorHAnsi" w:hAnsiTheme="minorHAnsi" w:cstheme="minorHAnsi"/>
          <w:bCs/>
          <w:iCs/>
          <w:color w:val="auto"/>
          <w:sz w:val="22"/>
        </w:rPr>
        <w:t>5.4</w:t>
      </w:r>
      <w:r w:rsidRPr="00EE75C5">
        <w:rPr>
          <w:rFonts w:asciiTheme="minorHAnsi" w:hAnsiTheme="minorHAnsi" w:cstheme="minorHAnsi"/>
          <w:bCs/>
          <w:iCs/>
          <w:color w:val="auto"/>
          <w:sz w:val="22"/>
        </w:rPr>
        <w:tab/>
      </w:r>
      <w:r w:rsidR="006D69E1" w:rsidRPr="006D69E1">
        <w:rPr>
          <w:rFonts w:asciiTheme="minorHAnsi" w:hAnsiTheme="minorHAnsi" w:cstheme="minorHAnsi"/>
          <w:bCs/>
          <w:iCs/>
          <w:color w:val="auto"/>
          <w:sz w:val="22"/>
        </w:rPr>
        <w:t>Provide written notice to affected School Readiness (SR) providers at least two (2) weeks in advance (preferably 45 days) prior to children being disenrolled from the SR program. This notice will include the effective date of the disenrollment.</w:t>
      </w:r>
    </w:p>
    <w:p w14:paraId="3CF1768C" w14:textId="77777777" w:rsidR="008F37F6" w:rsidRPr="00EE75C5" w:rsidRDefault="008F37F6" w:rsidP="00D833D1">
      <w:pPr>
        <w:ind w:left="0" w:firstLine="0"/>
        <w:rPr>
          <w:rFonts w:asciiTheme="minorHAnsi" w:hAnsiTheme="minorHAnsi" w:cstheme="minorHAnsi"/>
          <w:bCs/>
          <w:iCs/>
          <w:color w:val="auto"/>
          <w:sz w:val="22"/>
        </w:rPr>
      </w:pPr>
    </w:p>
    <w:p w14:paraId="165DBE2A" w14:textId="77777777" w:rsidR="008F37F6" w:rsidRPr="00EE75C5" w:rsidRDefault="008F37F6" w:rsidP="00BA2E12">
      <w:pPr>
        <w:spacing w:after="0" w:line="240" w:lineRule="auto"/>
        <w:ind w:left="1089" w:right="806"/>
        <w:rPr>
          <w:rFonts w:asciiTheme="minorHAnsi" w:hAnsiTheme="minorHAnsi" w:cstheme="minorHAnsi"/>
          <w:bCs/>
          <w:iCs/>
          <w:color w:val="auto"/>
          <w:sz w:val="22"/>
        </w:rPr>
      </w:pPr>
      <w:r w:rsidRPr="00EE75C5">
        <w:rPr>
          <w:rFonts w:asciiTheme="minorHAnsi" w:hAnsiTheme="minorHAnsi" w:cstheme="minorHAnsi"/>
          <w:bCs/>
          <w:iCs/>
          <w:color w:val="auto"/>
          <w:sz w:val="22"/>
        </w:rPr>
        <w:t>5.5</w:t>
      </w:r>
      <w:r w:rsidRPr="00EE75C5">
        <w:rPr>
          <w:rFonts w:asciiTheme="minorHAnsi" w:hAnsiTheme="minorHAnsi" w:cstheme="minorHAnsi"/>
          <w:bCs/>
          <w:iCs/>
          <w:color w:val="auto"/>
          <w:sz w:val="22"/>
        </w:rPr>
        <w:tab/>
        <w:t>Continue initial enrollments of children in priority eligibility groups in accordance with Section 1002.87(1)(a)-(</w:t>
      </w:r>
      <w:proofErr w:type="spellStart"/>
      <w:r w:rsidRPr="00EE75C5">
        <w:rPr>
          <w:rFonts w:asciiTheme="minorHAnsi" w:hAnsiTheme="minorHAnsi" w:cstheme="minorHAnsi"/>
          <w:bCs/>
          <w:iCs/>
          <w:color w:val="auto"/>
          <w:sz w:val="22"/>
        </w:rPr>
        <w:t>i</w:t>
      </w:r>
      <w:proofErr w:type="spellEnd"/>
      <w:r w:rsidRPr="00EE75C5">
        <w:rPr>
          <w:rFonts w:asciiTheme="minorHAnsi" w:hAnsiTheme="minorHAnsi" w:cstheme="minorHAnsi"/>
          <w:bCs/>
          <w:iCs/>
          <w:color w:val="auto"/>
          <w:sz w:val="22"/>
        </w:rPr>
        <w:t>), Florida Statutes.</w:t>
      </w:r>
    </w:p>
    <w:p w14:paraId="25551AEA" w14:textId="77777777" w:rsidR="008F37F6" w:rsidRPr="00EE75C5" w:rsidRDefault="008F37F6" w:rsidP="008F37F6">
      <w:pPr>
        <w:ind w:left="360"/>
        <w:rPr>
          <w:rFonts w:asciiTheme="minorHAnsi" w:hAnsiTheme="minorHAnsi" w:cstheme="minorHAnsi"/>
          <w:bCs/>
          <w:iCs/>
          <w:color w:val="auto"/>
          <w:sz w:val="22"/>
        </w:rPr>
      </w:pPr>
    </w:p>
    <w:p w14:paraId="4CF64BB0" w14:textId="30F81E1E" w:rsidR="008F37F6" w:rsidRPr="00EE75C5" w:rsidRDefault="008F37F6" w:rsidP="008F37F6">
      <w:pPr>
        <w:spacing w:after="0"/>
        <w:ind w:left="1089" w:right="806"/>
        <w:rPr>
          <w:rFonts w:asciiTheme="minorHAnsi" w:hAnsiTheme="minorHAnsi" w:cstheme="minorHAnsi"/>
          <w:bCs/>
          <w:iCs/>
          <w:color w:val="auto"/>
          <w:sz w:val="22"/>
        </w:rPr>
      </w:pPr>
      <w:r w:rsidRPr="00EE75C5">
        <w:rPr>
          <w:rFonts w:asciiTheme="minorHAnsi" w:hAnsiTheme="minorHAnsi" w:cstheme="minorHAnsi"/>
          <w:bCs/>
          <w:iCs/>
          <w:color w:val="auto"/>
          <w:sz w:val="22"/>
        </w:rPr>
        <w:t>5.6</w:t>
      </w:r>
      <w:r w:rsidRPr="00EE75C5">
        <w:rPr>
          <w:rFonts w:asciiTheme="minorHAnsi" w:hAnsiTheme="minorHAnsi" w:cstheme="minorHAnsi"/>
          <w:bCs/>
          <w:iCs/>
          <w:color w:val="auto"/>
          <w:sz w:val="22"/>
        </w:rPr>
        <w:tab/>
        <w:t>Establish enrollment priorities among the subsequent priority eligibility groups in</w:t>
      </w:r>
      <w:r w:rsidR="00185037">
        <w:rPr>
          <w:rFonts w:asciiTheme="minorHAnsi" w:hAnsiTheme="minorHAnsi" w:cstheme="minorHAnsi"/>
          <w:bCs/>
          <w:iCs/>
          <w:color w:val="auto"/>
          <w:sz w:val="22"/>
        </w:rPr>
        <w:t xml:space="preserve"> desc</w:t>
      </w:r>
      <w:r w:rsidR="001561C9">
        <w:rPr>
          <w:rFonts w:asciiTheme="minorHAnsi" w:hAnsiTheme="minorHAnsi" w:cstheme="minorHAnsi"/>
          <w:bCs/>
          <w:iCs/>
          <w:color w:val="auto"/>
          <w:sz w:val="22"/>
        </w:rPr>
        <w:t>ending order,</w:t>
      </w:r>
    </w:p>
    <w:p w14:paraId="37665682" w14:textId="77777777" w:rsidR="001561C9" w:rsidRPr="00EE75C5" w:rsidRDefault="008F37F6" w:rsidP="001561C9">
      <w:pPr>
        <w:ind w:left="729" w:firstLine="360"/>
        <w:rPr>
          <w:rFonts w:asciiTheme="minorHAnsi" w:hAnsiTheme="minorHAnsi" w:cstheme="minorHAnsi"/>
          <w:bCs/>
          <w:iCs/>
          <w:color w:val="auto"/>
          <w:sz w:val="22"/>
        </w:rPr>
      </w:pPr>
      <w:r w:rsidRPr="00EE75C5">
        <w:rPr>
          <w:rFonts w:asciiTheme="minorHAnsi" w:hAnsiTheme="minorHAnsi" w:cstheme="minorHAnsi"/>
          <w:bCs/>
          <w:iCs/>
          <w:color w:val="auto"/>
          <w:sz w:val="22"/>
        </w:rPr>
        <w:t>beginning with the highest enrollment priority, in accordance with</w:t>
      </w:r>
      <w:r w:rsidR="001561C9">
        <w:rPr>
          <w:rFonts w:asciiTheme="minorHAnsi" w:hAnsiTheme="minorHAnsi" w:cstheme="minorHAnsi"/>
          <w:bCs/>
          <w:iCs/>
          <w:color w:val="auto"/>
          <w:sz w:val="22"/>
        </w:rPr>
        <w:t xml:space="preserve"> </w:t>
      </w:r>
      <w:r w:rsidR="001561C9" w:rsidRPr="00EE75C5">
        <w:rPr>
          <w:rFonts w:asciiTheme="minorHAnsi" w:hAnsiTheme="minorHAnsi" w:cstheme="minorHAnsi"/>
          <w:bCs/>
          <w:iCs/>
          <w:color w:val="auto"/>
          <w:sz w:val="22"/>
        </w:rPr>
        <w:t>Section 1002.87(1), Florida Statutes.</w:t>
      </w:r>
    </w:p>
    <w:p w14:paraId="0F1DD569" w14:textId="77777777" w:rsidR="008F37F6" w:rsidRPr="00EE75C5" w:rsidRDefault="008F37F6" w:rsidP="001561C9">
      <w:pPr>
        <w:ind w:left="0" w:firstLine="0"/>
        <w:rPr>
          <w:rFonts w:asciiTheme="minorHAnsi" w:hAnsiTheme="minorHAnsi" w:cstheme="minorHAnsi"/>
          <w:bCs/>
          <w:iCs/>
          <w:color w:val="auto"/>
          <w:sz w:val="22"/>
        </w:rPr>
      </w:pPr>
    </w:p>
    <w:p w14:paraId="0690C35D" w14:textId="77777777" w:rsidR="008F37F6" w:rsidRPr="00EE75C5" w:rsidRDefault="008F37F6" w:rsidP="008F37F6">
      <w:pPr>
        <w:spacing w:after="0"/>
        <w:ind w:left="1089" w:right="806"/>
        <w:rPr>
          <w:rFonts w:asciiTheme="minorHAnsi" w:hAnsiTheme="minorHAnsi" w:cstheme="minorHAnsi"/>
          <w:bCs/>
          <w:iCs/>
          <w:color w:val="auto"/>
          <w:sz w:val="22"/>
        </w:rPr>
      </w:pPr>
      <w:r w:rsidRPr="00EE75C5">
        <w:rPr>
          <w:rFonts w:asciiTheme="minorHAnsi" w:hAnsiTheme="minorHAnsi" w:cstheme="minorHAnsi"/>
          <w:bCs/>
          <w:iCs/>
          <w:color w:val="auto"/>
          <w:sz w:val="22"/>
        </w:rPr>
        <w:t>5.7</w:t>
      </w:r>
      <w:r w:rsidRPr="00EE75C5">
        <w:rPr>
          <w:rFonts w:asciiTheme="minorHAnsi" w:hAnsiTheme="minorHAnsi" w:cstheme="minorHAnsi"/>
          <w:bCs/>
          <w:iCs/>
          <w:color w:val="auto"/>
          <w:sz w:val="22"/>
        </w:rPr>
        <w:tab/>
        <w:t>Prohibit dis‐enrollment of groups of children for a reason other than preventing a deficit or failure to comply with eligibility requirements.</w:t>
      </w:r>
    </w:p>
    <w:p w14:paraId="7AA36C52" w14:textId="77777777" w:rsidR="008F37F6" w:rsidRPr="00EE75C5" w:rsidRDefault="008F37F6" w:rsidP="008F37F6">
      <w:pPr>
        <w:ind w:left="360"/>
        <w:rPr>
          <w:rFonts w:asciiTheme="minorHAnsi" w:hAnsiTheme="minorHAnsi" w:cstheme="minorHAnsi"/>
          <w:bCs/>
          <w:iCs/>
          <w:color w:val="auto"/>
          <w:sz w:val="22"/>
        </w:rPr>
      </w:pPr>
    </w:p>
    <w:p w14:paraId="1298A1D7" w14:textId="0F4C931B" w:rsidR="00D833D1" w:rsidRPr="00603C9F" w:rsidRDefault="008F37F6" w:rsidP="00603C9F">
      <w:pPr>
        <w:pStyle w:val="ListParagraph"/>
        <w:numPr>
          <w:ilvl w:val="1"/>
          <w:numId w:val="82"/>
        </w:numPr>
        <w:spacing w:after="100" w:afterAutospacing="1"/>
        <w:ind w:right="806"/>
        <w:rPr>
          <w:rFonts w:asciiTheme="minorHAnsi" w:hAnsiTheme="minorHAnsi" w:cstheme="minorHAnsi"/>
          <w:bCs/>
          <w:iCs/>
          <w:color w:val="auto"/>
          <w:sz w:val="22"/>
        </w:rPr>
      </w:pPr>
      <w:r w:rsidRPr="00D833D1">
        <w:rPr>
          <w:rFonts w:asciiTheme="minorHAnsi" w:hAnsiTheme="minorHAnsi" w:cstheme="minorHAnsi"/>
          <w:bCs/>
          <w:iCs/>
          <w:color w:val="auto"/>
          <w:sz w:val="22"/>
        </w:rPr>
        <w:t>Permit the disenrollment of children in order, pursuant to Section 1002.87(7), Florida Statutes.  The policy may allow for the dis‐enrollment of a distinct subgroup within an enrollment priority (e.g., school age children older than a specified age).</w:t>
      </w:r>
    </w:p>
    <w:p w14:paraId="76A9B131" w14:textId="33467701" w:rsidR="008F37F6" w:rsidRPr="00EE75C5" w:rsidRDefault="008F37F6" w:rsidP="008F37F6">
      <w:pPr>
        <w:spacing w:after="0"/>
        <w:ind w:left="1089" w:right="806"/>
        <w:rPr>
          <w:rFonts w:asciiTheme="minorHAnsi" w:hAnsiTheme="minorHAnsi" w:cstheme="minorHAnsi"/>
          <w:bCs/>
          <w:iCs/>
          <w:color w:val="auto"/>
          <w:sz w:val="22"/>
        </w:rPr>
      </w:pPr>
      <w:r w:rsidRPr="00EE75C5">
        <w:rPr>
          <w:rFonts w:asciiTheme="minorHAnsi" w:hAnsiTheme="minorHAnsi" w:cstheme="minorHAnsi"/>
          <w:bCs/>
          <w:iCs/>
          <w:color w:val="auto"/>
          <w:sz w:val="22"/>
        </w:rPr>
        <w:t>5.9</w:t>
      </w:r>
      <w:r w:rsidRPr="00EE75C5">
        <w:rPr>
          <w:rFonts w:asciiTheme="minorHAnsi" w:hAnsiTheme="minorHAnsi" w:cstheme="minorHAnsi"/>
          <w:bCs/>
          <w:iCs/>
          <w:color w:val="auto"/>
          <w:sz w:val="22"/>
        </w:rPr>
        <w:tab/>
        <w:t>Submit a plan amendment, if applicable, and receive written approval of the submitted plan amendment from</w:t>
      </w:r>
      <w:r w:rsidR="003F2451" w:rsidRPr="00EE75C5">
        <w:rPr>
          <w:rFonts w:asciiTheme="minorHAnsi" w:hAnsiTheme="minorHAnsi" w:cstheme="minorHAnsi"/>
          <w:bCs/>
          <w:iCs/>
          <w:color w:val="auto"/>
          <w:sz w:val="22"/>
        </w:rPr>
        <w:t xml:space="preserve"> Division</w:t>
      </w:r>
      <w:r w:rsidRPr="00EE75C5">
        <w:rPr>
          <w:rFonts w:asciiTheme="minorHAnsi" w:hAnsiTheme="minorHAnsi" w:cstheme="minorHAnsi"/>
          <w:bCs/>
          <w:iCs/>
          <w:color w:val="auto"/>
          <w:sz w:val="22"/>
        </w:rPr>
        <w:t xml:space="preserve"> of Early Learning.</w:t>
      </w:r>
    </w:p>
    <w:p w14:paraId="66FF99C3" w14:textId="77777777" w:rsidR="008F37F6" w:rsidRPr="00EE75C5" w:rsidRDefault="008F37F6" w:rsidP="008F37F6">
      <w:pPr>
        <w:tabs>
          <w:tab w:val="left" w:pos="1080"/>
        </w:tabs>
        <w:ind w:left="360"/>
        <w:rPr>
          <w:rFonts w:asciiTheme="minorHAnsi" w:hAnsiTheme="minorHAnsi" w:cstheme="minorHAnsi"/>
          <w:bCs/>
          <w:iCs/>
          <w:color w:val="auto"/>
          <w:sz w:val="22"/>
        </w:rPr>
      </w:pPr>
    </w:p>
    <w:p w14:paraId="76BABC82" w14:textId="0F27801A" w:rsidR="008F37F6" w:rsidRPr="00EE75C5" w:rsidRDefault="008F37F6" w:rsidP="008F37F6">
      <w:pPr>
        <w:spacing w:after="0"/>
        <w:ind w:left="1089" w:right="806"/>
        <w:rPr>
          <w:rFonts w:asciiTheme="minorHAnsi" w:hAnsiTheme="minorHAnsi" w:cstheme="minorHAnsi"/>
          <w:bCs/>
          <w:iCs/>
          <w:color w:val="auto"/>
          <w:sz w:val="22"/>
        </w:rPr>
      </w:pPr>
      <w:r w:rsidRPr="00EE75C5">
        <w:rPr>
          <w:rFonts w:asciiTheme="minorHAnsi" w:hAnsiTheme="minorHAnsi" w:cstheme="minorHAnsi"/>
          <w:bCs/>
          <w:iCs/>
          <w:color w:val="auto"/>
          <w:sz w:val="22"/>
        </w:rPr>
        <w:t>6.0</w:t>
      </w:r>
      <w:r w:rsidRPr="00EE75C5">
        <w:rPr>
          <w:rFonts w:asciiTheme="minorHAnsi" w:hAnsiTheme="minorHAnsi" w:cstheme="minorHAnsi"/>
          <w:bCs/>
          <w:iCs/>
          <w:color w:val="auto"/>
          <w:sz w:val="22"/>
        </w:rPr>
        <w:tab/>
        <w:t xml:space="preserve">RESPONSIBILITY / AUTHORITY:  </w:t>
      </w:r>
    </w:p>
    <w:p w14:paraId="74DEABED" w14:textId="77777777" w:rsidR="008F37F6" w:rsidRPr="00EE75C5" w:rsidRDefault="008F37F6" w:rsidP="008F37F6">
      <w:pPr>
        <w:tabs>
          <w:tab w:val="left" w:pos="1080"/>
        </w:tabs>
        <w:spacing w:after="0"/>
        <w:ind w:left="1089" w:right="806"/>
        <w:rPr>
          <w:rFonts w:asciiTheme="minorHAnsi" w:hAnsiTheme="minorHAnsi" w:cstheme="minorHAnsi"/>
          <w:bCs/>
          <w:iCs/>
          <w:color w:val="auto"/>
          <w:sz w:val="22"/>
        </w:rPr>
      </w:pPr>
      <w:r w:rsidRPr="00EE75C5">
        <w:rPr>
          <w:rFonts w:asciiTheme="minorHAnsi" w:hAnsiTheme="minorHAnsi" w:cstheme="minorHAnsi"/>
          <w:bCs/>
          <w:iCs/>
          <w:color w:val="auto"/>
          <w:sz w:val="22"/>
        </w:rPr>
        <w:t>The Finance Director will be responsible for developing and implementing a system that tracks expenditures for the School Readiness program.  The Eligibility Director is responsible for developing and implementing a system that tracks enrollment in and disenrollment from the School Readiness Program.</w:t>
      </w:r>
    </w:p>
    <w:p w14:paraId="1D76A819" w14:textId="77777777" w:rsidR="008F37F6" w:rsidRPr="00EE75C5" w:rsidRDefault="008F37F6" w:rsidP="008F37F6">
      <w:pPr>
        <w:rPr>
          <w:rFonts w:asciiTheme="minorHAnsi" w:hAnsiTheme="minorHAnsi" w:cstheme="minorHAnsi"/>
          <w:bCs/>
          <w:iCs/>
          <w:color w:val="auto"/>
          <w:sz w:val="22"/>
        </w:rPr>
      </w:pPr>
    </w:p>
    <w:p w14:paraId="6C1B8A71" w14:textId="04D9C1B9" w:rsidR="008F37F6" w:rsidRPr="00EE75C5" w:rsidRDefault="008F37F6" w:rsidP="003D5939">
      <w:pPr>
        <w:spacing w:after="0"/>
        <w:ind w:left="1089" w:right="806"/>
        <w:rPr>
          <w:rFonts w:asciiTheme="minorHAnsi" w:hAnsiTheme="minorHAnsi" w:cstheme="minorHAnsi"/>
          <w:bCs/>
          <w:iCs/>
          <w:color w:val="auto"/>
          <w:sz w:val="22"/>
        </w:rPr>
      </w:pPr>
      <w:r w:rsidRPr="00EE75C5">
        <w:rPr>
          <w:rFonts w:asciiTheme="minorHAnsi" w:hAnsiTheme="minorHAnsi" w:cstheme="minorHAnsi"/>
          <w:bCs/>
          <w:iCs/>
          <w:color w:val="auto"/>
          <w:sz w:val="22"/>
        </w:rPr>
        <w:t xml:space="preserve">7.0 </w:t>
      </w:r>
      <w:r w:rsidRPr="00EE75C5">
        <w:rPr>
          <w:rFonts w:asciiTheme="minorHAnsi" w:hAnsiTheme="minorHAnsi" w:cstheme="minorHAnsi"/>
          <w:bCs/>
          <w:iCs/>
          <w:color w:val="auto"/>
          <w:sz w:val="22"/>
        </w:rPr>
        <w:tab/>
        <w:t>RECORDS RETENTION: Previous year’s records will be retained for five years in accordance with the Coalition’s Fiscal Policy.</w:t>
      </w:r>
    </w:p>
    <w:p w14:paraId="779AF633" w14:textId="77777777" w:rsidR="008F37F6" w:rsidRPr="00EE75C5" w:rsidRDefault="008F37F6" w:rsidP="008F37F6">
      <w:pPr>
        <w:tabs>
          <w:tab w:val="left" w:pos="720"/>
        </w:tabs>
        <w:rPr>
          <w:rFonts w:asciiTheme="minorHAnsi" w:hAnsiTheme="minorHAnsi" w:cstheme="minorHAnsi"/>
          <w:bCs/>
          <w:iCs/>
          <w:color w:val="auto"/>
          <w:sz w:val="22"/>
        </w:rPr>
      </w:pPr>
    </w:p>
    <w:p w14:paraId="0EE40B20" w14:textId="6F1D8470" w:rsidR="008F37F6" w:rsidRPr="00EE75C5" w:rsidRDefault="008F37F6" w:rsidP="003D5939">
      <w:pPr>
        <w:tabs>
          <w:tab w:val="left" w:pos="720"/>
        </w:tabs>
        <w:spacing w:after="0"/>
        <w:ind w:left="1089" w:right="806"/>
        <w:rPr>
          <w:rFonts w:asciiTheme="minorHAnsi" w:hAnsiTheme="minorHAnsi" w:cstheme="minorHAnsi"/>
          <w:bCs/>
          <w:iCs/>
          <w:color w:val="auto"/>
          <w:sz w:val="22"/>
        </w:rPr>
      </w:pPr>
      <w:r w:rsidRPr="00EE75C5">
        <w:rPr>
          <w:rFonts w:asciiTheme="minorHAnsi" w:hAnsiTheme="minorHAnsi" w:cstheme="minorHAnsi"/>
          <w:bCs/>
          <w:iCs/>
          <w:color w:val="auto"/>
          <w:sz w:val="22"/>
        </w:rPr>
        <w:t>8.0</w:t>
      </w:r>
      <w:r w:rsidRPr="00EE75C5">
        <w:rPr>
          <w:rFonts w:asciiTheme="minorHAnsi" w:hAnsiTheme="minorHAnsi" w:cstheme="minorHAnsi"/>
          <w:bCs/>
          <w:iCs/>
          <w:color w:val="auto"/>
          <w:sz w:val="22"/>
        </w:rPr>
        <w:tab/>
        <w:t xml:space="preserve">ATTACHMENTS: </w:t>
      </w:r>
      <w:r w:rsidRPr="00EE75C5">
        <w:rPr>
          <w:rFonts w:asciiTheme="minorHAnsi" w:hAnsiTheme="minorHAnsi" w:cstheme="minorHAnsi"/>
          <w:bCs/>
          <w:color w:val="auto"/>
          <w:sz w:val="22"/>
        </w:rPr>
        <w:t>None.</w:t>
      </w:r>
    </w:p>
    <w:p w14:paraId="36AC73FB" w14:textId="77777777" w:rsidR="00AB679D" w:rsidRPr="000A70E0" w:rsidRDefault="00AB679D" w:rsidP="003856DB">
      <w:pPr>
        <w:spacing w:after="0" w:line="276" w:lineRule="auto"/>
        <w:ind w:left="0" w:right="-4992" w:firstLine="0"/>
        <w:jc w:val="left"/>
        <w:rPr>
          <w:b/>
          <w:smallCaps/>
          <w:color w:val="auto"/>
          <w:sz w:val="28"/>
          <w:szCs w:val="28"/>
        </w:rPr>
      </w:pPr>
    </w:p>
    <w:p w14:paraId="607A24AA" w14:textId="77777777" w:rsidR="00AB679D" w:rsidRPr="000A70E0" w:rsidRDefault="00AB679D" w:rsidP="003856DB">
      <w:pPr>
        <w:spacing w:after="0" w:line="276" w:lineRule="auto"/>
        <w:ind w:left="0" w:right="-4992" w:firstLine="0"/>
        <w:jc w:val="left"/>
        <w:rPr>
          <w:b/>
          <w:smallCaps/>
          <w:color w:val="auto"/>
          <w:sz w:val="28"/>
          <w:szCs w:val="28"/>
        </w:rPr>
      </w:pPr>
    </w:p>
    <w:p w14:paraId="27B75220" w14:textId="77777777" w:rsidR="00AB679D" w:rsidRPr="000A70E0" w:rsidRDefault="00AB679D" w:rsidP="003856DB">
      <w:pPr>
        <w:spacing w:after="0" w:line="276" w:lineRule="auto"/>
        <w:ind w:left="0" w:right="-4992" w:firstLine="0"/>
        <w:jc w:val="left"/>
        <w:rPr>
          <w:b/>
          <w:smallCaps/>
          <w:color w:val="auto"/>
          <w:sz w:val="28"/>
          <w:szCs w:val="28"/>
        </w:rPr>
      </w:pPr>
    </w:p>
    <w:p w14:paraId="2F2B2307" w14:textId="77777777" w:rsidR="00AB679D" w:rsidRPr="000A70E0" w:rsidRDefault="00AB679D" w:rsidP="003856DB">
      <w:pPr>
        <w:spacing w:after="0" w:line="276" w:lineRule="auto"/>
        <w:ind w:left="0" w:right="-4992" w:firstLine="0"/>
        <w:jc w:val="left"/>
        <w:rPr>
          <w:b/>
          <w:smallCaps/>
          <w:color w:val="auto"/>
          <w:sz w:val="28"/>
          <w:szCs w:val="28"/>
        </w:rPr>
      </w:pPr>
    </w:p>
    <w:p w14:paraId="4CE33128" w14:textId="77777777" w:rsidR="00AB679D" w:rsidRDefault="00AB679D" w:rsidP="003856DB">
      <w:pPr>
        <w:spacing w:after="0" w:line="276" w:lineRule="auto"/>
        <w:ind w:left="0" w:right="-4992" w:firstLine="0"/>
        <w:jc w:val="left"/>
        <w:rPr>
          <w:b/>
          <w:smallCaps/>
          <w:sz w:val="28"/>
          <w:szCs w:val="28"/>
        </w:rPr>
      </w:pPr>
    </w:p>
    <w:p w14:paraId="6F86049C" w14:textId="77777777" w:rsidR="00AB679D" w:rsidRDefault="00AB679D" w:rsidP="003856DB">
      <w:pPr>
        <w:spacing w:after="0" w:line="276" w:lineRule="auto"/>
        <w:ind w:left="0" w:right="-4992" w:firstLine="0"/>
        <w:jc w:val="left"/>
        <w:rPr>
          <w:b/>
          <w:smallCaps/>
          <w:sz w:val="28"/>
          <w:szCs w:val="28"/>
        </w:rPr>
      </w:pPr>
    </w:p>
    <w:p w14:paraId="383ACF41" w14:textId="77777777" w:rsidR="00AB679D" w:rsidRDefault="00AB679D" w:rsidP="003856DB">
      <w:pPr>
        <w:spacing w:after="0" w:line="276" w:lineRule="auto"/>
        <w:ind w:left="0" w:right="-4992" w:firstLine="0"/>
        <w:jc w:val="left"/>
        <w:rPr>
          <w:b/>
          <w:smallCaps/>
          <w:sz w:val="28"/>
          <w:szCs w:val="28"/>
        </w:rPr>
      </w:pPr>
    </w:p>
    <w:p w14:paraId="08E7A745" w14:textId="13EDE60C" w:rsidR="005D5F64" w:rsidRPr="005D5F64" w:rsidRDefault="005D5F64" w:rsidP="003856DB">
      <w:pPr>
        <w:spacing w:after="0" w:line="276" w:lineRule="auto"/>
        <w:ind w:left="0" w:right="-4992" w:firstLine="0"/>
        <w:jc w:val="left"/>
        <w:rPr>
          <w:b/>
          <w:smallCaps/>
          <w:sz w:val="28"/>
          <w:szCs w:val="28"/>
        </w:rPr>
        <w:sectPr w:rsidR="005D5F64" w:rsidRPr="005D5F64" w:rsidSect="00BD6A31">
          <w:type w:val="continuous"/>
          <w:pgSz w:w="12240" w:h="15840"/>
          <w:pgMar w:top="720" w:right="720" w:bottom="720" w:left="720" w:header="369" w:footer="589" w:gutter="0"/>
          <w:cols w:space="720"/>
          <w:docGrid w:linePitch="272"/>
        </w:sectPr>
      </w:pPr>
      <w:r>
        <w:rPr>
          <w:noProof/>
        </w:rPr>
        <w:lastRenderedPageBreak/>
        <mc:AlternateContent>
          <mc:Choice Requires="wps">
            <w:drawing>
              <wp:anchor distT="0" distB="0" distL="114300" distR="114300" simplePos="0" relativeHeight="251659264" behindDoc="0" locked="0" layoutInCell="1" allowOverlap="1" wp14:anchorId="6F52A42D" wp14:editId="680B6166">
                <wp:simplePos x="0" y="0"/>
                <wp:positionH relativeFrom="margin">
                  <wp:align>left</wp:align>
                </wp:positionH>
                <wp:positionV relativeFrom="paragraph">
                  <wp:posOffset>251460</wp:posOffset>
                </wp:positionV>
                <wp:extent cx="6713220" cy="944880"/>
                <wp:effectExtent l="0" t="0" r="11430" b="26670"/>
                <wp:wrapSquare wrapText="bothSides"/>
                <wp:docPr id="3" name="Text Box 3"/>
                <wp:cNvGraphicFramePr/>
                <a:graphic xmlns:a="http://schemas.openxmlformats.org/drawingml/2006/main">
                  <a:graphicData uri="http://schemas.microsoft.com/office/word/2010/wordprocessingShape">
                    <wps:wsp>
                      <wps:cNvSpPr txBox="1"/>
                      <wps:spPr>
                        <a:xfrm>
                          <a:off x="0" y="0"/>
                          <a:ext cx="6713220" cy="944880"/>
                        </a:xfrm>
                        <a:prstGeom prst="rect">
                          <a:avLst/>
                        </a:prstGeom>
                        <a:noFill/>
                        <a:ln w="6350">
                          <a:solidFill>
                            <a:prstClr val="black"/>
                          </a:solidFill>
                        </a:ln>
                        <a:effectLst/>
                      </wps:spPr>
                      <wps:txbx>
                        <w:txbxContent>
                          <w:p w14:paraId="0AB631D1" w14:textId="77777777" w:rsidR="00D66041" w:rsidRPr="005D5F64" w:rsidRDefault="00D66041" w:rsidP="005D5F64">
                            <w:pPr>
                              <w:ind w:left="990"/>
                              <w:rPr>
                                <w:rFonts w:asciiTheme="minorHAnsi" w:hAnsiTheme="minorHAnsi" w:cstheme="minorHAnsi"/>
                                <w:b/>
                                <w:sz w:val="32"/>
                                <w:szCs w:val="32"/>
                              </w:rPr>
                            </w:pPr>
                            <w:r w:rsidRPr="005D5F64">
                              <w:rPr>
                                <w:rFonts w:asciiTheme="minorHAnsi" w:hAnsiTheme="minorHAnsi" w:cstheme="minorHAnsi"/>
                                <w:noProof/>
                              </w:rPr>
                              <w:drawing>
                                <wp:inline distT="0" distB="0" distL="0" distR="0" wp14:anchorId="3E28B6E5" wp14:editId="3AFD56F8">
                                  <wp:extent cx="386080" cy="533400"/>
                                  <wp:effectExtent l="0" t="0" r="0" b="0"/>
                                  <wp:docPr id="1320298579" name="Picture 1320298579" descr="Z:\LOGOS\EL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ELC_Log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080" cy="533400"/>
                                          </a:xfrm>
                                          <a:prstGeom prst="rect">
                                            <a:avLst/>
                                          </a:prstGeom>
                                          <a:noFill/>
                                          <a:ln>
                                            <a:noFill/>
                                          </a:ln>
                                        </pic:spPr>
                                      </pic:pic>
                                    </a:graphicData>
                                  </a:graphic>
                                </wp:inline>
                              </w:drawing>
                            </w:r>
                            <w:r w:rsidRPr="005D5F64">
                              <w:rPr>
                                <w:rFonts w:asciiTheme="minorHAnsi" w:hAnsiTheme="minorHAnsi" w:cstheme="minorHAnsi"/>
                              </w:rPr>
                              <w:tab/>
                            </w:r>
                            <w:r w:rsidRPr="005D5F64">
                              <w:rPr>
                                <w:rFonts w:asciiTheme="minorHAnsi" w:hAnsiTheme="minorHAnsi" w:cstheme="minorHAnsi"/>
                              </w:rPr>
                              <w:tab/>
                            </w:r>
                            <w:r w:rsidRPr="005D5F64">
                              <w:rPr>
                                <w:rFonts w:asciiTheme="minorHAnsi" w:hAnsiTheme="minorHAnsi" w:cstheme="minorHAnsi"/>
                                <w:b/>
                                <w:sz w:val="32"/>
                                <w:szCs w:val="32"/>
                              </w:rPr>
                              <w:t>Early Learning Coalition of Escambia County</w:t>
                            </w:r>
                          </w:p>
                          <w:p w14:paraId="0AA1E6DC" w14:textId="77777777" w:rsidR="00D66041" w:rsidRPr="005D5F64" w:rsidRDefault="00D66041" w:rsidP="005D5F64">
                            <w:pPr>
                              <w:ind w:left="1440" w:firstLine="720"/>
                              <w:rPr>
                                <w:rFonts w:asciiTheme="minorHAnsi" w:hAnsiTheme="minorHAnsi" w:cstheme="minorHAnsi"/>
                                <w:b/>
                                <w:sz w:val="32"/>
                                <w:szCs w:val="32"/>
                              </w:rPr>
                            </w:pPr>
                            <w:r w:rsidRPr="005D5F64">
                              <w:rPr>
                                <w:rFonts w:asciiTheme="minorHAnsi" w:hAnsiTheme="minorHAnsi" w:cstheme="minorHAnsi"/>
                                <w:b/>
                                <w:sz w:val="32"/>
                                <w:szCs w:val="32"/>
                              </w:rPr>
                              <w:t>Office Procedures &amp;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2A42D" id="Text Box 3" o:spid="_x0000_s1029" type="#_x0000_t202" style="position:absolute;margin-left:0;margin-top:19.8pt;width:528.6pt;height:74.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" filled="f" strokeweight=".5pt">
                <v:textbox>
                  <w:txbxContent>
                    <w:p w14:paraId="0AB631D1" w14:textId="77777777" w:rsidR="00D66041" w:rsidRPr="005D5F64" w:rsidRDefault="00D66041" w:rsidP="005D5F64">
                      <w:pPr>
                        <w:ind w:left="990"/>
                        <w:rPr>
                          <w:rFonts w:asciiTheme="minorHAnsi" w:hAnsiTheme="minorHAnsi" w:cstheme="minorHAnsi"/>
                          <w:b/>
                          <w:sz w:val="32"/>
                          <w:szCs w:val="32"/>
                        </w:rPr>
                      </w:pPr>
                      <w:r w:rsidRPr="005D5F64">
                        <w:rPr>
                          <w:rFonts w:asciiTheme="minorHAnsi" w:hAnsiTheme="minorHAnsi" w:cstheme="minorHAnsi"/>
                          <w:noProof/>
                        </w:rPr>
                        <w:drawing>
                          <wp:inline distT="0" distB="0" distL="0" distR="0" wp14:anchorId="3E28B6E5" wp14:editId="3AFD56F8">
                            <wp:extent cx="386080" cy="533400"/>
                            <wp:effectExtent l="0" t="0" r="0" b="0"/>
                            <wp:docPr id="1320298579" name="Picture 1320298579" descr="Z:\LOGOS\EL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ELC_Log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6080" cy="533400"/>
                                    </a:xfrm>
                                    <a:prstGeom prst="rect">
                                      <a:avLst/>
                                    </a:prstGeom>
                                    <a:noFill/>
                                    <a:ln>
                                      <a:noFill/>
                                    </a:ln>
                                  </pic:spPr>
                                </pic:pic>
                              </a:graphicData>
                            </a:graphic>
                          </wp:inline>
                        </w:drawing>
                      </w:r>
                      <w:r w:rsidRPr="005D5F64">
                        <w:rPr>
                          <w:rFonts w:asciiTheme="minorHAnsi" w:hAnsiTheme="minorHAnsi" w:cstheme="minorHAnsi"/>
                        </w:rPr>
                        <w:tab/>
                      </w:r>
                      <w:r w:rsidRPr="005D5F64">
                        <w:rPr>
                          <w:rFonts w:asciiTheme="minorHAnsi" w:hAnsiTheme="minorHAnsi" w:cstheme="minorHAnsi"/>
                        </w:rPr>
                        <w:tab/>
                      </w:r>
                      <w:r w:rsidRPr="005D5F64">
                        <w:rPr>
                          <w:rFonts w:asciiTheme="minorHAnsi" w:hAnsiTheme="minorHAnsi" w:cstheme="minorHAnsi"/>
                          <w:b/>
                          <w:sz w:val="32"/>
                          <w:szCs w:val="32"/>
                        </w:rPr>
                        <w:t>Early Learning Coalition of Escambia County</w:t>
                      </w:r>
                    </w:p>
                    <w:p w14:paraId="0AA1E6DC" w14:textId="77777777" w:rsidR="00D66041" w:rsidRPr="005D5F64" w:rsidRDefault="00D66041" w:rsidP="005D5F64">
                      <w:pPr>
                        <w:ind w:left="1440" w:firstLine="720"/>
                        <w:rPr>
                          <w:rFonts w:asciiTheme="minorHAnsi" w:hAnsiTheme="minorHAnsi" w:cstheme="minorHAnsi"/>
                          <w:b/>
                          <w:sz w:val="32"/>
                          <w:szCs w:val="32"/>
                        </w:rPr>
                      </w:pPr>
                      <w:r w:rsidRPr="005D5F64">
                        <w:rPr>
                          <w:rFonts w:asciiTheme="minorHAnsi" w:hAnsiTheme="minorHAnsi" w:cstheme="minorHAnsi"/>
                          <w:b/>
                          <w:sz w:val="32"/>
                          <w:szCs w:val="32"/>
                        </w:rPr>
                        <w:t>Office Procedures &amp; Policy</w:t>
                      </w:r>
                    </w:p>
                  </w:txbxContent>
                </v:textbox>
                <w10:wrap type="square" anchorx="margin"/>
              </v:shape>
            </w:pict>
          </mc:Fallback>
        </mc:AlternateContent>
      </w:r>
      <w:r w:rsidRPr="003A4135">
        <w:rPr>
          <w:b/>
          <w:smallCaps/>
          <w:sz w:val="28"/>
          <w:szCs w:val="28"/>
        </w:rPr>
        <w:t xml:space="preserve">Appendix </w:t>
      </w:r>
      <w:r w:rsidR="00675B76" w:rsidRPr="00242F5A">
        <w:rPr>
          <w:b/>
          <w:smallCaps/>
          <w:color w:val="auto"/>
          <w:sz w:val="28"/>
          <w:szCs w:val="28"/>
        </w:rPr>
        <w:t>K</w:t>
      </w:r>
      <w:r w:rsidRPr="003856DB">
        <w:rPr>
          <w:b/>
          <w:smallCaps/>
          <w:color w:val="FF0000"/>
          <w:sz w:val="28"/>
          <w:szCs w:val="28"/>
        </w:rPr>
        <w:t xml:space="preserve"> </w:t>
      </w:r>
      <w:r w:rsidRPr="003A4135">
        <w:rPr>
          <w:b/>
          <w:smallCaps/>
          <w:sz w:val="28"/>
          <w:szCs w:val="28"/>
        </w:rPr>
        <w:t xml:space="preserve">– </w:t>
      </w:r>
      <w:r>
        <w:rPr>
          <w:b/>
          <w:smallCaps/>
          <w:sz w:val="28"/>
          <w:szCs w:val="28"/>
        </w:rPr>
        <w:t>Special Needs</w:t>
      </w:r>
    </w:p>
    <w:p w14:paraId="23FE3FE9" w14:textId="21D97D0A" w:rsidR="005D5F64" w:rsidRDefault="005D5F64" w:rsidP="005D5F64"/>
    <w:p w14:paraId="6BE6A2FC" w14:textId="62DFC89F" w:rsidR="005D5F64" w:rsidRPr="005D5F64" w:rsidRDefault="005D5F64" w:rsidP="003D5939">
      <w:pPr>
        <w:tabs>
          <w:tab w:val="left" w:pos="9720"/>
        </w:tabs>
        <w:spacing w:after="0"/>
        <w:ind w:left="1089" w:right="810"/>
        <w:rPr>
          <w:rFonts w:asciiTheme="minorHAnsi" w:hAnsiTheme="minorHAnsi" w:cstheme="minorHAnsi"/>
          <w:sz w:val="22"/>
          <w:szCs w:val="24"/>
        </w:rPr>
      </w:pPr>
      <w:r w:rsidRPr="005D5F64">
        <w:rPr>
          <w:rFonts w:asciiTheme="minorHAnsi" w:hAnsiTheme="minorHAnsi" w:cstheme="minorHAnsi"/>
          <w:sz w:val="22"/>
          <w:szCs w:val="24"/>
        </w:rPr>
        <w:t>Title:</w:t>
      </w:r>
      <w:r w:rsidR="00383DC4">
        <w:rPr>
          <w:rFonts w:asciiTheme="minorHAnsi" w:hAnsiTheme="minorHAnsi" w:cstheme="minorHAnsi"/>
          <w:sz w:val="22"/>
          <w:szCs w:val="24"/>
        </w:rPr>
        <w:t xml:space="preserve"> </w:t>
      </w:r>
      <w:r w:rsidRPr="005D5F64">
        <w:rPr>
          <w:rFonts w:asciiTheme="minorHAnsi" w:hAnsiTheme="minorHAnsi" w:cstheme="minorHAnsi"/>
          <w:sz w:val="22"/>
          <w:szCs w:val="24"/>
        </w:rPr>
        <w:t>Reimbursement for Children with Special Needs Procedures</w:t>
      </w:r>
    </w:p>
    <w:p w14:paraId="0A07997B" w14:textId="5DA8E917" w:rsidR="005D5F64" w:rsidRPr="005D5F64" w:rsidRDefault="005D5F64" w:rsidP="00383DC4">
      <w:pPr>
        <w:tabs>
          <w:tab w:val="left" w:pos="9720"/>
        </w:tabs>
        <w:ind w:left="1080" w:right="810"/>
        <w:rPr>
          <w:rFonts w:asciiTheme="minorHAnsi" w:hAnsiTheme="minorHAnsi" w:cstheme="minorHAnsi"/>
          <w:sz w:val="22"/>
          <w:szCs w:val="24"/>
        </w:rPr>
      </w:pPr>
      <w:r w:rsidRPr="005D5F64">
        <w:rPr>
          <w:rFonts w:asciiTheme="minorHAnsi" w:hAnsiTheme="minorHAnsi" w:cstheme="minorHAnsi"/>
          <w:sz w:val="22"/>
          <w:szCs w:val="24"/>
        </w:rPr>
        <w:t>____________________________________________________________________________</w:t>
      </w:r>
    </w:p>
    <w:p w14:paraId="6097C7F1" w14:textId="77777777" w:rsidR="005D5F64" w:rsidRPr="005D5F64" w:rsidRDefault="005D5F64" w:rsidP="00383DC4">
      <w:pPr>
        <w:tabs>
          <w:tab w:val="left" w:pos="9720"/>
        </w:tabs>
        <w:ind w:left="1080" w:right="810"/>
        <w:rPr>
          <w:rFonts w:asciiTheme="minorHAnsi" w:hAnsiTheme="minorHAnsi" w:cstheme="minorHAnsi"/>
          <w:sz w:val="22"/>
          <w:szCs w:val="24"/>
        </w:rPr>
      </w:pPr>
    </w:p>
    <w:p w14:paraId="39DE5499" w14:textId="5DEE79A1" w:rsidR="005D5F64" w:rsidRPr="005D5F64" w:rsidRDefault="005D5F64" w:rsidP="00184656">
      <w:pPr>
        <w:pStyle w:val="ListParagraph"/>
        <w:numPr>
          <w:ilvl w:val="0"/>
          <w:numId w:val="212"/>
        </w:numPr>
        <w:tabs>
          <w:tab w:val="left" w:pos="9720"/>
        </w:tabs>
        <w:spacing w:after="0" w:line="240" w:lineRule="auto"/>
        <w:ind w:left="1080" w:right="810"/>
        <w:jc w:val="left"/>
        <w:rPr>
          <w:rFonts w:asciiTheme="minorHAnsi" w:hAnsiTheme="minorHAnsi" w:cstheme="minorHAnsi"/>
          <w:sz w:val="22"/>
          <w:szCs w:val="24"/>
        </w:rPr>
      </w:pPr>
      <w:r w:rsidRPr="005D5F64">
        <w:rPr>
          <w:rFonts w:asciiTheme="minorHAnsi" w:hAnsiTheme="minorHAnsi" w:cstheme="minorHAnsi"/>
          <w:sz w:val="22"/>
          <w:szCs w:val="24"/>
          <w:u w:val="single"/>
        </w:rPr>
        <w:t>Purpose</w:t>
      </w:r>
      <w:r w:rsidRPr="005D5F64">
        <w:rPr>
          <w:rFonts w:asciiTheme="minorHAnsi" w:hAnsiTheme="minorHAnsi" w:cstheme="minorHAnsi"/>
          <w:sz w:val="22"/>
          <w:szCs w:val="24"/>
        </w:rPr>
        <w:t xml:space="preserve">:  This policy is required in order to ensure consistency of practices and policy application regarding the reimbursement for children with special needs to ensure compliance with related </w:t>
      </w:r>
      <w:r w:rsidR="00361F09">
        <w:rPr>
          <w:rFonts w:asciiTheme="minorHAnsi" w:hAnsiTheme="minorHAnsi" w:cstheme="minorHAnsi"/>
          <w:sz w:val="22"/>
          <w:szCs w:val="24"/>
        </w:rPr>
        <w:t>DEL</w:t>
      </w:r>
      <w:r w:rsidRPr="005D5F64">
        <w:rPr>
          <w:rFonts w:asciiTheme="minorHAnsi" w:hAnsiTheme="minorHAnsi" w:cstheme="minorHAnsi"/>
          <w:sz w:val="22"/>
          <w:szCs w:val="24"/>
        </w:rPr>
        <w:t>, State and Federal Regulations.</w:t>
      </w:r>
    </w:p>
    <w:p w14:paraId="21604893" w14:textId="34030354" w:rsidR="005D5F64" w:rsidRPr="005D5F64" w:rsidRDefault="005D5F64" w:rsidP="00383DC4">
      <w:pPr>
        <w:pStyle w:val="ListParagraph"/>
        <w:tabs>
          <w:tab w:val="left" w:pos="9720"/>
        </w:tabs>
        <w:ind w:left="1080" w:right="810"/>
        <w:rPr>
          <w:rFonts w:asciiTheme="minorHAnsi" w:hAnsiTheme="minorHAnsi" w:cstheme="minorHAnsi"/>
          <w:sz w:val="22"/>
          <w:szCs w:val="24"/>
        </w:rPr>
      </w:pPr>
      <w:r w:rsidRPr="005D5F64">
        <w:rPr>
          <w:rFonts w:asciiTheme="minorHAnsi" w:hAnsiTheme="minorHAnsi" w:cstheme="minorHAnsi"/>
          <w:sz w:val="22"/>
          <w:szCs w:val="24"/>
        </w:rPr>
        <w:t>____________________________________________________________________________</w:t>
      </w:r>
    </w:p>
    <w:p w14:paraId="05CD04D3" w14:textId="77777777" w:rsidR="005D5F64" w:rsidRPr="005D5F64" w:rsidRDefault="005D5F64" w:rsidP="00383DC4">
      <w:pPr>
        <w:pStyle w:val="ListParagraph"/>
        <w:tabs>
          <w:tab w:val="left" w:pos="9720"/>
        </w:tabs>
        <w:ind w:left="1080" w:right="810"/>
        <w:rPr>
          <w:rFonts w:asciiTheme="minorHAnsi" w:hAnsiTheme="minorHAnsi" w:cstheme="minorHAnsi"/>
          <w:sz w:val="22"/>
          <w:szCs w:val="24"/>
        </w:rPr>
      </w:pPr>
    </w:p>
    <w:p w14:paraId="253EC8D4" w14:textId="77777777" w:rsidR="005D5F64" w:rsidRPr="005D5F64" w:rsidRDefault="005D5F64" w:rsidP="00184656">
      <w:pPr>
        <w:pStyle w:val="ListParagraph"/>
        <w:numPr>
          <w:ilvl w:val="0"/>
          <w:numId w:val="212"/>
        </w:numPr>
        <w:tabs>
          <w:tab w:val="left" w:pos="9720"/>
        </w:tabs>
        <w:spacing w:after="0" w:line="240" w:lineRule="auto"/>
        <w:ind w:left="1080" w:right="810"/>
        <w:jc w:val="left"/>
        <w:rPr>
          <w:rFonts w:asciiTheme="minorHAnsi" w:hAnsiTheme="minorHAnsi" w:cstheme="minorHAnsi"/>
          <w:sz w:val="22"/>
          <w:szCs w:val="24"/>
        </w:rPr>
      </w:pPr>
      <w:r w:rsidRPr="005D5F64">
        <w:rPr>
          <w:rFonts w:asciiTheme="minorHAnsi" w:hAnsiTheme="minorHAnsi" w:cstheme="minorHAnsi"/>
          <w:sz w:val="22"/>
          <w:szCs w:val="24"/>
          <w:u w:val="single"/>
        </w:rPr>
        <w:t>Scope</w:t>
      </w:r>
      <w:r w:rsidRPr="005D5F64">
        <w:rPr>
          <w:rFonts w:asciiTheme="minorHAnsi" w:hAnsiTheme="minorHAnsi" w:cstheme="minorHAnsi"/>
          <w:sz w:val="22"/>
          <w:szCs w:val="24"/>
        </w:rPr>
        <w:t>:  This policy covers reimbursement procedures for determining provider rates for special needs children.</w:t>
      </w:r>
    </w:p>
    <w:p w14:paraId="74AB2D00" w14:textId="77777777" w:rsidR="005D5F64" w:rsidRPr="005D5F64" w:rsidRDefault="005D5F64" w:rsidP="00383DC4">
      <w:pPr>
        <w:pStyle w:val="ListParagraph"/>
        <w:tabs>
          <w:tab w:val="left" w:pos="9720"/>
        </w:tabs>
        <w:ind w:left="1080" w:right="810"/>
        <w:rPr>
          <w:rFonts w:asciiTheme="minorHAnsi" w:hAnsiTheme="minorHAnsi" w:cstheme="minorHAnsi"/>
          <w:sz w:val="22"/>
          <w:szCs w:val="24"/>
        </w:rPr>
      </w:pPr>
    </w:p>
    <w:p w14:paraId="65EA5DD9" w14:textId="77777777" w:rsidR="005D5F64" w:rsidRPr="005D5F64" w:rsidRDefault="005D5F64" w:rsidP="00184656">
      <w:pPr>
        <w:pStyle w:val="ListParagraph"/>
        <w:numPr>
          <w:ilvl w:val="0"/>
          <w:numId w:val="212"/>
        </w:numPr>
        <w:tabs>
          <w:tab w:val="left" w:pos="9720"/>
        </w:tabs>
        <w:spacing w:after="0" w:line="240" w:lineRule="auto"/>
        <w:ind w:left="1080" w:right="810"/>
        <w:jc w:val="left"/>
        <w:rPr>
          <w:rFonts w:asciiTheme="minorHAnsi" w:hAnsiTheme="minorHAnsi" w:cstheme="minorHAnsi"/>
          <w:sz w:val="22"/>
          <w:szCs w:val="24"/>
        </w:rPr>
      </w:pPr>
      <w:r w:rsidRPr="005D5F64">
        <w:rPr>
          <w:rFonts w:asciiTheme="minorHAnsi" w:hAnsiTheme="minorHAnsi" w:cstheme="minorHAnsi"/>
          <w:sz w:val="22"/>
          <w:szCs w:val="24"/>
        </w:rPr>
        <w:t xml:space="preserve"> </w:t>
      </w:r>
      <w:r w:rsidRPr="005D5F64">
        <w:rPr>
          <w:rFonts w:asciiTheme="minorHAnsi" w:hAnsiTheme="minorHAnsi" w:cstheme="minorHAnsi"/>
          <w:sz w:val="22"/>
          <w:szCs w:val="24"/>
          <w:u w:val="single"/>
        </w:rPr>
        <w:t>Procedure</w:t>
      </w:r>
      <w:r w:rsidRPr="005D5F64">
        <w:rPr>
          <w:rFonts w:asciiTheme="minorHAnsi" w:hAnsiTheme="minorHAnsi" w:cstheme="minorHAnsi"/>
          <w:sz w:val="22"/>
          <w:szCs w:val="24"/>
        </w:rPr>
        <w:t>:</w:t>
      </w:r>
    </w:p>
    <w:p w14:paraId="6B1F299E" w14:textId="77777777" w:rsidR="005D5F64" w:rsidRPr="005D5F64" w:rsidRDefault="005D5F64" w:rsidP="00383DC4">
      <w:pPr>
        <w:pStyle w:val="ListParagraph"/>
        <w:tabs>
          <w:tab w:val="left" w:pos="9720"/>
        </w:tabs>
        <w:ind w:left="1080" w:right="810"/>
        <w:rPr>
          <w:rFonts w:asciiTheme="minorHAnsi" w:hAnsiTheme="minorHAnsi" w:cstheme="minorHAnsi"/>
          <w:sz w:val="22"/>
          <w:szCs w:val="24"/>
        </w:rPr>
      </w:pPr>
    </w:p>
    <w:p w14:paraId="258C7FCC" w14:textId="77777777" w:rsidR="005D5F64" w:rsidRPr="005D5F64" w:rsidRDefault="005D5F64" w:rsidP="00184656">
      <w:pPr>
        <w:pStyle w:val="ListParagraph"/>
        <w:numPr>
          <w:ilvl w:val="0"/>
          <w:numId w:val="214"/>
        </w:numPr>
        <w:tabs>
          <w:tab w:val="left" w:pos="9720"/>
        </w:tabs>
        <w:spacing w:after="0" w:line="360" w:lineRule="auto"/>
        <w:ind w:left="1080" w:right="810"/>
        <w:jc w:val="left"/>
        <w:rPr>
          <w:rFonts w:asciiTheme="minorHAnsi" w:hAnsiTheme="minorHAnsi" w:cstheme="minorHAnsi"/>
          <w:sz w:val="22"/>
          <w:szCs w:val="24"/>
        </w:rPr>
      </w:pPr>
      <w:r w:rsidRPr="005D5F64">
        <w:rPr>
          <w:rFonts w:asciiTheme="minorHAnsi" w:hAnsiTheme="minorHAnsi" w:cstheme="minorHAnsi"/>
          <w:sz w:val="22"/>
          <w:szCs w:val="24"/>
        </w:rPr>
        <w:t>A child care provider may be paid at a higher rate if caring for any school readiness child with special needs requiring additional care.  To receive a special needs rate, a child care provider must provide the following:</w:t>
      </w:r>
    </w:p>
    <w:p w14:paraId="1A0F7015" w14:textId="77777777" w:rsidR="005D5F64" w:rsidRPr="005D5F64" w:rsidRDefault="005D5F64" w:rsidP="00184656">
      <w:pPr>
        <w:pStyle w:val="ListParagraph"/>
        <w:numPr>
          <w:ilvl w:val="0"/>
          <w:numId w:val="213"/>
        </w:numPr>
        <w:tabs>
          <w:tab w:val="left" w:pos="9720"/>
        </w:tabs>
        <w:spacing w:after="0" w:line="360" w:lineRule="auto"/>
        <w:ind w:left="1080" w:right="810"/>
        <w:jc w:val="left"/>
        <w:rPr>
          <w:rFonts w:asciiTheme="minorHAnsi" w:hAnsiTheme="minorHAnsi" w:cstheme="minorHAnsi"/>
          <w:sz w:val="22"/>
          <w:szCs w:val="24"/>
        </w:rPr>
      </w:pPr>
      <w:r w:rsidRPr="005D5F64">
        <w:rPr>
          <w:rFonts w:asciiTheme="minorHAnsi" w:hAnsiTheme="minorHAnsi" w:cstheme="minorHAnsi"/>
          <w:sz w:val="22"/>
          <w:szCs w:val="24"/>
        </w:rPr>
        <w:t>A list of special needs services they provide for each child in addition to the routine school readiness services.</w:t>
      </w:r>
    </w:p>
    <w:p w14:paraId="5D4B873B" w14:textId="77777777" w:rsidR="005D5F64" w:rsidRPr="005D5F64" w:rsidRDefault="005D5F64" w:rsidP="00184656">
      <w:pPr>
        <w:pStyle w:val="ListParagraph"/>
        <w:numPr>
          <w:ilvl w:val="0"/>
          <w:numId w:val="213"/>
        </w:numPr>
        <w:tabs>
          <w:tab w:val="left" w:pos="9720"/>
        </w:tabs>
        <w:spacing w:after="0" w:line="360" w:lineRule="auto"/>
        <w:ind w:left="1080" w:right="810"/>
        <w:jc w:val="left"/>
        <w:rPr>
          <w:rFonts w:asciiTheme="minorHAnsi" w:hAnsiTheme="minorHAnsi" w:cstheme="minorHAnsi"/>
          <w:sz w:val="22"/>
          <w:szCs w:val="24"/>
        </w:rPr>
      </w:pPr>
      <w:r w:rsidRPr="005D5F64">
        <w:rPr>
          <w:rFonts w:asciiTheme="minorHAnsi" w:hAnsiTheme="minorHAnsi" w:cstheme="minorHAnsi"/>
          <w:sz w:val="22"/>
          <w:szCs w:val="24"/>
        </w:rPr>
        <w:t>The provider must request to receive a special needs rate and it must be approved by the Coalition.</w:t>
      </w:r>
    </w:p>
    <w:p w14:paraId="358FC5B7" w14:textId="77777777" w:rsidR="005D5F64" w:rsidRPr="005D5F64" w:rsidRDefault="005D5F64" w:rsidP="00184656">
      <w:pPr>
        <w:pStyle w:val="ListParagraph"/>
        <w:numPr>
          <w:ilvl w:val="0"/>
          <w:numId w:val="214"/>
        </w:numPr>
        <w:tabs>
          <w:tab w:val="left" w:pos="9720"/>
        </w:tabs>
        <w:spacing w:after="0" w:line="360" w:lineRule="auto"/>
        <w:ind w:left="1080" w:right="810"/>
        <w:jc w:val="left"/>
        <w:rPr>
          <w:rFonts w:asciiTheme="minorHAnsi" w:hAnsiTheme="minorHAnsi" w:cstheme="minorHAnsi"/>
          <w:sz w:val="22"/>
          <w:szCs w:val="24"/>
        </w:rPr>
      </w:pPr>
      <w:r w:rsidRPr="005D5F64">
        <w:rPr>
          <w:rFonts w:asciiTheme="minorHAnsi" w:hAnsiTheme="minorHAnsi" w:cstheme="minorHAnsi"/>
          <w:sz w:val="22"/>
          <w:szCs w:val="24"/>
        </w:rPr>
        <w:t>A special needs rate may be reimbursed for a school readiness child that has a documented physical, mental, emotional or behavioral condition that requires a higher level of care in the child care setting.</w:t>
      </w:r>
    </w:p>
    <w:p w14:paraId="67A0CACE" w14:textId="77777777" w:rsidR="005D5F64" w:rsidRPr="005D5F64" w:rsidRDefault="005D5F64" w:rsidP="00184656">
      <w:pPr>
        <w:pStyle w:val="ListParagraph"/>
        <w:numPr>
          <w:ilvl w:val="0"/>
          <w:numId w:val="214"/>
        </w:numPr>
        <w:tabs>
          <w:tab w:val="left" w:pos="9720"/>
        </w:tabs>
        <w:spacing w:after="0" w:line="360" w:lineRule="auto"/>
        <w:ind w:left="1080" w:right="810"/>
        <w:jc w:val="left"/>
        <w:rPr>
          <w:rFonts w:asciiTheme="minorHAnsi" w:hAnsiTheme="minorHAnsi" w:cstheme="minorHAnsi"/>
          <w:sz w:val="22"/>
          <w:szCs w:val="24"/>
        </w:rPr>
      </w:pPr>
      <w:r w:rsidRPr="005D5F64">
        <w:rPr>
          <w:rFonts w:asciiTheme="minorHAnsi" w:hAnsiTheme="minorHAnsi" w:cstheme="minorHAnsi"/>
          <w:sz w:val="22"/>
          <w:szCs w:val="24"/>
        </w:rPr>
        <w:t>The special needs child’s condition must be validated by a licensed health, mental health, education or social service professional other than the child’s parent or per employed by the child care provider.</w:t>
      </w:r>
    </w:p>
    <w:p w14:paraId="1E912C10" w14:textId="77777777" w:rsidR="005D5F64" w:rsidRPr="005D5F64" w:rsidRDefault="005D5F64" w:rsidP="00184656">
      <w:pPr>
        <w:pStyle w:val="ListParagraph"/>
        <w:numPr>
          <w:ilvl w:val="0"/>
          <w:numId w:val="214"/>
        </w:numPr>
        <w:tabs>
          <w:tab w:val="left" w:pos="9720"/>
        </w:tabs>
        <w:spacing w:after="0" w:line="360" w:lineRule="auto"/>
        <w:ind w:left="1080" w:right="810"/>
        <w:jc w:val="left"/>
        <w:rPr>
          <w:rFonts w:asciiTheme="minorHAnsi" w:hAnsiTheme="minorHAnsi" w:cstheme="minorHAnsi"/>
          <w:sz w:val="22"/>
          <w:szCs w:val="24"/>
        </w:rPr>
      </w:pPr>
      <w:r w:rsidRPr="005D5F64">
        <w:rPr>
          <w:rFonts w:asciiTheme="minorHAnsi" w:hAnsiTheme="minorHAnsi" w:cstheme="minorHAnsi"/>
          <w:sz w:val="22"/>
          <w:szCs w:val="24"/>
        </w:rPr>
        <w:t>The provider will contact the Early Learning Coalitions Inclusion Specialist to schedule an appointment to complete an observation/assessment.</w:t>
      </w:r>
    </w:p>
    <w:p w14:paraId="42541284" w14:textId="77777777" w:rsidR="005D5F64" w:rsidRPr="005D5F64" w:rsidRDefault="005D5F64" w:rsidP="00184656">
      <w:pPr>
        <w:pStyle w:val="ListParagraph"/>
        <w:numPr>
          <w:ilvl w:val="0"/>
          <w:numId w:val="214"/>
        </w:numPr>
        <w:tabs>
          <w:tab w:val="left" w:pos="9720"/>
        </w:tabs>
        <w:spacing w:after="0" w:line="360" w:lineRule="auto"/>
        <w:ind w:left="1080" w:right="810"/>
        <w:jc w:val="left"/>
        <w:rPr>
          <w:rFonts w:asciiTheme="minorHAnsi" w:hAnsiTheme="minorHAnsi" w:cstheme="minorHAnsi"/>
          <w:sz w:val="22"/>
          <w:szCs w:val="24"/>
        </w:rPr>
      </w:pPr>
      <w:r w:rsidRPr="005D5F64">
        <w:rPr>
          <w:rFonts w:asciiTheme="minorHAnsi" w:hAnsiTheme="minorHAnsi" w:cstheme="minorHAnsi"/>
          <w:sz w:val="22"/>
          <w:szCs w:val="24"/>
        </w:rPr>
        <w:t>The Inclusion Specialist will complete the Inclusion Child Care application and referral for children with special needs.  The referral must be signed and dated by the parent and Inclusion Specialist.</w:t>
      </w:r>
    </w:p>
    <w:p w14:paraId="2E572E57" w14:textId="77777777" w:rsidR="005D5F64" w:rsidRPr="005D5F64" w:rsidRDefault="005D5F64" w:rsidP="00184656">
      <w:pPr>
        <w:pStyle w:val="ListParagraph"/>
        <w:numPr>
          <w:ilvl w:val="0"/>
          <w:numId w:val="214"/>
        </w:numPr>
        <w:tabs>
          <w:tab w:val="left" w:pos="9720"/>
        </w:tabs>
        <w:spacing w:after="0" w:line="360" w:lineRule="auto"/>
        <w:ind w:left="1080" w:right="810"/>
        <w:jc w:val="left"/>
        <w:rPr>
          <w:rFonts w:asciiTheme="minorHAnsi" w:hAnsiTheme="minorHAnsi" w:cstheme="minorHAnsi"/>
          <w:sz w:val="22"/>
          <w:szCs w:val="24"/>
        </w:rPr>
      </w:pPr>
      <w:r w:rsidRPr="005D5F64">
        <w:rPr>
          <w:rFonts w:asciiTheme="minorHAnsi" w:hAnsiTheme="minorHAnsi" w:cstheme="minorHAnsi"/>
          <w:sz w:val="22"/>
          <w:szCs w:val="24"/>
        </w:rPr>
        <w:t>The provider will complete Section 1 of the Special Needs Rate Reimbursement Request form describing the special accommodations and services they provide to the child.  The parent will complete Section 2 of the form giving consent and approval for the provider to release information about their child with the Coalition.  The Inclusion Specialist will complete Section 3 of the form giving their recommendation of approval or disapproval of an enhanced rate for the provider.</w:t>
      </w:r>
    </w:p>
    <w:p w14:paraId="61999805" w14:textId="74162831" w:rsidR="005D5F64" w:rsidRPr="00DB02CE" w:rsidRDefault="005D5F64" w:rsidP="00184656">
      <w:pPr>
        <w:pStyle w:val="ListParagraph"/>
        <w:numPr>
          <w:ilvl w:val="0"/>
          <w:numId w:val="214"/>
        </w:numPr>
        <w:tabs>
          <w:tab w:val="left" w:pos="9720"/>
        </w:tabs>
        <w:spacing w:after="0" w:line="360" w:lineRule="auto"/>
        <w:ind w:left="1080" w:right="810"/>
        <w:jc w:val="left"/>
        <w:rPr>
          <w:rFonts w:asciiTheme="minorHAnsi" w:hAnsiTheme="minorHAnsi" w:cstheme="minorHAnsi"/>
          <w:sz w:val="22"/>
          <w:szCs w:val="24"/>
        </w:rPr>
      </w:pPr>
      <w:r w:rsidRPr="005D5F64">
        <w:rPr>
          <w:rFonts w:asciiTheme="minorHAnsi" w:hAnsiTheme="minorHAnsi" w:cstheme="minorHAnsi"/>
          <w:sz w:val="22"/>
          <w:szCs w:val="24"/>
        </w:rPr>
        <w:lastRenderedPageBreak/>
        <w:t xml:space="preserve">The form will then be sent to the </w:t>
      </w:r>
      <w:r w:rsidRPr="00DB02CE">
        <w:rPr>
          <w:rFonts w:asciiTheme="minorHAnsi" w:hAnsiTheme="minorHAnsi" w:cstheme="minorHAnsi"/>
          <w:sz w:val="22"/>
          <w:szCs w:val="24"/>
        </w:rPr>
        <w:t>E</w:t>
      </w:r>
      <w:r w:rsidR="00E75CC6" w:rsidRPr="00DB02CE">
        <w:rPr>
          <w:rFonts w:asciiTheme="minorHAnsi" w:hAnsiTheme="minorHAnsi" w:cstheme="minorHAnsi"/>
          <w:sz w:val="22"/>
          <w:szCs w:val="24"/>
        </w:rPr>
        <w:t>xecutive</w:t>
      </w:r>
      <w:r w:rsidRPr="00DB02CE">
        <w:rPr>
          <w:rFonts w:asciiTheme="minorHAnsi" w:hAnsiTheme="minorHAnsi" w:cstheme="minorHAnsi"/>
          <w:sz w:val="22"/>
          <w:szCs w:val="24"/>
        </w:rPr>
        <w:t xml:space="preserve"> Director.  The E</w:t>
      </w:r>
      <w:r w:rsidR="00E75CC6" w:rsidRPr="00DB02CE">
        <w:rPr>
          <w:rFonts w:asciiTheme="minorHAnsi" w:hAnsiTheme="minorHAnsi" w:cstheme="minorHAnsi"/>
          <w:sz w:val="22"/>
          <w:szCs w:val="24"/>
        </w:rPr>
        <w:t>xecutive</w:t>
      </w:r>
      <w:r w:rsidRPr="00DB02CE">
        <w:rPr>
          <w:rFonts w:asciiTheme="minorHAnsi" w:hAnsiTheme="minorHAnsi" w:cstheme="minorHAnsi"/>
          <w:sz w:val="22"/>
          <w:szCs w:val="24"/>
        </w:rPr>
        <w:t xml:space="preserve"> Director will review the application/referral and the rate reimbursement request form and either approve or disapprove the request per the information from both forms as well as input from the Inclusion Specialist.</w:t>
      </w:r>
    </w:p>
    <w:p w14:paraId="5C69DE8B" w14:textId="77777777" w:rsidR="005D5F64" w:rsidRPr="00DB02CE" w:rsidRDefault="005D5F64" w:rsidP="00184656">
      <w:pPr>
        <w:pStyle w:val="ListParagraph"/>
        <w:numPr>
          <w:ilvl w:val="0"/>
          <w:numId w:val="214"/>
        </w:numPr>
        <w:tabs>
          <w:tab w:val="left" w:pos="9720"/>
        </w:tabs>
        <w:spacing w:after="0" w:line="360" w:lineRule="auto"/>
        <w:ind w:left="1080" w:right="810"/>
        <w:jc w:val="left"/>
        <w:rPr>
          <w:rFonts w:asciiTheme="minorHAnsi" w:hAnsiTheme="minorHAnsi" w:cstheme="minorHAnsi"/>
          <w:sz w:val="22"/>
          <w:szCs w:val="24"/>
        </w:rPr>
      </w:pPr>
      <w:r w:rsidRPr="00DB02CE">
        <w:rPr>
          <w:rFonts w:asciiTheme="minorHAnsi" w:hAnsiTheme="minorHAnsi" w:cstheme="minorHAnsi"/>
          <w:sz w:val="22"/>
          <w:szCs w:val="24"/>
        </w:rPr>
        <w:t>If an enhanced rate for the provider is approved, a special needs rate may be negotiated up to 20% above the maximum Infant care rate established by the Coalition.  This rate shall not exceed the providers private pay rate for Infant care.  The provider’s contract file will be reviewed to determine their private pay rate for Infant care and the rate will be adjusted accordingly.</w:t>
      </w:r>
    </w:p>
    <w:p w14:paraId="648B5575" w14:textId="379759A7" w:rsidR="005D5F64" w:rsidRPr="00DB02CE" w:rsidRDefault="005D5F64" w:rsidP="00184656">
      <w:pPr>
        <w:pStyle w:val="ListParagraph"/>
        <w:numPr>
          <w:ilvl w:val="0"/>
          <w:numId w:val="214"/>
        </w:numPr>
        <w:tabs>
          <w:tab w:val="left" w:pos="9720"/>
        </w:tabs>
        <w:spacing w:after="0" w:line="360" w:lineRule="auto"/>
        <w:ind w:left="1080" w:right="810"/>
        <w:jc w:val="left"/>
        <w:rPr>
          <w:rFonts w:asciiTheme="minorHAnsi" w:hAnsiTheme="minorHAnsi" w:cstheme="minorHAnsi"/>
          <w:sz w:val="22"/>
          <w:szCs w:val="24"/>
        </w:rPr>
      </w:pPr>
      <w:r w:rsidRPr="00DB02CE">
        <w:rPr>
          <w:rFonts w:asciiTheme="minorHAnsi" w:hAnsiTheme="minorHAnsi" w:cstheme="minorHAnsi"/>
          <w:sz w:val="22"/>
          <w:szCs w:val="24"/>
        </w:rPr>
        <w:t xml:space="preserve">Once the rate has been determined, </w:t>
      </w:r>
      <w:r w:rsidR="00E75CC6" w:rsidRPr="00DB02CE">
        <w:rPr>
          <w:rFonts w:asciiTheme="minorHAnsi" w:hAnsiTheme="minorHAnsi" w:cstheme="minorHAnsi"/>
          <w:sz w:val="22"/>
          <w:szCs w:val="24"/>
        </w:rPr>
        <w:t>the Provider Contracts Administrator</w:t>
      </w:r>
      <w:r w:rsidRPr="00DB02CE">
        <w:rPr>
          <w:rFonts w:asciiTheme="minorHAnsi" w:hAnsiTheme="minorHAnsi" w:cstheme="minorHAnsi"/>
          <w:sz w:val="22"/>
          <w:szCs w:val="24"/>
        </w:rPr>
        <w:t xml:space="preserve"> will enter the approved rate in the EFS </w:t>
      </w:r>
      <w:r w:rsidR="00BD2369" w:rsidRPr="00DB02CE">
        <w:rPr>
          <w:rFonts w:asciiTheme="minorHAnsi" w:hAnsiTheme="minorHAnsi" w:cstheme="minorHAnsi"/>
          <w:sz w:val="22"/>
          <w:szCs w:val="24"/>
        </w:rPr>
        <w:t>system,</w:t>
      </w:r>
      <w:r w:rsidRPr="00DB02CE">
        <w:rPr>
          <w:rFonts w:asciiTheme="minorHAnsi" w:hAnsiTheme="minorHAnsi" w:cstheme="minorHAnsi"/>
          <w:sz w:val="22"/>
          <w:szCs w:val="24"/>
        </w:rPr>
        <w:t xml:space="preserve"> and a copy of the application/referral and rate reimbursement request form </w:t>
      </w:r>
      <w:r w:rsidR="00E75CC6" w:rsidRPr="00DB02CE">
        <w:rPr>
          <w:rFonts w:asciiTheme="minorHAnsi" w:hAnsiTheme="minorHAnsi" w:cstheme="minorHAnsi"/>
          <w:sz w:val="22"/>
          <w:szCs w:val="24"/>
        </w:rPr>
        <w:t xml:space="preserve">will be placed in the </w:t>
      </w:r>
      <w:r w:rsidRPr="00DB02CE">
        <w:rPr>
          <w:rFonts w:asciiTheme="minorHAnsi" w:hAnsiTheme="minorHAnsi" w:cstheme="minorHAnsi"/>
          <w:sz w:val="22"/>
          <w:szCs w:val="24"/>
        </w:rPr>
        <w:t>provider file.  Copies will also be placed in the client file.</w:t>
      </w:r>
    </w:p>
    <w:p w14:paraId="505A56F9" w14:textId="77777777" w:rsidR="005D5F64" w:rsidRPr="005D5F64" w:rsidRDefault="005D5F64" w:rsidP="00184656">
      <w:pPr>
        <w:pStyle w:val="ListParagraph"/>
        <w:numPr>
          <w:ilvl w:val="0"/>
          <w:numId w:val="214"/>
        </w:numPr>
        <w:tabs>
          <w:tab w:val="left" w:pos="9720"/>
        </w:tabs>
        <w:spacing w:after="0" w:line="360" w:lineRule="auto"/>
        <w:ind w:left="1080" w:right="810"/>
        <w:jc w:val="left"/>
        <w:rPr>
          <w:rFonts w:asciiTheme="minorHAnsi" w:hAnsiTheme="minorHAnsi" w:cstheme="minorHAnsi"/>
          <w:sz w:val="22"/>
          <w:szCs w:val="24"/>
        </w:rPr>
      </w:pPr>
      <w:r w:rsidRPr="005D5F64">
        <w:rPr>
          <w:rFonts w:asciiTheme="minorHAnsi" w:hAnsiTheme="minorHAnsi" w:cstheme="minorHAnsi"/>
          <w:sz w:val="22"/>
          <w:szCs w:val="24"/>
        </w:rPr>
        <w:t>The provider will be notified by the Inclusion Specialist of the approval or disapproval of an enhanced rate.</w:t>
      </w:r>
    </w:p>
    <w:p w14:paraId="34C776C2" w14:textId="77777777" w:rsidR="005D5F64" w:rsidRPr="005D5F64" w:rsidRDefault="005D5F64" w:rsidP="00184656">
      <w:pPr>
        <w:pStyle w:val="ListParagraph"/>
        <w:numPr>
          <w:ilvl w:val="0"/>
          <w:numId w:val="214"/>
        </w:numPr>
        <w:tabs>
          <w:tab w:val="left" w:pos="9720"/>
        </w:tabs>
        <w:spacing w:after="0" w:line="360" w:lineRule="auto"/>
        <w:ind w:left="1080" w:right="810"/>
        <w:jc w:val="left"/>
        <w:rPr>
          <w:rFonts w:asciiTheme="minorHAnsi" w:hAnsiTheme="minorHAnsi" w:cstheme="minorHAnsi"/>
          <w:sz w:val="22"/>
          <w:szCs w:val="24"/>
        </w:rPr>
      </w:pPr>
      <w:r w:rsidRPr="005D5F64">
        <w:rPr>
          <w:rFonts w:asciiTheme="minorHAnsi" w:hAnsiTheme="minorHAnsi" w:cstheme="minorHAnsi"/>
          <w:sz w:val="22"/>
          <w:szCs w:val="24"/>
        </w:rPr>
        <w:t>Case notes of all action taken, results of the review etc., will be entered in the EFS system.</w:t>
      </w:r>
    </w:p>
    <w:p w14:paraId="5934EDFD" w14:textId="2BE39F85" w:rsidR="00C56C24" w:rsidRPr="005D5F64" w:rsidRDefault="005D5F64" w:rsidP="00383DC4">
      <w:pPr>
        <w:spacing w:line="360" w:lineRule="auto"/>
        <w:ind w:left="360"/>
        <w:jc w:val="center"/>
      </w:pPr>
      <w:r>
        <w:rPr>
          <w:noProof/>
        </w:rPr>
        <w:lastRenderedPageBreak/>
        <w:drawing>
          <wp:inline distT="0" distB="0" distL="0" distR="0" wp14:anchorId="7EFD9561" wp14:editId="4818E7A0">
            <wp:extent cx="6880860" cy="8903951"/>
            <wp:effectExtent l="0" t="0" r="0" b="0"/>
            <wp:docPr id="8" name="Picture 8"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6896682" cy="8924424"/>
                    </a:xfrm>
                    <a:prstGeom prst="rect">
                      <a:avLst/>
                    </a:prstGeom>
                  </pic:spPr>
                </pic:pic>
              </a:graphicData>
            </a:graphic>
          </wp:inline>
        </w:drawing>
      </w:r>
    </w:p>
    <w:sectPr w:rsidR="00C56C24" w:rsidRPr="005D5F64" w:rsidSect="00383DC4">
      <w:headerReference w:type="even" r:id="rId46"/>
      <w:headerReference w:type="default" r:id="rId47"/>
      <w:headerReference w:type="first" r:id="rId48"/>
      <w:type w:val="continuous"/>
      <w:pgSz w:w="12240" w:h="15840"/>
      <w:pgMar w:top="720" w:right="720" w:bottom="720" w:left="720" w:header="28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16B9E" w14:textId="77777777" w:rsidR="00002082" w:rsidRDefault="00002082">
      <w:pPr>
        <w:spacing w:after="0" w:line="240" w:lineRule="auto"/>
      </w:pPr>
      <w:r>
        <w:separator/>
      </w:r>
    </w:p>
  </w:endnote>
  <w:endnote w:type="continuationSeparator" w:id="0">
    <w:p w14:paraId="5D88689F" w14:textId="77777777" w:rsidR="00002082" w:rsidRDefault="00002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7F03E" w14:textId="77777777" w:rsidR="00D66041" w:rsidRDefault="00D66041">
    <w:pPr>
      <w:tabs>
        <w:tab w:val="center" w:pos="674"/>
        <w:tab w:val="right" w:pos="9723"/>
      </w:tabs>
      <w:spacing w:after="0" w:line="259" w:lineRule="auto"/>
      <w:ind w:left="0" w:firstLine="0"/>
      <w:jc w:val="left"/>
    </w:pPr>
    <w:r>
      <w:rPr>
        <w:rFonts w:ascii="Calibri" w:eastAsia="Calibri" w:hAnsi="Calibri" w:cs="Calibri"/>
        <w:sz w:val="22"/>
      </w:rPr>
      <w:tab/>
    </w:r>
    <w:r>
      <w:rPr>
        <w:rFonts w:ascii="Times New Roman" w:eastAsia="Times New Roman" w:hAnsi="Times New Roman" w:cs="Times New Roman"/>
        <w:sz w:val="16"/>
      </w:rPr>
      <w:t xml:space="preserve">July 2010 </w:t>
    </w:r>
    <w:r>
      <w:rPr>
        <w:rFonts w:ascii="Times New Roman" w:eastAsia="Times New Roman" w:hAnsi="Times New Roman" w:cs="Times New Roman"/>
        <w:sz w:val="16"/>
      </w:rPr>
      <w:tab/>
    </w:r>
    <w:r>
      <w:fldChar w:fldCharType="begin"/>
    </w:r>
    <w:r>
      <w:instrText xml:space="preserve"> PAGE   \* MERGEFORMAT </w:instrText>
    </w:r>
    <w:r>
      <w:fldChar w:fldCharType="separate"/>
    </w:r>
    <w:r w:rsidRPr="00B2385E">
      <w:rPr>
        <w:rFonts w:ascii="Times New Roman" w:eastAsia="Times New Roman" w:hAnsi="Times New Roman" w:cs="Times New Roman"/>
        <w:noProof/>
        <w:sz w:val="24"/>
      </w:rPr>
      <w:t>98</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31435" w14:textId="3A647CBC" w:rsidR="00D66041" w:rsidRDefault="00EA628A" w:rsidP="003A3A5B">
    <w:pPr>
      <w:pStyle w:val="Footer"/>
      <w:tabs>
        <w:tab w:val="clear" w:pos="9360"/>
        <w:tab w:val="right" w:pos="10800"/>
      </w:tabs>
    </w:pPr>
    <w:r>
      <w:t>ELCEC 2501.</w:t>
    </w:r>
    <w:r w:rsidRPr="000B1E23">
      <w:t>1E</w:t>
    </w:r>
    <w:r w:rsidR="000B1E23" w:rsidRPr="000B1E23">
      <w:rPr>
        <w:strike/>
      </w:rPr>
      <w:t xml:space="preserve"> </w:t>
    </w:r>
    <w:r w:rsidR="00AB4C78" w:rsidRPr="000B1E23">
      <w:t>13FEB25</w:t>
    </w:r>
    <w:r w:rsidR="00D66041">
      <w:tab/>
    </w:r>
    <w:r w:rsidR="00D66041">
      <w:tab/>
    </w:r>
    <w:sdt>
      <w:sdtPr>
        <w:id w:val="-198478328"/>
        <w:docPartObj>
          <w:docPartGallery w:val="Page Numbers (Bottom of Page)"/>
          <w:docPartUnique/>
        </w:docPartObj>
      </w:sdtPr>
      <w:sdtEndPr/>
      <w:sdtContent>
        <w:sdt>
          <w:sdtPr>
            <w:id w:val="-1769616900"/>
            <w:docPartObj>
              <w:docPartGallery w:val="Page Numbers (Top of Page)"/>
              <w:docPartUnique/>
            </w:docPartObj>
          </w:sdtPr>
          <w:sdtEndPr/>
          <w:sdtContent>
            <w:r w:rsidR="00D66041">
              <w:t xml:space="preserve">Page </w:t>
            </w:r>
            <w:r w:rsidR="00D66041">
              <w:rPr>
                <w:b/>
                <w:bCs/>
                <w:sz w:val="24"/>
                <w:szCs w:val="24"/>
              </w:rPr>
              <w:fldChar w:fldCharType="begin"/>
            </w:r>
            <w:r w:rsidR="00D66041">
              <w:rPr>
                <w:b/>
                <w:bCs/>
              </w:rPr>
              <w:instrText xml:space="preserve"> PAGE </w:instrText>
            </w:r>
            <w:r w:rsidR="00D66041">
              <w:rPr>
                <w:b/>
                <w:bCs/>
                <w:sz w:val="24"/>
                <w:szCs w:val="24"/>
              </w:rPr>
              <w:fldChar w:fldCharType="separate"/>
            </w:r>
            <w:r w:rsidR="00D66041">
              <w:rPr>
                <w:b/>
                <w:bCs/>
                <w:noProof/>
              </w:rPr>
              <w:t>2</w:t>
            </w:r>
            <w:r w:rsidR="00D66041">
              <w:rPr>
                <w:b/>
                <w:bCs/>
                <w:sz w:val="24"/>
                <w:szCs w:val="24"/>
              </w:rPr>
              <w:fldChar w:fldCharType="end"/>
            </w:r>
            <w:r w:rsidR="00D66041">
              <w:t xml:space="preserve"> of </w:t>
            </w:r>
            <w:r w:rsidR="00D66041">
              <w:rPr>
                <w:b/>
                <w:bCs/>
                <w:sz w:val="24"/>
                <w:szCs w:val="24"/>
              </w:rPr>
              <w:fldChar w:fldCharType="begin"/>
            </w:r>
            <w:r w:rsidR="00D66041">
              <w:rPr>
                <w:b/>
                <w:bCs/>
              </w:rPr>
              <w:instrText xml:space="preserve"> NUMPAGES  </w:instrText>
            </w:r>
            <w:r w:rsidR="00D66041">
              <w:rPr>
                <w:b/>
                <w:bCs/>
                <w:sz w:val="24"/>
                <w:szCs w:val="24"/>
              </w:rPr>
              <w:fldChar w:fldCharType="separate"/>
            </w:r>
            <w:r w:rsidR="00D66041">
              <w:rPr>
                <w:b/>
                <w:bCs/>
                <w:noProof/>
              </w:rPr>
              <w:t>2</w:t>
            </w:r>
            <w:r w:rsidR="00D66041">
              <w:rPr>
                <w:b/>
                <w:bCs/>
                <w:sz w:val="24"/>
                <w:szCs w:val="24"/>
              </w:rPr>
              <w:fldChar w:fldCharType="end"/>
            </w:r>
          </w:sdtContent>
        </w:sdt>
      </w:sdtContent>
    </w:sdt>
  </w:p>
  <w:p w14:paraId="35A5AADB" w14:textId="0D82F88B" w:rsidR="00D66041" w:rsidRDefault="00D66041" w:rsidP="004A5281">
    <w:pPr>
      <w:tabs>
        <w:tab w:val="left" w:pos="2790"/>
      </w:tabs>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ED1BC" w14:textId="3B3B2EBA" w:rsidR="00D66041" w:rsidRDefault="00D66041">
    <w:pPr>
      <w:tabs>
        <w:tab w:val="center" w:pos="674"/>
        <w:tab w:val="right" w:pos="9723"/>
      </w:tabs>
      <w:spacing w:after="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2B8E" w14:textId="2315B6F6" w:rsidR="00D66041" w:rsidRDefault="00D66041">
    <w:pPr>
      <w:tabs>
        <w:tab w:val="center" w:pos="5040"/>
      </w:tabs>
      <w:spacing w:after="0" w:line="259" w:lineRule="auto"/>
      <w:ind w:left="0" w:firstLine="0"/>
    </w:pPr>
    <w:r>
      <w:t xml:space="preserve">Rev. Oct. 21, 2015  </w:t>
    </w:r>
    <w:r>
      <w:tab/>
      <w:t xml:space="preserve">Page </w:t>
    </w:r>
    <w:r>
      <w:rPr>
        <w:sz w:val="22"/>
      </w:rPr>
      <w:fldChar w:fldCharType="begin"/>
    </w:r>
    <w:r>
      <w:instrText xml:space="preserve"> PAGE   \* MERGEFORMAT </w:instrText>
    </w:r>
    <w:r>
      <w:rPr>
        <w:sz w:val="22"/>
      </w:rPr>
      <w:fldChar w:fldCharType="separate"/>
    </w:r>
    <w:r w:rsidRPr="000A4B76">
      <w:rPr>
        <w:b/>
        <w:noProof/>
      </w:rPr>
      <w:t>100</w:t>
    </w:r>
    <w:r>
      <w:rPr>
        <w:b/>
      </w:rPr>
      <w:fldChar w:fldCharType="end"/>
    </w:r>
    <w:r>
      <w:t xml:space="preserve"> of </w:t>
    </w:r>
    <w:fldSimple w:instr="NUMPAGES   \* MERGEFORMAT">
      <w:r w:rsidRPr="00BD3A44">
        <w:rPr>
          <w:b/>
          <w:noProof/>
        </w:rPr>
        <w:t>88</w:t>
      </w:r>
    </w:fldSimple>
    <w:r>
      <w:rPr>
        <w:b/>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5A711" w14:textId="43A38508" w:rsidR="00D66041" w:rsidRPr="005855C9" w:rsidRDefault="00002082" w:rsidP="005855C9">
    <w:pPr>
      <w:pStyle w:val="Footer"/>
      <w:tabs>
        <w:tab w:val="clear" w:pos="9360"/>
        <w:tab w:val="right" w:pos="10800"/>
      </w:tabs>
      <w:rPr>
        <w:rFonts w:ascii="Verdana" w:hAnsi="Verdana"/>
        <w:sz w:val="16"/>
        <w:szCs w:val="16"/>
      </w:rPr>
    </w:pPr>
    <w:sdt>
      <w:sdtPr>
        <w:rPr>
          <w:rFonts w:ascii="Verdana" w:hAnsi="Verdana"/>
          <w:sz w:val="16"/>
          <w:szCs w:val="16"/>
        </w:rPr>
        <w:id w:val="1251773396"/>
        <w:docPartObj>
          <w:docPartGallery w:val="Page Numbers (Bottom of Page)"/>
          <w:docPartUnique/>
        </w:docPartObj>
      </w:sdtPr>
      <w:sdtEndPr/>
      <w:sdtContent>
        <w:sdt>
          <w:sdtPr>
            <w:rPr>
              <w:rFonts w:ascii="Verdana" w:hAnsi="Verdana"/>
              <w:sz w:val="16"/>
              <w:szCs w:val="16"/>
            </w:rPr>
            <w:id w:val="-1478987770"/>
            <w:docPartObj>
              <w:docPartGallery w:val="Page Numbers (Top of Page)"/>
              <w:docPartUnique/>
            </w:docPartObj>
          </w:sdtPr>
          <w:sdtEndPr/>
          <w:sdtContent>
            <w:r w:rsidR="00D66041">
              <w:rPr>
                <w:rFonts w:ascii="Verdana" w:hAnsi="Verdana"/>
                <w:sz w:val="16"/>
                <w:szCs w:val="16"/>
              </w:rPr>
              <w:tab/>
              <w:t xml:space="preserve">                 </w:t>
            </w:r>
            <w:r w:rsidR="00D66041">
              <w:rPr>
                <w:rFonts w:ascii="Verdana" w:hAnsi="Verdana"/>
                <w:sz w:val="16"/>
                <w:szCs w:val="16"/>
              </w:rPr>
              <w:tab/>
              <w:t xml:space="preserve">                    </w:t>
            </w:r>
            <w:r w:rsidR="00D66041" w:rsidRPr="00695419">
              <w:rPr>
                <w:rFonts w:ascii="Verdana" w:hAnsi="Verdana"/>
                <w:sz w:val="16"/>
                <w:szCs w:val="16"/>
              </w:rPr>
              <w:t xml:space="preserve">Page </w:t>
            </w:r>
            <w:r w:rsidR="00D66041" w:rsidRPr="00695419">
              <w:rPr>
                <w:rFonts w:ascii="Verdana" w:hAnsi="Verdana"/>
                <w:b/>
                <w:bCs/>
                <w:sz w:val="16"/>
                <w:szCs w:val="16"/>
              </w:rPr>
              <w:fldChar w:fldCharType="begin"/>
            </w:r>
            <w:r w:rsidR="00D66041" w:rsidRPr="00695419">
              <w:rPr>
                <w:rFonts w:ascii="Verdana" w:hAnsi="Verdana"/>
                <w:b/>
                <w:bCs/>
                <w:sz w:val="16"/>
                <w:szCs w:val="16"/>
              </w:rPr>
              <w:instrText xml:space="preserve"> PAGE </w:instrText>
            </w:r>
            <w:r w:rsidR="00D66041" w:rsidRPr="00695419">
              <w:rPr>
                <w:rFonts w:ascii="Verdana" w:hAnsi="Verdana"/>
                <w:b/>
                <w:bCs/>
                <w:sz w:val="16"/>
                <w:szCs w:val="16"/>
              </w:rPr>
              <w:fldChar w:fldCharType="separate"/>
            </w:r>
            <w:r w:rsidR="00D66041">
              <w:rPr>
                <w:rFonts w:ascii="Verdana" w:hAnsi="Verdana"/>
                <w:b/>
                <w:bCs/>
                <w:noProof/>
                <w:sz w:val="16"/>
                <w:szCs w:val="16"/>
              </w:rPr>
              <w:t>78</w:t>
            </w:r>
            <w:r w:rsidR="00D66041" w:rsidRPr="00695419">
              <w:rPr>
                <w:rFonts w:ascii="Verdana" w:hAnsi="Verdana"/>
                <w:b/>
                <w:bCs/>
                <w:sz w:val="16"/>
                <w:szCs w:val="16"/>
              </w:rPr>
              <w:fldChar w:fldCharType="end"/>
            </w:r>
            <w:r w:rsidR="00D66041" w:rsidRPr="00695419">
              <w:rPr>
                <w:rFonts w:ascii="Verdana" w:hAnsi="Verdana"/>
                <w:sz w:val="16"/>
                <w:szCs w:val="16"/>
              </w:rPr>
              <w:t xml:space="preserve"> of </w:t>
            </w:r>
            <w:r w:rsidR="00D66041" w:rsidRPr="00695419">
              <w:rPr>
                <w:rFonts w:ascii="Verdana" w:hAnsi="Verdana"/>
                <w:b/>
                <w:bCs/>
                <w:sz w:val="16"/>
                <w:szCs w:val="16"/>
              </w:rPr>
              <w:fldChar w:fldCharType="begin"/>
            </w:r>
            <w:r w:rsidR="00D66041" w:rsidRPr="00695419">
              <w:rPr>
                <w:rFonts w:ascii="Verdana" w:hAnsi="Verdana"/>
                <w:b/>
                <w:bCs/>
                <w:sz w:val="16"/>
                <w:szCs w:val="16"/>
              </w:rPr>
              <w:instrText xml:space="preserve"> NUMPAGES  </w:instrText>
            </w:r>
            <w:r w:rsidR="00D66041" w:rsidRPr="00695419">
              <w:rPr>
                <w:rFonts w:ascii="Verdana" w:hAnsi="Verdana"/>
                <w:b/>
                <w:bCs/>
                <w:sz w:val="16"/>
                <w:szCs w:val="16"/>
              </w:rPr>
              <w:fldChar w:fldCharType="separate"/>
            </w:r>
            <w:r w:rsidR="00D66041">
              <w:rPr>
                <w:rFonts w:ascii="Verdana" w:hAnsi="Verdana"/>
                <w:b/>
                <w:bCs/>
                <w:noProof/>
                <w:sz w:val="16"/>
                <w:szCs w:val="16"/>
              </w:rPr>
              <w:t>90</w:t>
            </w:r>
            <w:r w:rsidR="00D66041" w:rsidRPr="00695419">
              <w:rPr>
                <w:rFonts w:ascii="Verdana" w:hAnsi="Verdana"/>
                <w:b/>
                <w:bCs/>
                <w:sz w:val="16"/>
                <w:szCs w:val="16"/>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99113" w14:textId="1FED124D" w:rsidR="00D66041" w:rsidRDefault="00D66041">
    <w:pPr>
      <w:tabs>
        <w:tab w:val="center" w:pos="5040"/>
      </w:tabs>
      <w:spacing w:after="0" w:line="259" w:lineRule="auto"/>
      <w:ind w:left="0" w:firstLine="0"/>
    </w:pPr>
    <w:r>
      <w:t xml:space="preserve">Rev. Oct. 21, 2015  </w:t>
    </w:r>
    <w:r>
      <w:tab/>
      <w:t xml:space="preserve">Page </w:t>
    </w:r>
    <w:r>
      <w:rPr>
        <w:sz w:val="22"/>
      </w:rPr>
      <w:fldChar w:fldCharType="begin"/>
    </w:r>
    <w:r>
      <w:instrText xml:space="preserve"> PAGE   \* MERGEFORMAT </w:instrText>
    </w:r>
    <w:r>
      <w:rPr>
        <w:sz w:val="22"/>
      </w:rPr>
      <w:fldChar w:fldCharType="separate"/>
    </w:r>
    <w:r>
      <w:rPr>
        <w:b/>
      </w:rPr>
      <w:t>2</w:t>
    </w:r>
    <w:r>
      <w:rPr>
        <w:b/>
      </w:rPr>
      <w:fldChar w:fldCharType="end"/>
    </w:r>
    <w:r>
      <w:t xml:space="preserve"> of </w:t>
    </w:r>
    <w:fldSimple w:instr="NUMPAGES   \* MERGEFORMAT">
      <w:r w:rsidRPr="00BD3A44">
        <w:rPr>
          <w:b/>
          <w:noProof/>
        </w:rPr>
        <w:t>88</w:t>
      </w:r>
    </w:fldSimple>
    <w:r>
      <w:rPr>
        <w:b/>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0101A" w14:textId="77777777" w:rsidR="00002082" w:rsidRDefault="00002082">
      <w:pPr>
        <w:spacing w:after="0" w:line="240" w:lineRule="auto"/>
      </w:pPr>
      <w:r>
        <w:separator/>
      </w:r>
    </w:p>
  </w:footnote>
  <w:footnote w:type="continuationSeparator" w:id="0">
    <w:p w14:paraId="197DB964" w14:textId="77777777" w:rsidR="00002082" w:rsidRDefault="00002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C1457" w14:textId="7220B69C" w:rsidR="00D66041" w:rsidRDefault="00002082">
    <w:pPr>
      <w:pStyle w:val="Header"/>
    </w:pPr>
    <w:r>
      <w:rPr>
        <w:noProof/>
      </w:rPr>
      <w:pict w14:anchorId="106D22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43.8pt;height:217.5pt;rotation:315;z-index:-2516408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2633405"/>
      <w:docPartObj>
        <w:docPartGallery w:val="Watermarks"/>
        <w:docPartUnique/>
      </w:docPartObj>
    </w:sdtPr>
    <w:sdtEndPr/>
    <w:sdtContent>
      <w:p w14:paraId="14EE1AF3" w14:textId="7F477D28" w:rsidR="00186D8D" w:rsidRDefault="00002082">
        <w:pPr>
          <w:pStyle w:val="Header"/>
        </w:pPr>
        <w:r>
          <w:rPr>
            <w:noProof/>
          </w:rPr>
          <w:pict w14:anchorId="40147F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91FA8" w14:textId="16497BDC" w:rsidR="00186D8D" w:rsidRDefault="00186D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85F8D" w14:textId="35F8FB01" w:rsidR="00D66041" w:rsidRDefault="00002082">
    <w:pPr>
      <w:spacing w:after="0" w:line="259" w:lineRule="auto"/>
      <w:ind w:left="0" w:firstLine="0"/>
      <w:jc w:val="right"/>
    </w:pPr>
    <w:r>
      <w:rPr>
        <w:noProof/>
      </w:rPr>
      <w:pict w14:anchorId="1C4528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543.8pt;height:217.5pt;rotation:315;z-index:-2516346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6041">
      <w:rPr>
        <w:rFonts w:ascii="Calibri" w:eastAsia="Calibri" w:hAnsi="Calibri" w:cs="Calibri"/>
        <w:noProof/>
      </w:rPr>
      <mc:AlternateContent>
        <mc:Choice Requires="wpg">
          <w:drawing>
            <wp:anchor distT="0" distB="0" distL="114300" distR="114300" simplePos="0" relativeHeight="251666432" behindDoc="0" locked="0" layoutInCell="1" allowOverlap="1" wp14:anchorId="321EFDF0" wp14:editId="6A00B395">
              <wp:simplePos x="0" y="0"/>
              <wp:positionH relativeFrom="page">
                <wp:posOffset>438912</wp:posOffset>
              </wp:positionH>
              <wp:positionV relativeFrom="page">
                <wp:posOffset>601980</wp:posOffset>
              </wp:positionV>
              <wp:extent cx="6895846" cy="12192"/>
              <wp:effectExtent l="0" t="0" r="0" b="0"/>
              <wp:wrapSquare wrapText="bothSides"/>
              <wp:docPr id="161529" name="Group 161529"/>
              <wp:cNvGraphicFramePr/>
              <a:graphic xmlns:a="http://schemas.openxmlformats.org/drawingml/2006/main">
                <a:graphicData uri="http://schemas.microsoft.com/office/word/2010/wordprocessingGroup">
                  <wpg:wgp>
                    <wpg:cNvGrpSpPr/>
                    <wpg:grpSpPr>
                      <a:xfrm>
                        <a:off x="0" y="0"/>
                        <a:ext cx="6895846" cy="12192"/>
                        <a:chOff x="0" y="0"/>
                        <a:chExt cx="6895846" cy="12192"/>
                      </a:xfrm>
                    </wpg:grpSpPr>
                    <wps:wsp>
                      <wps:cNvPr id="167515" name="Shape 167515"/>
                      <wps:cNvSpPr/>
                      <wps:spPr>
                        <a:xfrm>
                          <a:off x="0" y="0"/>
                          <a:ext cx="6895846" cy="12192"/>
                        </a:xfrm>
                        <a:custGeom>
                          <a:avLst/>
                          <a:gdLst/>
                          <a:ahLst/>
                          <a:cxnLst/>
                          <a:rect l="0" t="0" r="0" b="0"/>
                          <a:pathLst>
                            <a:path w="6895846" h="12192">
                              <a:moveTo>
                                <a:pt x="0" y="0"/>
                              </a:moveTo>
                              <a:lnTo>
                                <a:pt x="6895846" y="0"/>
                              </a:lnTo>
                              <a:lnTo>
                                <a:pt x="6895846" y="12192"/>
                              </a:lnTo>
                              <a:lnTo>
                                <a:pt x="0" y="12192"/>
                              </a:lnTo>
                              <a:lnTo>
                                <a:pt x="0" y="0"/>
                              </a:lnTo>
                            </a:path>
                          </a:pathLst>
                        </a:custGeom>
                        <a:solidFill>
                          <a:srgbClr val="000000"/>
                        </a:solidFill>
                        <a:ln w="0" cap="flat">
                          <a:noFill/>
                          <a:miter lim="127000"/>
                        </a:ln>
                        <a:effectLst/>
                      </wps:spPr>
                      <wps:bodyPr/>
                    </wps:wsp>
                  </wpg:wgp>
                </a:graphicData>
              </a:graphic>
            </wp:anchor>
          </w:drawing>
        </mc:Choice>
        <mc:Fallback>
          <w:pict>
            <v:group w14:anchorId="1BF29E13" id="Group 161529" o:spid="_x0000_s1026" style="position:absolute;margin-left:34.55pt;margin-top:47.4pt;width:543pt;height:.95pt;z-index:251666432;mso-position-horizontal-relative:page;mso-position-vertical-relative:page" coordsize="689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">
              <v:shape id="Shape 167515" o:spid="_x0000_s1027" style="position:absolute;width:68958;height:121;visibility:visible;mso-wrap-style:square;v-text-anchor:top" coordsize="689584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" path="m,l6895846,r,12192l,12192,,e" fillcolor="black" stroked="f" strokeweight="0">
                <v:stroke miterlimit="83231f" joinstyle="miter"/>
                <v:path arrowok="t" textboxrect="0,0,6895846,12192"/>
              </v:shape>
              <w10:wrap type="square" anchorx="page" anchory="page"/>
            </v:group>
          </w:pict>
        </mc:Fallback>
      </mc:AlternateContent>
    </w:r>
    <w:r w:rsidR="00D66041">
      <w:rPr>
        <w:b/>
      </w:rPr>
      <w:t>Office of Early Learning</w:t>
    </w:r>
    <w:r w:rsidR="00D66041">
      <w:rPr>
        <w:sz w:val="28"/>
      </w:rPr>
      <w:t xml:space="preserve"> </w:t>
    </w:r>
  </w:p>
  <w:p w14:paraId="3DC6925E" w14:textId="77777777" w:rsidR="00D66041" w:rsidRDefault="00D66041">
    <w:pPr>
      <w:spacing w:after="20" w:line="259" w:lineRule="auto"/>
      <w:ind w:left="0" w:right="5" w:firstLine="0"/>
      <w:jc w:val="right"/>
    </w:pPr>
    <w:r>
      <w:t xml:space="preserve">SR Standard Eligibility Review Program Guide </w:t>
    </w:r>
  </w:p>
  <w:p w14:paraId="05E9FA71" w14:textId="77777777" w:rsidR="00D66041" w:rsidRDefault="00D66041">
    <w:pPr>
      <w:spacing w:after="0" w:line="259" w:lineRule="auto"/>
      <w:ind w:left="0" w:right="-53" w:firstLine="0"/>
      <w:jc w:val="right"/>
    </w:pPr>
    <w:r>
      <w:t xml:space="preserve"> </w:t>
    </w:r>
  </w:p>
  <w:p w14:paraId="7C396FCD" w14:textId="77777777" w:rsidR="00D66041" w:rsidRDefault="00D66041">
    <w:r>
      <w:rPr>
        <w:rFonts w:ascii="Calibri" w:eastAsia="Calibri" w:hAnsi="Calibri" w:cs="Calibri"/>
        <w:noProof/>
      </w:rPr>
      <mc:AlternateContent>
        <mc:Choice Requires="wpg">
          <w:drawing>
            <wp:anchor distT="0" distB="0" distL="114300" distR="114300" simplePos="0" relativeHeight="251667456" behindDoc="1" locked="0" layoutInCell="1" allowOverlap="1" wp14:anchorId="37F63B56" wp14:editId="7C4F34C5">
              <wp:simplePos x="0" y="0"/>
              <wp:positionH relativeFrom="page">
                <wp:posOffset>731952</wp:posOffset>
              </wp:positionH>
              <wp:positionV relativeFrom="page">
                <wp:posOffset>2237613</wp:posOffset>
              </wp:positionV>
              <wp:extent cx="6020511" cy="5667375"/>
              <wp:effectExtent l="0" t="0" r="0" b="0"/>
              <wp:wrapNone/>
              <wp:docPr id="161538" name="Group 161538"/>
              <wp:cNvGraphicFramePr/>
              <a:graphic xmlns:a="http://schemas.openxmlformats.org/drawingml/2006/main">
                <a:graphicData uri="http://schemas.microsoft.com/office/word/2010/wordprocessingGroup">
                  <wpg:wgp>
                    <wpg:cNvGrpSpPr/>
                    <wpg:grpSpPr>
                      <a:xfrm>
                        <a:off x="0" y="0"/>
                        <a:ext cx="6020511" cy="5667375"/>
                        <a:chOff x="0" y="0"/>
                        <a:chExt cx="6020511" cy="5667375"/>
                      </a:xfrm>
                    </wpg:grpSpPr>
                    <wps:wsp>
                      <wps:cNvPr id="161544" name="Shape 161544"/>
                      <wps:cNvSpPr/>
                      <wps:spPr>
                        <a:xfrm>
                          <a:off x="0" y="3557016"/>
                          <a:ext cx="1764741" cy="2110359"/>
                        </a:xfrm>
                        <a:custGeom>
                          <a:avLst/>
                          <a:gdLst/>
                          <a:ahLst/>
                          <a:cxnLst/>
                          <a:rect l="0" t="0" r="0" b="0"/>
                          <a:pathLst>
                            <a:path w="1764741" h="2110359">
                              <a:moveTo>
                                <a:pt x="817194" y="0"/>
                              </a:moveTo>
                              <a:cubicBezTo>
                                <a:pt x="915365" y="91313"/>
                                <a:pt x="1013663" y="182372"/>
                                <a:pt x="1111961" y="273558"/>
                              </a:cubicBezTo>
                              <a:cubicBezTo>
                                <a:pt x="1102436" y="283083"/>
                                <a:pt x="1093038" y="292481"/>
                                <a:pt x="1083513" y="302006"/>
                              </a:cubicBezTo>
                              <a:cubicBezTo>
                                <a:pt x="1009853" y="255270"/>
                                <a:pt x="948639" y="227457"/>
                                <a:pt x="901522" y="217043"/>
                              </a:cubicBezTo>
                              <a:cubicBezTo>
                                <a:pt x="855294" y="207518"/>
                                <a:pt x="810844" y="210820"/>
                                <a:pt x="771474" y="224790"/>
                              </a:cubicBezTo>
                              <a:cubicBezTo>
                                <a:pt x="731469" y="239649"/>
                                <a:pt x="682955" y="275463"/>
                                <a:pt x="625424" y="332994"/>
                              </a:cubicBezTo>
                              <a:cubicBezTo>
                                <a:pt x="544652" y="413639"/>
                                <a:pt x="464007" y="494411"/>
                                <a:pt x="383235" y="575183"/>
                              </a:cubicBezTo>
                              <a:cubicBezTo>
                                <a:pt x="552653" y="744474"/>
                                <a:pt x="722071" y="913892"/>
                                <a:pt x="891489" y="1083437"/>
                              </a:cubicBezTo>
                              <a:cubicBezTo>
                                <a:pt x="958164" y="1016762"/>
                                <a:pt x="1024839" y="949960"/>
                                <a:pt x="1091641" y="883285"/>
                              </a:cubicBezTo>
                              <a:cubicBezTo>
                                <a:pt x="1137742" y="837184"/>
                                <a:pt x="1159078" y="791591"/>
                                <a:pt x="1156538" y="745871"/>
                              </a:cubicBezTo>
                              <a:cubicBezTo>
                                <a:pt x="1153363" y="701040"/>
                                <a:pt x="1120978" y="640334"/>
                                <a:pt x="1057478" y="562737"/>
                              </a:cubicBezTo>
                              <a:cubicBezTo>
                                <a:pt x="1067638" y="552577"/>
                                <a:pt x="1077544" y="542671"/>
                                <a:pt x="1087577" y="532638"/>
                              </a:cubicBezTo>
                              <a:cubicBezTo>
                                <a:pt x="1233500" y="678561"/>
                                <a:pt x="1379296" y="824484"/>
                                <a:pt x="1525219" y="970407"/>
                              </a:cubicBezTo>
                              <a:cubicBezTo>
                                <a:pt x="1515313" y="980313"/>
                                <a:pt x="1505280" y="990346"/>
                                <a:pt x="1495247" y="1000380"/>
                              </a:cubicBezTo>
                              <a:cubicBezTo>
                                <a:pt x="1443939" y="950595"/>
                                <a:pt x="1402791" y="919607"/>
                                <a:pt x="1368501" y="906018"/>
                              </a:cubicBezTo>
                              <a:cubicBezTo>
                                <a:pt x="1334211" y="892430"/>
                                <a:pt x="1302461" y="890270"/>
                                <a:pt x="1271346" y="896239"/>
                              </a:cubicBezTo>
                              <a:cubicBezTo>
                                <a:pt x="1241247" y="903097"/>
                                <a:pt x="1207211" y="926084"/>
                                <a:pt x="1170762" y="962533"/>
                              </a:cubicBezTo>
                              <a:cubicBezTo>
                                <a:pt x="1104087" y="1029208"/>
                                <a:pt x="1037412" y="1095883"/>
                                <a:pt x="970737" y="1162558"/>
                              </a:cubicBezTo>
                              <a:cubicBezTo>
                                <a:pt x="1106119" y="1298067"/>
                                <a:pt x="1241501" y="1433449"/>
                                <a:pt x="1377010" y="1568831"/>
                              </a:cubicBezTo>
                              <a:cubicBezTo>
                                <a:pt x="1442796" y="1634617"/>
                                <a:pt x="1489024" y="1674114"/>
                                <a:pt x="1517345" y="1688084"/>
                              </a:cubicBezTo>
                              <a:cubicBezTo>
                                <a:pt x="1539062" y="1698753"/>
                                <a:pt x="1563700" y="1700277"/>
                                <a:pt x="1592275" y="1695069"/>
                              </a:cubicBezTo>
                              <a:cubicBezTo>
                                <a:pt x="1631010" y="1687195"/>
                                <a:pt x="1663649" y="1669288"/>
                                <a:pt x="1689684" y="1643380"/>
                              </a:cubicBezTo>
                              <a:cubicBezTo>
                                <a:pt x="1702892" y="1630172"/>
                                <a:pt x="1716100" y="1616964"/>
                                <a:pt x="1729308" y="1603629"/>
                              </a:cubicBezTo>
                              <a:cubicBezTo>
                                <a:pt x="1741119" y="1615440"/>
                                <a:pt x="1752930" y="1627252"/>
                                <a:pt x="1764741" y="1638935"/>
                              </a:cubicBezTo>
                              <a:cubicBezTo>
                                <a:pt x="1607515" y="1796161"/>
                                <a:pt x="1450416" y="1953260"/>
                                <a:pt x="1293317" y="2110359"/>
                              </a:cubicBezTo>
                              <a:cubicBezTo>
                                <a:pt x="1281506" y="2098548"/>
                                <a:pt x="1269695" y="2086864"/>
                                <a:pt x="1258011" y="2075054"/>
                              </a:cubicBezTo>
                              <a:cubicBezTo>
                                <a:pt x="1270965" y="2062099"/>
                                <a:pt x="1283919" y="2049145"/>
                                <a:pt x="1296873" y="2036191"/>
                              </a:cubicBezTo>
                              <a:cubicBezTo>
                                <a:pt x="1342212" y="1990853"/>
                                <a:pt x="1360627" y="1942211"/>
                                <a:pt x="1348943" y="1890649"/>
                              </a:cubicBezTo>
                              <a:cubicBezTo>
                                <a:pt x="1341577" y="1857756"/>
                                <a:pt x="1298778" y="1801622"/>
                                <a:pt x="1221562" y="1724279"/>
                              </a:cubicBezTo>
                              <a:cubicBezTo>
                                <a:pt x="943051" y="1445895"/>
                                <a:pt x="664540" y="1167257"/>
                                <a:pt x="386067" y="888873"/>
                              </a:cubicBezTo>
                              <a:cubicBezTo>
                                <a:pt x="320269" y="823087"/>
                                <a:pt x="273990" y="783590"/>
                                <a:pt x="245745" y="769747"/>
                              </a:cubicBezTo>
                              <a:cubicBezTo>
                                <a:pt x="223990" y="758953"/>
                                <a:pt x="200152" y="756539"/>
                                <a:pt x="171602" y="761873"/>
                              </a:cubicBezTo>
                              <a:cubicBezTo>
                                <a:pt x="132715" y="769747"/>
                                <a:pt x="100889" y="786892"/>
                                <a:pt x="74219" y="813562"/>
                              </a:cubicBezTo>
                              <a:cubicBezTo>
                                <a:pt x="61252" y="826516"/>
                                <a:pt x="48285" y="839470"/>
                                <a:pt x="35319" y="852424"/>
                              </a:cubicBezTo>
                              <a:cubicBezTo>
                                <a:pt x="23546" y="840613"/>
                                <a:pt x="11773" y="828803"/>
                                <a:pt x="0" y="817118"/>
                              </a:cubicBezTo>
                              <a:cubicBezTo>
                                <a:pt x="272428" y="544703"/>
                                <a:pt x="544779" y="272288"/>
                                <a:pt x="817194" y="0"/>
                              </a:cubicBezTo>
                              <a:close/>
                            </a:path>
                          </a:pathLst>
                        </a:custGeom>
                        <a:solidFill>
                          <a:srgbClr val="C0C0C0">
                            <a:alpha val="50196"/>
                          </a:srgbClr>
                        </a:solidFill>
                        <a:ln w="0" cap="flat">
                          <a:noFill/>
                          <a:miter lim="127000"/>
                        </a:ln>
                        <a:effectLst/>
                      </wps:spPr>
                      <wps:bodyPr/>
                    </wps:wsp>
                    <wps:wsp>
                      <wps:cNvPr id="161543" name="Shape 161543"/>
                      <wps:cNvSpPr/>
                      <wps:spPr>
                        <a:xfrm>
                          <a:off x="937082" y="2966593"/>
                          <a:ext cx="1763776" cy="1763777"/>
                        </a:xfrm>
                        <a:custGeom>
                          <a:avLst/>
                          <a:gdLst/>
                          <a:ahLst/>
                          <a:cxnLst/>
                          <a:rect l="0" t="0" r="0" b="0"/>
                          <a:pathLst>
                            <a:path w="1763776" h="1763777">
                              <a:moveTo>
                                <a:pt x="470408" y="0"/>
                              </a:moveTo>
                              <a:cubicBezTo>
                                <a:pt x="482219" y="11811"/>
                                <a:pt x="494030" y="23495"/>
                                <a:pt x="505714" y="35306"/>
                              </a:cubicBezTo>
                              <a:cubicBezTo>
                                <a:pt x="492633" y="48514"/>
                                <a:pt x="479298" y="61722"/>
                                <a:pt x="466090" y="74930"/>
                              </a:cubicBezTo>
                              <a:cubicBezTo>
                                <a:pt x="421513" y="119507"/>
                                <a:pt x="403098" y="168021"/>
                                <a:pt x="414909" y="219710"/>
                              </a:cubicBezTo>
                              <a:cubicBezTo>
                                <a:pt x="421386" y="253492"/>
                                <a:pt x="464185" y="309499"/>
                                <a:pt x="541401" y="386842"/>
                              </a:cubicBezTo>
                              <a:cubicBezTo>
                                <a:pt x="819912" y="665226"/>
                                <a:pt x="1098423" y="943737"/>
                                <a:pt x="1376934" y="1222248"/>
                              </a:cubicBezTo>
                              <a:cubicBezTo>
                                <a:pt x="1442720" y="1288034"/>
                                <a:pt x="1488948" y="1327531"/>
                                <a:pt x="1517142" y="1341502"/>
                              </a:cubicBezTo>
                              <a:cubicBezTo>
                                <a:pt x="1538986" y="1352169"/>
                                <a:pt x="1563624" y="1353693"/>
                                <a:pt x="1592199" y="1348359"/>
                              </a:cubicBezTo>
                              <a:cubicBezTo>
                                <a:pt x="1631061" y="1340612"/>
                                <a:pt x="1662811" y="1323467"/>
                                <a:pt x="1688719" y="1297559"/>
                              </a:cubicBezTo>
                              <a:cubicBezTo>
                                <a:pt x="1701927" y="1284351"/>
                                <a:pt x="1715262" y="1271143"/>
                                <a:pt x="1728470" y="1257935"/>
                              </a:cubicBezTo>
                              <a:cubicBezTo>
                                <a:pt x="1740154" y="1269746"/>
                                <a:pt x="1751965" y="1281557"/>
                                <a:pt x="1763776" y="1293241"/>
                              </a:cubicBezTo>
                              <a:cubicBezTo>
                                <a:pt x="1606931" y="1450086"/>
                                <a:pt x="1450086" y="1606931"/>
                                <a:pt x="1293241" y="1763777"/>
                              </a:cubicBezTo>
                              <a:cubicBezTo>
                                <a:pt x="1281430" y="1751965"/>
                                <a:pt x="1269746" y="1740281"/>
                                <a:pt x="1257935" y="1728470"/>
                              </a:cubicBezTo>
                              <a:cubicBezTo>
                                <a:pt x="1270889" y="1715516"/>
                                <a:pt x="1283843" y="1702562"/>
                                <a:pt x="1296797" y="1689608"/>
                              </a:cubicBezTo>
                              <a:cubicBezTo>
                                <a:pt x="1342136" y="1644269"/>
                                <a:pt x="1360551" y="1595629"/>
                                <a:pt x="1348867" y="1544066"/>
                              </a:cubicBezTo>
                              <a:cubicBezTo>
                                <a:pt x="1341501" y="1511173"/>
                                <a:pt x="1298702" y="1455039"/>
                                <a:pt x="1221359" y="1377823"/>
                              </a:cubicBezTo>
                              <a:cubicBezTo>
                                <a:pt x="942975" y="1099312"/>
                                <a:pt x="664464" y="820801"/>
                                <a:pt x="385953" y="542290"/>
                              </a:cubicBezTo>
                              <a:cubicBezTo>
                                <a:pt x="320167" y="476504"/>
                                <a:pt x="273939" y="437007"/>
                                <a:pt x="245745" y="423037"/>
                              </a:cubicBezTo>
                              <a:cubicBezTo>
                                <a:pt x="223901" y="412369"/>
                                <a:pt x="200025" y="410083"/>
                                <a:pt x="171450" y="415290"/>
                              </a:cubicBezTo>
                              <a:cubicBezTo>
                                <a:pt x="132715" y="423164"/>
                                <a:pt x="100076" y="441071"/>
                                <a:pt x="74041" y="466979"/>
                              </a:cubicBezTo>
                              <a:cubicBezTo>
                                <a:pt x="61214" y="479806"/>
                                <a:pt x="48260" y="492887"/>
                                <a:pt x="35306" y="505841"/>
                              </a:cubicBezTo>
                              <a:cubicBezTo>
                                <a:pt x="23495" y="494030"/>
                                <a:pt x="11684" y="482219"/>
                                <a:pt x="0" y="470535"/>
                              </a:cubicBezTo>
                              <a:cubicBezTo>
                                <a:pt x="156845" y="313563"/>
                                <a:pt x="313563" y="156845"/>
                                <a:pt x="470408" y="0"/>
                              </a:cubicBezTo>
                              <a:close/>
                            </a:path>
                          </a:pathLst>
                        </a:custGeom>
                        <a:solidFill>
                          <a:srgbClr val="C0C0C0">
                            <a:alpha val="50196"/>
                          </a:srgbClr>
                        </a:solidFill>
                        <a:ln w="0" cap="flat">
                          <a:noFill/>
                          <a:miter lim="127000"/>
                        </a:ln>
                        <a:effectLst/>
                      </wps:spPr>
                      <wps:bodyPr/>
                    </wps:wsp>
                    <wps:wsp>
                      <wps:cNvPr id="161542" name="Shape 161542"/>
                      <wps:cNvSpPr/>
                      <wps:spPr>
                        <a:xfrm>
                          <a:off x="1426159" y="1751711"/>
                          <a:ext cx="2354961" cy="2428748"/>
                        </a:xfrm>
                        <a:custGeom>
                          <a:avLst/>
                          <a:gdLst/>
                          <a:ahLst/>
                          <a:cxnLst/>
                          <a:rect l="0" t="0" r="0" b="0"/>
                          <a:pathLst>
                            <a:path w="2354961" h="2428748">
                              <a:moveTo>
                                <a:pt x="1196213" y="0"/>
                              </a:moveTo>
                              <a:cubicBezTo>
                                <a:pt x="1208024" y="11811"/>
                                <a:pt x="1219708" y="23622"/>
                                <a:pt x="1231519" y="35306"/>
                              </a:cubicBezTo>
                              <a:cubicBezTo>
                                <a:pt x="1218565" y="48260"/>
                                <a:pt x="1205611" y="61341"/>
                                <a:pt x="1192657" y="74295"/>
                              </a:cubicBezTo>
                              <a:cubicBezTo>
                                <a:pt x="1146556" y="120396"/>
                                <a:pt x="1129030" y="169926"/>
                                <a:pt x="1143381" y="222631"/>
                              </a:cubicBezTo>
                              <a:cubicBezTo>
                                <a:pt x="1151636" y="254762"/>
                                <a:pt x="1192276" y="307213"/>
                                <a:pt x="1264793" y="379730"/>
                              </a:cubicBezTo>
                              <a:cubicBezTo>
                                <a:pt x="1628140" y="743077"/>
                                <a:pt x="1991614" y="1106424"/>
                                <a:pt x="2354961" y="1469771"/>
                              </a:cubicBezTo>
                              <a:cubicBezTo>
                                <a:pt x="2345182" y="1479423"/>
                                <a:pt x="2335530" y="1489202"/>
                                <a:pt x="2325751" y="1498854"/>
                              </a:cubicBezTo>
                              <a:cubicBezTo>
                                <a:pt x="1738249" y="1387602"/>
                                <a:pt x="1147699" y="1292860"/>
                                <a:pt x="560324" y="1181481"/>
                              </a:cubicBezTo>
                              <a:cubicBezTo>
                                <a:pt x="825754" y="1446911"/>
                                <a:pt x="1091311" y="1712341"/>
                                <a:pt x="1356741" y="1977771"/>
                              </a:cubicBezTo>
                              <a:cubicBezTo>
                                <a:pt x="1435862" y="2057019"/>
                                <a:pt x="1492758" y="2098929"/>
                                <a:pt x="1527302" y="2104771"/>
                              </a:cubicBezTo>
                              <a:cubicBezTo>
                                <a:pt x="1574165" y="2111629"/>
                                <a:pt x="1619250" y="2092960"/>
                                <a:pt x="1662176" y="2050034"/>
                              </a:cubicBezTo>
                              <a:cubicBezTo>
                                <a:pt x="1675003" y="2037080"/>
                                <a:pt x="1687957" y="2024126"/>
                                <a:pt x="1700911" y="2011172"/>
                              </a:cubicBezTo>
                              <a:cubicBezTo>
                                <a:pt x="1712722" y="2022983"/>
                                <a:pt x="1724533" y="2034794"/>
                                <a:pt x="1736344" y="2046478"/>
                              </a:cubicBezTo>
                              <a:cubicBezTo>
                                <a:pt x="1608836" y="2173986"/>
                                <a:pt x="1481455" y="2301367"/>
                                <a:pt x="1354074" y="2428748"/>
                              </a:cubicBezTo>
                              <a:cubicBezTo>
                                <a:pt x="1342263" y="2417064"/>
                                <a:pt x="1330452" y="2405253"/>
                                <a:pt x="1318641" y="2393442"/>
                              </a:cubicBezTo>
                              <a:cubicBezTo>
                                <a:pt x="1331468" y="2380742"/>
                                <a:pt x="1344168" y="2368042"/>
                                <a:pt x="1356741" y="2355342"/>
                              </a:cubicBezTo>
                              <a:cubicBezTo>
                                <a:pt x="1403858" y="2308352"/>
                                <a:pt x="1421257" y="2258949"/>
                                <a:pt x="1406906" y="2206244"/>
                              </a:cubicBezTo>
                              <a:cubicBezTo>
                                <a:pt x="1398651" y="2173986"/>
                                <a:pt x="1357884" y="2121662"/>
                                <a:pt x="1285367" y="2049145"/>
                              </a:cubicBezTo>
                              <a:cubicBezTo>
                                <a:pt x="985647" y="1749425"/>
                                <a:pt x="685800" y="1449578"/>
                                <a:pt x="386080" y="1149858"/>
                              </a:cubicBezTo>
                              <a:cubicBezTo>
                                <a:pt x="310769" y="1136777"/>
                                <a:pt x="257683" y="1133475"/>
                                <a:pt x="227203" y="1134999"/>
                              </a:cubicBezTo>
                              <a:cubicBezTo>
                                <a:pt x="195834" y="1137412"/>
                                <a:pt x="159258" y="1149985"/>
                                <a:pt x="115189" y="1168781"/>
                              </a:cubicBezTo>
                              <a:cubicBezTo>
                                <a:pt x="93980" y="1178306"/>
                                <a:pt x="66929" y="1199896"/>
                                <a:pt x="35306" y="1231519"/>
                              </a:cubicBezTo>
                              <a:cubicBezTo>
                                <a:pt x="23495" y="1219835"/>
                                <a:pt x="11811" y="1208024"/>
                                <a:pt x="0" y="1196213"/>
                              </a:cubicBezTo>
                              <a:cubicBezTo>
                                <a:pt x="99314" y="1096899"/>
                                <a:pt x="198755" y="997458"/>
                                <a:pt x="298069" y="898144"/>
                              </a:cubicBezTo>
                              <a:cubicBezTo>
                                <a:pt x="844169" y="1002919"/>
                                <a:pt x="1393190" y="1092073"/>
                                <a:pt x="1939417" y="1196721"/>
                              </a:cubicBezTo>
                              <a:cubicBezTo>
                                <a:pt x="1690878" y="948182"/>
                                <a:pt x="1442212" y="699516"/>
                                <a:pt x="1193546" y="450977"/>
                              </a:cubicBezTo>
                              <a:cubicBezTo>
                                <a:pt x="1114425" y="371729"/>
                                <a:pt x="1057402" y="329819"/>
                                <a:pt x="1022096" y="324866"/>
                              </a:cubicBezTo>
                              <a:cubicBezTo>
                                <a:pt x="975233" y="318008"/>
                                <a:pt x="930275" y="336677"/>
                                <a:pt x="887349" y="379603"/>
                              </a:cubicBezTo>
                              <a:cubicBezTo>
                                <a:pt x="874649" y="392303"/>
                                <a:pt x="861949" y="405003"/>
                                <a:pt x="849249" y="417576"/>
                              </a:cubicBezTo>
                              <a:cubicBezTo>
                                <a:pt x="837438" y="405892"/>
                                <a:pt x="825754" y="394081"/>
                                <a:pt x="813943" y="382270"/>
                              </a:cubicBezTo>
                              <a:cubicBezTo>
                                <a:pt x="941324" y="254889"/>
                                <a:pt x="1068832" y="127508"/>
                                <a:pt x="1196213" y="0"/>
                              </a:cubicBezTo>
                              <a:close/>
                            </a:path>
                          </a:pathLst>
                        </a:custGeom>
                        <a:solidFill>
                          <a:srgbClr val="C0C0C0">
                            <a:alpha val="50196"/>
                          </a:srgbClr>
                        </a:solidFill>
                        <a:ln w="0" cap="flat">
                          <a:noFill/>
                          <a:miter lim="127000"/>
                        </a:ln>
                        <a:effectLst/>
                      </wps:spPr>
                      <wps:bodyPr/>
                    </wps:wsp>
                    <wps:wsp>
                      <wps:cNvPr id="161540" name="Shape 161540"/>
                      <wps:cNvSpPr/>
                      <wps:spPr>
                        <a:xfrm>
                          <a:off x="3196158" y="1090549"/>
                          <a:ext cx="621094" cy="1357066"/>
                        </a:xfrm>
                        <a:custGeom>
                          <a:avLst/>
                          <a:gdLst/>
                          <a:ahLst/>
                          <a:cxnLst/>
                          <a:rect l="0" t="0" r="0" b="0"/>
                          <a:pathLst>
                            <a:path w="621094" h="1357066">
                              <a:moveTo>
                                <a:pt x="28321" y="0"/>
                              </a:moveTo>
                              <a:lnTo>
                                <a:pt x="621094" y="281956"/>
                              </a:lnTo>
                              <a:lnTo>
                                <a:pt x="621094" y="523097"/>
                              </a:lnTo>
                              <a:lnTo>
                                <a:pt x="266700" y="354838"/>
                              </a:lnTo>
                              <a:cubicBezTo>
                                <a:pt x="378714" y="592074"/>
                                <a:pt x="486029" y="831469"/>
                                <a:pt x="598170" y="1068705"/>
                              </a:cubicBezTo>
                              <a:lnTo>
                                <a:pt x="621094" y="1045774"/>
                              </a:lnTo>
                              <a:lnTo>
                                <a:pt x="621094" y="1357066"/>
                              </a:lnTo>
                              <a:lnTo>
                                <a:pt x="339027" y="753666"/>
                              </a:lnTo>
                              <a:cubicBezTo>
                                <a:pt x="226790" y="511524"/>
                                <a:pt x="114554" y="269367"/>
                                <a:pt x="0" y="28321"/>
                              </a:cubicBezTo>
                              <a:cubicBezTo>
                                <a:pt x="9398" y="18923"/>
                                <a:pt x="18923" y="9525"/>
                                <a:pt x="28321" y="0"/>
                              </a:cubicBezTo>
                              <a:close/>
                            </a:path>
                          </a:pathLst>
                        </a:custGeom>
                        <a:solidFill>
                          <a:srgbClr val="C0C0C0">
                            <a:alpha val="50196"/>
                          </a:srgbClr>
                        </a:solidFill>
                        <a:ln w="0" cap="flat">
                          <a:noFill/>
                          <a:miter lim="127000"/>
                        </a:ln>
                        <a:effectLst/>
                      </wps:spPr>
                      <wps:bodyPr/>
                    </wps:wsp>
                    <wps:wsp>
                      <wps:cNvPr id="161541" name="Shape 161541"/>
                      <wps:cNvSpPr/>
                      <wps:spPr>
                        <a:xfrm>
                          <a:off x="3817252" y="1372505"/>
                          <a:ext cx="1301052" cy="1636125"/>
                        </a:xfrm>
                        <a:custGeom>
                          <a:avLst/>
                          <a:gdLst/>
                          <a:ahLst/>
                          <a:cxnLst/>
                          <a:rect l="0" t="0" r="0" b="0"/>
                          <a:pathLst>
                            <a:path w="1301052" h="1636125">
                              <a:moveTo>
                                <a:pt x="0" y="0"/>
                              </a:moveTo>
                              <a:lnTo>
                                <a:pt x="136271" y="64818"/>
                              </a:lnTo>
                              <a:cubicBezTo>
                                <a:pt x="379635" y="179658"/>
                                <a:pt x="622999" y="294498"/>
                                <a:pt x="865315" y="411592"/>
                              </a:cubicBezTo>
                              <a:cubicBezTo>
                                <a:pt x="982536" y="468233"/>
                                <a:pt x="1066483" y="494014"/>
                                <a:pt x="1117283" y="495157"/>
                              </a:cubicBezTo>
                              <a:cubicBezTo>
                                <a:pt x="1168210" y="496300"/>
                                <a:pt x="1218248" y="476235"/>
                                <a:pt x="1265746" y="434579"/>
                              </a:cubicBezTo>
                              <a:cubicBezTo>
                                <a:pt x="1277430" y="446389"/>
                                <a:pt x="1289241" y="458200"/>
                                <a:pt x="1301052" y="469885"/>
                              </a:cubicBezTo>
                              <a:cubicBezTo>
                                <a:pt x="1156653" y="614283"/>
                                <a:pt x="1012127" y="758810"/>
                                <a:pt x="867728" y="903208"/>
                              </a:cubicBezTo>
                              <a:cubicBezTo>
                                <a:pt x="856044" y="891398"/>
                                <a:pt x="844233" y="879586"/>
                                <a:pt x="832422" y="867775"/>
                              </a:cubicBezTo>
                              <a:cubicBezTo>
                                <a:pt x="873316" y="821167"/>
                                <a:pt x="895033" y="782686"/>
                                <a:pt x="895668" y="752967"/>
                              </a:cubicBezTo>
                              <a:cubicBezTo>
                                <a:pt x="896557" y="723249"/>
                                <a:pt x="886016" y="697849"/>
                                <a:pt x="865061" y="676894"/>
                              </a:cubicBezTo>
                              <a:cubicBezTo>
                                <a:pt x="837502" y="649336"/>
                                <a:pt x="781749" y="615554"/>
                                <a:pt x="700088" y="576818"/>
                              </a:cubicBezTo>
                              <a:cubicBezTo>
                                <a:pt x="616268" y="536432"/>
                                <a:pt x="531559" y="497698"/>
                                <a:pt x="447739" y="457185"/>
                              </a:cubicBezTo>
                              <a:cubicBezTo>
                                <a:pt x="306007" y="598917"/>
                                <a:pt x="164275" y="740648"/>
                                <a:pt x="22543" y="882380"/>
                              </a:cubicBezTo>
                              <a:cubicBezTo>
                                <a:pt x="66231" y="974963"/>
                                <a:pt x="108268" y="1068436"/>
                                <a:pt x="152083" y="1161018"/>
                              </a:cubicBezTo>
                              <a:cubicBezTo>
                                <a:pt x="184468" y="1229979"/>
                                <a:pt x="212281" y="1276207"/>
                                <a:pt x="237046" y="1301099"/>
                              </a:cubicBezTo>
                              <a:cubicBezTo>
                                <a:pt x="257112" y="1321166"/>
                                <a:pt x="282385" y="1329801"/>
                                <a:pt x="312865" y="1328278"/>
                              </a:cubicBezTo>
                              <a:cubicBezTo>
                                <a:pt x="343599" y="1328404"/>
                                <a:pt x="387795" y="1302750"/>
                                <a:pt x="445326" y="1254998"/>
                              </a:cubicBezTo>
                              <a:cubicBezTo>
                                <a:pt x="457137" y="1266682"/>
                                <a:pt x="468948" y="1278493"/>
                                <a:pt x="480632" y="1290304"/>
                              </a:cubicBezTo>
                              <a:cubicBezTo>
                                <a:pt x="365443" y="1405493"/>
                                <a:pt x="250127" y="1520810"/>
                                <a:pt x="134811" y="1636125"/>
                              </a:cubicBezTo>
                              <a:cubicBezTo>
                                <a:pt x="123000" y="1624314"/>
                                <a:pt x="111316" y="1612504"/>
                                <a:pt x="99505" y="1600819"/>
                              </a:cubicBezTo>
                              <a:cubicBezTo>
                                <a:pt x="135954" y="1544939"/>
                                <a:pt x="153226" y="1503537"/>
                                <a:pt x="151321" y="1474581"/>
                              </a:cubicBezTo>
                              <a:cubicBezTo>
                                <a:pt x="147892" y="1416542"/>
                                <a:pt x="118047" y="1323324"/>
                                <a:pt x="56960" y="1196960"/>
                              </a:cubicBezTo>
                              <a:lnTo>
                                <a:pt x="0" y="1075111"/>
                              </a:lnTo>
                              <a:lnTo>
                                <a:pt x="0" y="763818"/>
                              </a:lnTo>
                              <a:lnTo>
                                <a:pt x="354394" y="409305"/>
                              </a:lnTo>
                              <a:cubicBezTo>
                                <a:pt x="236665" y="352536"/>
                                <a:pt x="118332" y="296847"/>
                                <a:pt x="0" y="241141"/>
                              </a:cubicBezTo>
                              <a:lnTo>
                                <a:pt x="0" y="241141"/>
                              </a:lnTo>
                              <a:lnTo>
                                <a:pt x="0" y="0"/>
                              </a:lnTo>
                              <a:close/>
                            </a:path>
                          </a:pathLst>
                        </a:custGeom>
                        <a:solidFill>
                          <a:srgbClr val="C0C0C0">
                            <a:alpha val="50196"/>
                          </a:srgbClr>
                        </a:solidFill>
                        <a:ln w="0" cap="flat">
                          <a:noFill/>
                          <a:miter lim="127000"/>
                        </a:ln>
                        <a:effectLst/>
                      </wps:spPr>
                      <wps:bodyPr/>
                    </wps:wsp>
                    <wps:wsp>
                      <wps:cNvPr id="161539" name="Shape 161539"/>
                      <wps:cNvSpPr/>
                      <wps:spPr>
                        <a:xfrm>
                          <a:off x="3876878" y="0"/>
                          <a:ext cx="2143633" cy="1790573"/>
                        </a:xfrm>
                        <a:custGeom>
                          <a:avLst/>
                          <a:gdLst/>
                          <a:ahLst/>
                          <a:cxnLst/>
                          <a:rect l="0" t="0" r="0" b="0"/>
                          <a:pathLst>
                            <a:path w="2143633" h="1790573">
                              <a:moveTo>
                                <a:pt x="497205" y="0"/>
                              </a:moveTo>
                              <a:cubicBezTo>
                                <a:pt x="509016" y="11811"/>
                                <a:pt x="520700" y="23622"/>
                                <a:pt x="532511" y="35306"/>
                              </a:cubicBezTo>
                              <a:cubicBezTo>
                                <a:pt x="473202" y="92710"/>
                                <a:pt x="439039" y="139827"/>
                                <a:pt x="429260" y="176657"/>
                              </a:cubicBezTo>
                              <a:cubicBezTo>
                                <a:pt x="419481" y="213614"/>
                                <a:pt x="419862" y="247015"/>
                                <a:pt x="431292" y="275844"/>
                              </a:cubicBezTo>
                              <a:cubicBezTo>
                                <a:pt x="442595" y="304673"/>
                                <a:pt x="487045" y="357505"/>
                                <a:pt x="564134" y="434721"/>
                              </a:cubicBezTo>
                              <a:cubicBezTo>
                                <a:pt x="835025" y="705485"/>
                                <a:pt x="1105916" y="976376"/>
                                <a:pt x="1376807" y="1247267"/>
                              </a:cubicBezTo>
                              <a:cubicBezTo>
                                <a:pt x="1429258" y="1299718"/>
                                <a:pt x="1469644" y="1331722"/>
                                <a:pt x="1498473" y="1343025"/>
                              </a:cubicBezTo>
                              <a:cubicBezTo>
                                <a:pt x="1518158" y="1350137"/>
                                <a:pt x="1537462" y="1349629"/>
                                <a:pt x="1558036" y="1342644"/>
                              </a:cubicBezTo>
                              <a:cubicBezTo>
                                <a:pt x="1578483" y="1335659"/>
                                <a:pt x="1623441" y="1296289"/>
                                <a:pt x="1693799" y="1225931"/>
                              </a:cubicBezTo>
                              <a:cubicBezTo>
                                <a:pt x="1720596" y="1199134"/>
                                <a:pt x="1747393" y="1172337"/>
                                <a:pt x="1774063" y="1145667"/>
                              </a:cubicBezTo>
                              <a:cubicBezTo>
                                <a:pt x="1858264" y="1061466"/>
                                <a:pt x="1910080" y="994918"/>
                                <a:pt x="1929511" y="946404"/>
                              </a:cubicBezTo>
                              <a:cubicBezTo>
                                <a:pt x="1948815" y="897890"/>
                                <a:pt x="1953895" y="840486"/>
                                <a:pt x="1944370" y="775081"/>
                              </a:cubicBezTo>
                              <a:cubicBezTo>
                                <a:pt x="1934845" y="709549"/>
                                <a:pt x="1905635" y="623443"/>
                                <a:pt x="1853184" y="515366"/>
                              </a:cubicBezTo>
                              <a:cubicBezTo>
                                <a:pt x="1864233" y="508635"/>
                                <a:pt x="1875409" y="501904"/>
                                <a:pt x="1886585" y="495300"/>
                              </a:cubicBezTo>
                              <a:cubicBezTo>
                                <a:pt x="1972945" y="643128"/>
                                <a:pt x="2057146" y="792353"/>
                                <a:pt x="2143633" y="940181"/>
                              </a:cubicBezTo>
                              <a:cubicBezTo>
                                <a:pt x="1860169" y="1223645"/>
                                <a:pt x="1576705" y="1507109"/>
                                <a:pt x="1293241" y="1790573"/>
                              </a:cubicBezTo>
                              <a:cubicBezTo>
                                <a:pt x="1281430" y="1778762"/>
                                <a:pt x="1269746" y="1767078"/>
                                <a:pt x="1257935" y="1755267"/>
                              </a:cubicBezTo>
                              <a:cubicBezTo>
                                <a:pt x="1271651" y="1741424"/>
                                <a:pt x="1285367" y="1727708"/>
                                <a:pt x="1299210" y="1713992"/>
                              </a:cubicBezTo>
                              <a:cubicBezTo>
                                <a:pt x="1345438" y="1667764"/>
                                <a:pt x="1360932" y="1616329"/>
                                <a:pt x="1345438" y="1560957"/>
                              </a:cubicBezTo>
                              <a:cubicBezTo>
                                <a:pt x="1336421" y="1529588"/>
                                <a:pt x="1294765" y="1476248"/>
                                <a:pt x="1221232" y="1402842"/>
                              </a:cubicBezTo>
                              <a:cubicBezTo>
                                <a:pt x="943102" y="1124585"/>
                                <a:pt x="664972" y="846455"/>
                                <a:pt x="386715" y="568325"/>
                              </a:cubicBezTo>
                              <a:cubicBezTo>
                                <a:pt x="305689" y="487172"/>
                                <a:pt x="247904" y="444246"/>
                                <a:pt x="212471" y="439293"/>
                              </a:cubicBezTo>
                              <a:cubicBezTo>
                                <a:pt x="163830" y="432181"/>
                                <a:pt x="117856" y="450088"/>
                                <a:pt x="76581" y="491363"/>
                              </a:cubicBezTo>
                              <a:cubicBezTo>
                                <a:pt x="62738" y="505079"/>
                                <a:pt x="49022" y="518795"/>
                                <a:pt x="35306" y="532638"/>
                              </a:cubicBezTo>
                              <a:cubicBezTo>
                                <a:pt x="23495" y="520827"/>
                                <a:pt x="11684" y="509016"/>
                                <a:pt x="0" y="497332"/>
                              </a:cubicBezTo>
                              <a:cubicBezTo>
                                <a:pt x="165735" y="331597"/>
                                <a:pt x="331470" y="165735"/>
                                <a:pt x="497205" y="0"/>
                              </a:cubicBezTo>
                              <a:close/>
                            </a:path>
                          </a:pathLst>
                        </a:custGeom>
                        <a:solidFill>
                          <a:srgbClr val="C0C0C0">
                            <a:alpha val="50196"/>
                          </a:srgbClr>
                        </a:solidFill>
                        <a:ln w="0" cap="flat">
                          <a:noFill/>
                          <a:miter lim="127000"/>
                        </a:ln>
                        <a:effectLst/>
                      </wps:spPr>
                      <wps:bodyPr/>
                    </wps:wsp>
                  </wpg:wgp>
                </a:graphicData>
              </a:graphic>
            </wp:anchor>
          </w:drawing>
        </mc:Choice>
        <mc:Fallback>
          <w:pict>
            <v:group w14:anchorId="26793B6E" id="Group 161538" o:spid="_x0000_s1026" style="position:absolute;margin-left:57.65pt;margin-top:176.2pt;width:474.05pt;height:446.25pt;z-index:-251649024;mso-position-horizontal-relative:page;mso-position-vertical-relative:page" coordsize="60205,5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">
              <v:shape id="Shape 161544" o:spid="_x0000_s1027" style="position:absolute;top:35570;width:17647;height:21103;visibility:visible;mso-wrap-style:square;v-text-anchor:top" coordsize="1764741,21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" path="m817194,v98171,91313,196469,182372,294767,273558c1102436,283083,1093038,292481,1083513,302006,1009853,255270,948639,227457,901522,217043v-46228,-9525,-90678,-6223,-130048,7747c731469,239649,682955,275463,625424,332994,544652,413639,464007,494411,383235,575183v169418,169291,338836,338709,508254,508254c958164,1016762,1024839,949960,1091641,883285v46101,-46101,67437,-91694,64897,-137414c1153363,701040,1120978,640334,1057478,562737v10160,-10160,20066,-20066,30099,-30099c1233500,678561,1379296,824484,1525219,970407v-9906,9906,-19939,19939,-29972,29973c1443939,950595,1402791,919607,1368501,906018v-34290,-13588,-66040,-15748,-97155,-9779c1241247,903097,1207211,926084,1170762,962533v-66675,66675,-133350,133350,-200025,200025c1106119,1298067,1241501,1433449,1377010,1568831v65786,65786,112014,105283,140335,119253c1539062,1698753,1563700,1700277,1592275,1695069v38735,-7874,71374,-25781,97409,-51689c1702892,1630172,1716100,1616964,1729308,1603629v11811,11811,23622,23623,35433,35306c1607515,1796161,1450416,1953260,1293317,2110359v-11811,-11811,-23622,-23495,-35306,-35305c1270965,2062099,1283919,2049145,1296873,2036191v45339,-45338,63754,-93980,52070,-145542c1341577,1857756,1298778,1801622,1221562,1724279,943051,1445895,664540,1167257,386067,888873,320269,823087,273990,783590,245745,769747v-21755,-10794,-45593,-13208,-74143,-7874c132715,769747,100889,786892,74219,813562,61252,826516,48285,839470,35319,852424,23546,840613,11773,828803,,817118,272428,544703,544779,272288,817194,xe" fillcolor="silver" stroked="f" strokeweight="0">
                <v:fill opacity="32896f"/>
                <v:stroke miterlimit="83231f" joinstyle="miter"/>
                <v:path arrowok="t" textboxrect="0,0,1764741,2110359"/>
              </v:shape>
              <v:shape id="Shape 161543" o:spid="_x0000_s1028" style="position:absolute;left:9370;top:29665;width:17638;height:17638;visibility:visible;mso-wrap-style:square;v-text-anchor:top" coordsize="1763776,17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" path="m470408,v11811,11811,23622,23495,35306,35306c492633,48514,479298,61722,466090,74930v-44577,44577,-62992,93091,-51181,144780c421386,253492,464185,309499,541401,386842v278511,278384,557022,556895,835533,835406c1442720,1288034,1488948,1327531,1517142,1341502v21844,10667,46482,12191,75057,6857c1631061,1340612,1662811,1323467,1688719,1297559v13208,-13208,26543,-26416,39751,-39624c1740154,1269746,1751965,1281557,1763776,1293241v-156845,156845,-313690,313690,-470535,470536c1281430,1751965,1269746,1740281,1257935,1728470v12954,-12954,25908,-25908,38862,-38862c1342136,1644269,1360551,1595629,1348867,1544066v-7366,-32893,-50165,-89027,-127508,-166243c942975,1099312,664464,820801,385953,542290,320167,476504,273939,437007,245745,423037v-21844,-10668,-45720,-12954,-74295,-7747c132715,423164,100076,441071,74041,466979,61214,479806,48260,492887,35306,505841,23495,494030,11684,482219,,470535,156845,313563,313563,156845,470408,xe" fillcolor="silver" stroked="f" strokeweight="0">
                <v:fill opacity="32896f"/>
                <v:stroke miterlimit="83231f" joinstyle="miter"/>
                <v:path arrowok="t" textboxrect="0,0,1763776,1763777"/>
              </v:shape>
              <v:shape id="Shape 161542" o:spid="_x0000_s1029" style="position:absolute;left:14261;top:17517;width:23550;height:24287;visibility:visible;mso-wrap-style:square;v-text-anchor:top" coordsize="2354961,242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" path="m1196213,v11811,11811,23495,23622,35306,35306c1218565,48260,1205611,61341,1192657,74295v-46101,46101,-63627,95631,-49276,148336c1151636,254762,1192276,307213,1264793,379730v363347,363347,726821,726694,1090168,1090041c2345182,1479423,2335530,1489202,2325751,1498854,1738249,1387602,1147699,1292860,560324,1181481v265430,265430,530987,530860,796417,796290c1435862,2057019,1492758,2098929,1527302,2104771v46863,6858,91948,-11811,134874,-54737c1675003,2037080,1687957,2024126,1700911,2011172v11811,11811,23622,23622,35433,35306c1608836,2173986,1481455,2301367,1354074,2428748v-11811,-11684,-23622,-23495,-35433,-35306c1331468,2380742,1344168,2368042,1356741,2355342v47117,-46990,64516,-96393,50165,-149098c1398651,2173986,1357884,2121662,1285367,2049145,985647,1749425,685800,1449578,386080,1149858v-75311,-13081,-128397,-16383,-158877,-14859c195834,1137412,159258,1149985,115189,1168781v-21209,9525,-48260,31115,-79883,62738c23495,1219835,11811,1208024,,1196213,99314,1096899,198755,997458,298069,898144v546100,104775,1095121,193929,1641348,298577c1690878,948182,1442212,699516,1193546,450977,1114425,371729,1057402,329819,1022096,324866v-46863,-6858,-91821,11811,-134747,54737c874649,392303,861949,405003,849249,417576,837438,405892,825754,394081,813943,382270,941324,254889,1068832,127508,1196213,xe" fillcolor="silver" stroked="f" strokeweight="0">
                <v:fill opacity="32896f"/>
                <v:stroke miterlimit="83231f" joinstyle="miter"/>
                <v:path arrowok="t" textboxrect="0,0,2354961,2428748"/>
              </v:shape>
              <v:shape id="Shape 161540" o:spid="_x0000_s1030" style="position:absolute;left:31961;top:10905;width:6211;height:13571;visibility:visible;mso-wrap-style:square;v-text-anchor:top" coordsize="621094,135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" path="m28321,l621094,281956r,241141l266700,354838v112014,237236,219329,476631,331470,713867l621094,1045774r,311292l339027,753666c226790,511524,114554,269367,,28321,9398,18923,18923,9525,28321,xe" fillcolor="silver" stroked="f" strokeweight="0">
                <v:fill opacity="32896f"/>
                <v:stroke miterlimit="83231f" joinstyle="miter"/>
                <v:path arrowok="t" textboxrect="0,0,621094,1357066"/>
              </v:shape>
              <v:shape id="Shape 161541" o:spid="_x0000_s1031" style="position:absolute;left:38172;top:13725;width:13011;height:16361;visibility:visible;mso-wrap-style:square;v-text-anchor:top" coordsize="1301052,163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" path="m,l136271,64818c379635,179658,622999,294498,865315,411592v117221,56641,201168,82422,251968,83565c1168210,496300,1218248,476235,1265746,434579v11684,11810,23495,23621,35306,35306c1156653,614283,1012127,758810,867728,903208,856044,891398,844233,879586,832422,867775v40894,-46608,62611,-85089,63246,-114808c896557,723249,886016,697849,865061,676894,837502,649336,781749,615554,700088,576818,616268,536432,531559,497698,447739,457185,306007,598917,164275,740648,22543,882380v43688,92583,85725,186056,129540,278638c184468,1229979,212281,1276207,237046,1301099v20066,20067,45339,28702,75819,27179c343599,1328404,387795,1302750,445326,1254998v11811,11684,23622,23495,35306,35306c365443,1405493,250127,1520810,134811,1636125v-11811,-11811,-23495,-23621,-35306,-35306c135954,1544939,153226,1503537,151321,1474581v-3429,-58039,-33274,-151257,-94361,-277621l,1075111,,763818,354394,409305c236665,352536,118332,296847,,241141r,l,xe" fillcolor="silver" stroked="f" strokeweight="0">
                <v:fill opacity="32896f"/>
                <v:stroke miterlimit="83231f" joinstyle="miter"/>
                <v:path arrowok="t" textboxrect="0,0,1301052,1636125"/>
              </v:shape>
              <v:shape id="Shape 161539" o:spid="_x0000_s1032" style="position:absolute;left:38768;width:21437;height:17905;visibility:visible;mso-wrap-style:square;v-text-anchor:top" coordsize="2143633,179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" path="m497205,v11811,11811,23495,23622,35306,35306c473202,92710,439039,139827,429260,176657v-9779,36957,-9398,70358,2032,99187c442595,304673,487045,357505,564134,434721v270891,270764,541782,541655,812673,812546c1429258,1299718,1469644,1331722,1498473,1343025v19685,7112,38989,6604,59563,-381c1578483,1335659,1623441,1296289,1693799,1225931v26797,-26797,53594,-53594,80264,-80264c1858264,1061466,1910080,994918,1929511,946404v19304,-48514,24384,-105918,14859,-171323c1934845,709549,1905635,623443,1853184,515366v11049,-6731,22225,-13462,33401,-20066c1972945,643128,2057146,792353,2143633,940181v-283464,283464,-566928,566928,-850392,850392c1281430,1778762,1269746,1767078,1257935,1755267v13716,-13843,27432,-27559,41275,-41275c1345438,1667764,1360932,1616329,1345438,1560957v-9017,-31369,-50673,-84709,-124206,-158115c943102,1124585,664972,846455,386715,568325,305689,487172,247904,444246,212471,439293v-48641,-7112,-94615,10795,-135890,52070c62738,505079,49022,518795,35306,532638,23495,520827,11684,509016,,497332,165735,331597,331470,165735,497205,xe" fillcolor="silver" stroked="f" strokeweight="0">
                <v:fill opacity="32896f"/>
                <v:stroke miterlimit="83231f" joinstyle="miter"/>
                <v:path arrowok="t" textboxrect="0,0,2143633,1790573"/>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DA6D5" w14:textId="27D513CC" w:rsidR="00D66041" w:rsidRDefault="00D6604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62837" w14:textId="68D7B2F3" w:rsidR="00D66041" w:rsidRDefault="00002082">
    <w:pPr>
      <w:spacing w:after="0" w:line="259" w:lineRule="auto"/>
      <w:ind w:left="0" w:firstLine="0"/>
      <w:jc w:val="right"/>
    </w:pPr>
    <w:r>
      <w:rPr>
        <w:noProof/>
      </w:rPr>
      <w:pict w14:anchorId="5629D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543.8pt;height:217.5pt;rotation:315;z-index:-2516367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66041">
      <w:rPr>
        <w:rFonts w:ascii="Calibri" w:eastAsia="Calibri" w:hAnsi="Calibri" w:cs="Calibri"/>
        <w:noProof/>
      </w:rPr>
      <mc:AlternateContent>
        <mc:Choice Requires="wpg">
          <w:drawing>
            <wp:anchor distT="0" distB="0" distL="114300" distR="114300" simplePos="0" relativeHeight="251670528" behindDoc="0" locked="0" layoutInCell="1" allowOverlap="1" wp14:anchorId="05A8644E" wp14:editId="281CA5D5">
              <wp:simplePos x="0" y="0"/>
              <wp:positionH relativeFrom="page">
                <wp:posOffset>438912</wp:posOffset>
              </wp:positionH>
              <wp:positionV relativeFrom="page">
                <wp:posOffset>601980</wp:posOffset>
              </wp:positionV>
              <wp:extent cx="6895846" cy="12192"/>
              <wp:effectExtent l="0" t="0" r="0" b="0"/>
              <wp:wrapSquare wrapText="bothSides"/>
              <wp:docPr id="161435" name="Group 161435"/>
              <wp:cNvGraphicFramePr/>
              <a:graphic xmlns:a="http://schemas.openxmlformats.org/drawingml/2006/main">
                <a:graphicData uri="http://schemas.microsoft.com/office/word/2010/wordprocessingGroup">
                  <wpg:wgp>
                    <wpg:cNvGrpSpPr/>
                    <wpg:grpSpPr>
                      <a:xfrm>
                        <a:off x="0" y="0"/>
                        <a:ext cx="6895846" cy="12192"/>
                        <a:chOff x="0" y="0"/>
                        <a:chExt cx="6895846" cy="12192"/>
                      </a:xfrm>
                    </wpg:grpSpPr>
                    <wps:wsp>
                      <wps:cNvPr id="167513" name="Shape 167513"/>
                      <wps:cNvSpPr/>
                      <wps:spPr>
                        <a:xfrm>
                          <a:off x="0" y="0"/>
                          <a:ext cx="6895846" cy="12192"/>
                        </a:xfrm>
                        <a:custGeom>
                          <a:avLst/>
                          <a:gdLst/>
                          <a:ahLst/>
                          <a:cxnLst/>
                          <a:rect l="0" t="0" r="0" b="0"/>
                          <a:pathLst>
                            <a:path w="6895846" h="12192">
                              <a:moveTo>
                                <a:pt x="0" y="0"/>
                              </a:moveTo>
                              <a:lnTo>
                                <a:pt x="6895846" y="0"/>
                              </a:lnTo>
                              <a:lnTo>
                                <a:pt x="6895846" y="12192"/>
                              </a:lnTo>
                              <a:lnTo>
                                <a:pt x="0" y="12192"/>
                              </a:lnTo>
                              <a:lnTo>
                                <a:pt x="0" y="0"/>
                              </a:lnTo>
                            </a:path>
                          </a:pathLst>
                        </a:custGeom>
                        <a:solidFill>
                          <a:srgbClr val="000000"/>
                        </a:solidFill>
                        <a:ln w="0" cap="flat">
                          <a:noFill/>
                          <a:miter lim="127000"/>
                        </a:ln>
                        <a:effectLst/>
                      </wps:spPr>
                      <wps:bodyPr/>
                    </wps:wsp>
                  </wpg:wgp>
                </a:graphicData>
              </a:graphic>
            </wp:anchor>
          </w:drawing>
        </mc:Choice>
        <mc:Fallback>
          <w:pict>
            <v:group w14:anchorId="5D189A1B" id="Group 161435" o:spid="_x0000_s1026" style="position:absolute;margin-left:34.55pt;margin-top:47.4pt;width:543pt;height:.95pt;z-index:251670528;mso-position-horizontal-relative:page;mso-position-vertical-relative:page" coordsize="689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">
              <v:shape id="Shape 167513" o:spid="_x0000_s1027" style="position:absolute;width:68958;height:121;visibility:visible;mso-wrap-style:square;v-text-anchor:top" coordsize="689584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" path="m,l6895846,r,12192l,12192,,e" fillcolor="black" stroked="f" strokeweight="0">
                <v:stroke miterlimit="83231f" joinstyle="miter"/>
                <v:path arrowok="t" textboxrect="0,0,6895846,12192"/>
              </v:shape>
              <w10:wrap type="square" anchorx="page" anchory="page"/>
            </v:group>
          </w:pict>
        </mc:Fallback>
      </mc:AlternateContent>
    </w:r>
    <w:r w:rsidR="00D66041">
      <w:rPr>
        <w:b/>
      </w:rPr>
      <w:t>Office of Early Learning</w:t>
    </w:r>
    <w:r w:rsidR="00D66041">
      <w:rPr>
        <w:sz w:val="28"/>
      </w:rPr>
      <w:t xml:space="preserve"> </w:t>
    </w:r>
  </w:p>
  <w:p w14:paraId="6161BDA4" w14:textId="77777777" w:rsidR="00D66041" w:rsidRDefault="00D66041">
    <w:pPr>
      <w:spacing w:after="20" w:line="259" w:lineRule="auto"/>
      <w:ind w:left="0" w:right="5" w:firstLine="0"/>
      <w:jc w:val="right"/>
    </w:pPr>
    <w:r>
      <w:t xml:space="preserve">SR Standard Eligibility Review Program Guide </w:t>
    </w:r>
  </w:p>
  <w:p w14:paraId="7DB5197C" w14:textId="77777777" w:rsidR="00D66041" w:rsidRDefault="00D66041">
    <w:pPr>
      <w:spacing w:after="56" w:line="259" w:lineRule="auto"/>
      <w:ind w:left="0" w:right="-53" w:firstLine="0"/>
      <w:jc w:val="right"/>
    </w:pPr>
    <w:r>
      <w:t xml:space="preserve"> </w:t>
    </w:r>
  </w:p>
  <w:p w14:paraId="279FB33E" w14:textId="77777777" w:rsidR="00D66041" w:rsidRDefault="00D66041">
    <w:pPr>
      <w:spacing w:after="0" w:line="259" w:lineRule="auto"/>
      <w:ind w:left="0" w:firstLine="0"/>
    </w:pPr>
    <w:r>
      <w:rPr>
        <w:sz w:val="28"/>
      </w:rPr>
      <w:t xml:space="preserve">Appendix </w:t>
    </w:r>
  </w:p>
  <w:p w14:paraId="34AC1B7B" w14:textId="77777777" w:rsidR="00D66041" w:rsidRDefault="00D66041">
    <w:r>
      <w:rPr>
        <w:rFonts w:ascii="Calibri" w:eastAsia="Calibri" w:hAnsi="Calibri" w:cs="Calibri"/>
        <w:noProof/>
      </w:rPr>
      <mc:AlternateContent>
        <mc:Choice Requires="wpg">
          <w:drawing>
            <wp:anchor distT="0" distB="0" distL="114300" distR="114300" simplePos="0" relativeHeight="251671552" behindDoc="1" locked="0" layoutInCell="1" allowOverlap="1" wp14:anchorId="6E129745" wp14:editId="5A42296D">
              <wp:simplePos x="0" y="0"/>
              <wp:positionH relativeFrom="page">
                <wp:posOffset>731952</wp:posOffset>
              </wp:positionH>
              <wp:positionV relativeFrom="page">
                <wp:posOffset>2237613</wp:posOffset>
              </wp:positionV>
              <wp:extent cx="6020511" cy="5667375"/>
              <wp:effectExtent l="0" t="0" r="0" b="0"/>
              <wp:wrapNone/>
              <wp:docPr id="161447" name="Group 161447"/>
              <wp:cNvGraphicFramePr/>
              <a:graphic xmlns:a="http://schemas.openxmlformats.org/drawingml/2006/main">
                <a:graphicData uri="http://schemas.microsoft.com/office/word/2010/wordprocessingGroup">
                  <wpg:wgp>
                    <wpg:cNvGrpSpPr/>
                    <wpg:grpSpPr>
                      <a:xfrm>
                        <a:off x="0" y="0"/>
                        <a:ext cx="6020511" cy="5667375"/>
                        <a:chOff x="0" y="0"/>
                        <a:chExt cx="6020511" cy="5667375"/>
                      </a:xfrm>
                    </wpg:grpSpPr>
                    <wps:wsp>
                      <wps:cNvPr id="161453" name="Shape 161453"/>
                      <wps:cNvSpPr/>
                      <wps:spPr>
                        <a:xfrm>
                          <a:off x="0" y="3557016"/>
                          <a:ext cx="1764741" cy="2110359"/>
                        </a:xfrm>
                        <a:custGeom>
                          <a:avLst/>
                          <a:gdLst/>
                          <a:ahLst/>
                          <a:cxnLst/>
                          <a:rect l="0" t="0" r="0" b="0"/>
                          <a:pathLst>
                            <a:path w="1764741" h="2110359">
                              <a:moveTo>
                                <a:pt x="817194" y="0"/>
                              </a:moveTo>
                              <a:cubicBezTo>
                                <a:pt x="915365" y="91313"/>
                                <a:pt x="1013663" y="182372"/>
                                <a:pt x="1111961" y="273558"/>
                              </a:cubicBezTo>
                              <a:cubicBezTo>
                                <a:pt x="1102436" y="283083"/>
                                <a:pt x="1093038" y="292481"/>
                                <a:pt x="1083513" y="302006"/>
                              </a:cubicBezTo>
                              <a:cubicBezTo>
                                <a:pt x="1009853" y="255270"/>
                                <a:pt x="948639" y="227457"/>
                                <a:pt x="901522" y="217043"/>
                              </a:cubicBezTo>
                              <a:cubicBezTo>
                                <a:pt x="855294" y="207518"/>
                                <a:pt x="810844" y="210820"/>
                                <a:pt x="771474" y="224790"/>
                              </a:cubicBezTo>
                              <a:cubicBezTo>
                                <a:pt x="731469" y="239649"/>
                                <a:pt x="682955" y="275463"/>
                                <a:pt x="625424" y="332994"/>
                              </a:cubicBezTo>
                              <a:cubicBezTo>
                                <a:pt x="544652" y="413639"/>
                                <a:pt x="464007" y="494411"/>
                                <a:pt x="383235" y="575183"/>
                              </a:cubicBezTo>
                              <a:cubicBezTo>
                                <a:pt x="552653" y="744474"/>
                                <a:pt x="722071" y="913892"/>
                                <a:pt x="891489" y="1083437"/>
                              </a:cubicBezTo>
                              <a:cubicBezTo>
                                <a:pt x="958164" y="1016762"/>
                                <a:pt x="1024839" y="949960"/>
                                <a:pt x="1091641" y="883285"/>
                              </a:cubicBezTo>
                              <a:cubicBezTo>
                                <a:pt x="1137742" y="837184"/>
                                <a:pt x="1159078" y="791591"/>
                                <a:pt x="1156538" y="745871"/>
                              </a:cubicBezTo>
                              <a:cubicBezTo>
                                <a:pt x="1153363" y="701040"/>
                                <a:pt x="1120978" y="640334"/>
                                <a:pt x="1057478" y="562737"/>
                              </a:cubicBezTo>
                              <a:cubicBezTo>
                                <a:pt x="1067638" y="552577"/>
                                <a:pt x="1077544" y="542671"/>
                                <a:pt x="1087577" y="532638"/>
                              </a:cubicBezTo>
                              <a:cubicBezTo>
                                <a:pt x="1233500" y="678561"/>
                                <a:pt x="1379296" y="824484"/>
                                <a:pt x="1525219" y="970407"/>
                              </a:cubicBezTo>
                              <a:cubicBezTo>
                                <a:pt x="1515313" y="980313"/>
                                <a:pt x="1505280" y="990346"/>
                                <a:pt x="1495247" y="1000380"/>
                              </a:cubicBezTo>
                              <a:cubicBezTo>
                                <a:pt x="1443939" y="950595"/>
                                <a:pt x="1402791" y="919607"/>
                                <a:pt x="1368501" y="906018"/>
                              </a:cubicBezTo>
                              <a:cubicBezTo>
                                <a:pt x="1334211" y="892430"/>
                                <a:pt x="1302461" y="890270"/>
                                <a:pt x="1271346" y="896239"/>
                              </a:cubicBezTo>
                              <a:cubicBezTo>
                                <a:pt x="1241247" y="903097"/>
                                <a:pt x="1207211" y="926084"/>
                                <a:pt x="1170762" y="962533"/>
                              </a:cubicBezTo>
                              <a:cubicBezTo>
                                <a:pt x="1104087" y="1029208"/>
                                <a:pt x="1037412" y="1095883"/>
                                <a:pt x="970737" y="1162558"/>
                              </a:cubicBezTo>
                              <a:cubicBezTo>
                                <a:pt x="1106119" y="1298067"/>
                                <a:pt x="1241501" y="1433449"/>
                                <a:pt x="1377010" y="1568831"/>
                              </a:cubicBezTo>
                              <a:cubicBezTo>
                                <a:pt x="1442796" y="1634617"/>
                                <a:pt x="1489024" y="1674114"/>
                                <a:pt x="1517345" y="1688084"/>
                              </a:cubicBezTo>
                              <a:cubicBezTo>
                                <a:pt x="1539062" y="1698753"/>
                                <a:pt x="1563700" y="1700277"/>
                                <a:pt x="1592275" y="1695069"/>
                              </a:cubicBezTo>
                              <a:cubicBezTo>
                                <a:pt x="1631010" y="1687195"/>
                                <a:pt x="1663649" y="1669288"/>
                                <a:pt x="1689684" y="1643380"/>
                              </a:cubicBezTo>
                              <a:cubicBezTo>
                                <a:pt x="1702892" y="1630172"/>
                                <a:pt x="1716100" y="1616964"/>
                                <a:pt x="1729308" y="1603629"/>
                              </a:cubicBezTo>
                              <a:cubicBezTo>
                                <a:pt x="1741119" y="1615440"/>
                                <a:pt x="1752930" y="1627252"/>
                                <a:pt x="1764741" y="1638935"/>
                              </a:cubicBezTo>
                              <a:cubicBezTo>
                                <a:pt x="1607515" y="1796161"/>
                                <a:pt x="1450416" y="1953260"/>
                                <a:pt x="1293317" y="2110359"/>
                              </a:cubicBezTo>
                              <a:cubicBezTo>
                                <a:pt x="1281506" y="2098548"/>
                                <a:pt x="1269695" y="2086864"/>
                                <a:pt x="1258011" y="2075054"/>
                              </a:cubicBezTo>
                              <a:cubicBezTo>
                                <a:pt x="1270965" y="2062099"/>
                                <a:pt x="1283919" y="2049145"/>
                                <a:pt x="1296873" y="2036191"/>
                              </a:cubicBezTo>
                              <a:cubicBezTo>
                                <a:pt x="1342212" y="1990853"/>
                                <a:pt x="1360627" y="1942211"/>
                                <a:pt x="1348943" y="1890649"/>
                              </a:cubicBezTo>
                              <a:cubicBezTo>
                                <a:pt x="1341577" y="1857756"/>
                                <a:pt x="1298778" y="1801622"/>
                                <a:pt x="1221562" y="1724279"/>
                              </a:cubicBezTo>
                              <a:cubicBezTo>
                                <a:pt x="943051" y="1445895"/>
                                <a:pt x="664540" y="1167257"/>
                                <a:pt x="386067" y="888873"/>
                              </a:cubicBezTo>
                              <a:cubicBezTo>
                                <a:pt x="320269" y="823087"/>
                                <a:pt x="273990" y="783590"/>
                                <a:pt x="245745" y="769747"/>
                              </a:cubicBezTo>
                              <a:cubicBezTo>
                                <a:pt x="223990" y="758953"/>
                                <a:pt x="200152" y="756539"/>
                                <a:pt x="171602" y="761873"/>
                              </a:cubicBezTo>
                              <a:cubicBezTo>
                                <a:pt x="132715" y="769747"/>
                                <a:pt x="100889" y="786892"/>
                                <a:pt x="74219" y="813562"/>
                              </a:cubicBezTo>
                              <a:cubicBezTo>
                                <a:pt x="61252" y="826516"/>
                                <a:pt x="48285" y="839470"/>
                                <a:pt x="35319" y="852424"/>
                              </a:cubicBezTo>
                              <a:cubicBezTo>
                                <a:pt x="23546" y="840613"/>
                                <a:pt x="11773" y="828803"/>
                                <a:pt x="0" y="817118"/>
                              </a:cubicBezTo>
                              <a:cubicBezTo>
                                <a:pt x="272428" y="544703"/>
                                <a:pt x="544779" y="272288"/>
                                <a:pt x="817194" y="0"/>
                              </a:cubicBezTo>
                              <a:close/>
                            </a:path>
                          </a:pathLst>
                        </a:custGeom>
                        <a:solidFill>
                          <a:srgbClr val="C0C0C0">
                            <a:alpha val="50196"/>
                          </a:srgbClr>
                        </a:solidFill>
                        <a:ln w="0" cap="flat">
                          <a:noFill/>
                          <a:miter lim="127000"/>
                        </a:ln>
                        <a:effectLst/>
                      </wps:spPr>
                      <wps:bodyPr/>
                    </wps:wsp>
                    <wps:wsp>
                      <wps:cNvPr id="161452" name="Shape 161452"/>
                      <wps:cNvSpPr/>
                      <wps:spPr>
                        <a:xfrm>
                          <a:off x="937082" y="2966593"/>
                          <a:ext cx="1763776" cy="1763777"/>
                        </a:xfrm>
                        <a:custGeom>
                          <a:avLst/>
                          <a:gdLst/>
                          <a:ahLst/>
                          <a:cxnLst/>
                          <a:rect l="0" t="0" r="0" b="0"/>
                          <a:pathLst>
                            <a:path w="1763776" h="1763777">
                              <a:moveTo>
                                <a:pt x="470408" y="0"/>
                              </a:moveTo>
                              <a:cubicBezTo>
                                <a:pt x="482219" y="11811"/>
                                <a:pt x="494030" y="23495"/>
                                <a:pt x="505714" y="35306"/>
                              </a:cubicBezTo>
                              <a:cubicBezTo>
                                <a:pt x="492633" y="48514"/>
                                <a:pt x="479298" y="61722"/>
                                <a:pt x="466090" y="74930"/>
                              </a:cubicBezTo>
                              <a:cubicBezTo>
                                <a:pt x="421513" y="119507"/>
                                <a:pt x="403098" y="168021"/>
                                <a:pt x="414909" y="219710"/>
                              </a:cubicBezTo>
                              <a:cubicBezTo>
                                <a:pt x="421386" y="253492"/>
                                <a:pt x="464185" y="309499"/>
                                <a:pt x="541401" y="386842"/>
                              </a:cubicBezTo>
                              <a:cubicBezTo>
                                <a:pt x="819912" y="665226"/>
                                <a:pt x="1098423" y="943737"/>
                                <a:pt x="1376934" y="1222248"/>
                              </a:cubicBezTo>
                              <a:cubicBezTo>
                                <a:pt x="1442720" y="1288034"/>
                                <a:pt x="1488948" y="1327531"/>
                                <a:pt x="1517142" y="1341502"/>
                              </a:cubicBezTo>
                              <a:cubicBezTo>
                                <a:pt x="1538986" y="1352169"/>
                                <a:pt x="1563624" y="1353693"/>
                                <a:pt x="1592199" y="1348359"/>
                              </a:cubicBezTo>
                              <a:cubicBezTo>
                                <a:pt x="1631061" y="1340612"/>
                                <a:pt x="1662811" y="1323467"/>
                                <a:pt x="1688719" y="1297559"/>
                              </a:cubicBezTo>
                              <a:cubicBezTo>
                                <a:pt x="1701927" y="1284351"/>
                                <a:pt x="1715262" y="1271143"/>
                                <a:pt x="1728470" y="1257935"/>
                              </a:cubicBezTo>
                              <a:cubicBezTo>
                                <a:pt x="1740154" y="1269746"/>
                                <a:pt x="1751965" y="1281557"/>
                                <a:pt x="1763776" y="1293241"/>
                              </a:cubicBezTo>
                              <a:cubicBezTo>
                                <a:pt x="1606931" y="1450086"/>
                                <a:pt x="1450086" y="1606931"/>
                                <a:pt x="1293241" y="1763777"/>
                              </a:cubicBezTo>
                              <a:cubicBezTo>
                                <a:pt x="1281430" y="1751965"/>
                                <a:pt x="1269746" y="1740281"/>
                                <a:pt x="1257935" y="1728470"/>
                              </a:cubicBezTo>
                              <a:cubicBezTo>
                                <a:pt x="1270889" y="1715516"/>
                                <a:pt x="1283843" y="1702562"/>
                                <a:pt x="1296797" y="1689608"/>
                              </a:cubicBezTo>
                              <a:cubicBezTo>
                                <a:pt x="1342136" y="1644269"/>
                                <a:pt x="1360551" y="1595629"/>
                                <a:pt x="1348867" y="1544066"/>
                              </a:cubicBezTo>
                              <a:cubicBezTo>
                                <a:pt x="1341501" y="1511173"/>
                                <a:pt x="1298702" y="1455039"/>
                                <a:pt x="1221359" y="1377823"/>
                              </a:cubicBezTo>
                              <a:cubicBezTo>
                                <a:pt x="942975" y="1099312"/>
                                <a:pt x="664464" y="820801"/>
                                <a:pt x="385953" y="542290"/>
                              </a:cubicBezTo>
                              <a:cubicBezTo>
                                <a:pt x="320167" y="476504"/>
                                <a:pt x="273939" y="437007"/>
                                <a:pt x="245745" y="423037"/>
                              </a:cubicBezTo>
                              <a:cubicBezTo>
                                <a:pt x="223901" y="412369"/>
                                <a:pt x="200025" y="410083"/>
                                <a:pt x="171450" y="415290"/>
                              </a:cubicBezTo>
                              <a:cubicBezTo>
                                <a:pt x="132715" y="423164"/>
                                <a:pt x="100076" y="441071"/>
                                <a:pt x="74041" y="466979"/>
                              </a:cubicBezTo>
                              <a:cubicBezTo>
                                <a:pt x="61214" y="479806"/>
                                <a:pt x="48260" y="492887"/>
                                <a:pt x="35306" y="505841"/>
                              </a:cubicBezTo>
                              <a:cubicBezTo>
                                <a:pt x="23495" y="494030"/>
                                <a:pt x="11684" y="482219"/>
                                <a:pt x="0" y="470535"/>
                              </a:cubicBezTo>
                              <a:cubicBezTo>
                                <a:pt x="156845" y="313563"/>
                                <a:pt x="313563" y="156845"/>
                                <a:pt x="470408" y="0"/>
                              </a:cubicBezTo>
                              <a:close/>
                            </a:path>
                          </a:pathLst>
                        </a:custGeom>
                        <a:solidFill>
                          <a:srgbClr val="C0C0C0">
                            <a:alpha val="50196"/>
                          </a:srgbClr>
                        </a:solidFill>
                        <a:ln w="0" cap="flat">
                          <a:noFill/>
                          <a:miter lim="127000"/>
                        </a:ln>
                        <a:effectLst/>
                      </wps:spPr>
                      <wps:bodyPr/>
                    </wps:wsp>
                    <wps:wsp>
                      <wps:cNvPr id="161451" name="Shape 161451"/>
                      <wps:cNvSpPr/>
                      <wps:spPr>
                        <a:xfrm>
                          <a:off x="1426159" y="1751711"/>
                          <a:ext cx="2354961" cy="2428748"/>
                        </a:xfrm>
                        <a:custGeom>
                          <a:avLst/>
                          <a:gdLst/>
                          <a:ahLst/>
                          <a:cxnLst/>
                          <a:rect l="0" t="0" r="0" b="0"/>
                          <a:pathLst>
                            <a:path w="2354961" h="2428748">
                              <a:moveTo>
                                <a:pt x="1196213" y="0"/>
                              </a:moveTo>
                              <a:cubicBezTo>
                                <a:pt x="1208024" y="11811"/>
                                <a:pt x="1219708" y="23622"/>
                                <a:pt x="1231519" y="35306"/>
                              </a:cubicBezTo>
                              <a:cubicBezTo>
                                <a:pt x="1218565" y="48260"/>
                                <a:pt x="1205611" y="61341"/>
                                <a:pt x="1192657" y="74295"/>
                              </a:cubicBezTo>
                              <a:cubicBezTo>
                                <a:pt x="1146556" y="120396"/>
                                <a:pt x="1129030" y="169926"/>
                                <a:pt x="1143381" y="222631"/>
                              </a:cubicBezTo>
                              <a:cubicBezTo>
                                <a:pt x="1151636" y="254762"/>
                                <a:pt x="1192276" y="307213"/>
                                <a:pt x="1264793" y="379730"/>
                              </a:cubicBezTo>
                              <a:cubicBezTo>
                                <a:pt x="1628140" y="743077"/>
                                <a:pt x="1991614" y="1106424"/>
                                <a:pt x="2354961" y="1469771"/>
                              </a:cubicBezTo>
                              <a:cubicBezTo>
                                <a:pt x="2345182" y="1479423"/>
                                <a:pt x="2335530" y="1489202"/>
                                <a:pt x="2325751" y="1498854"/>
                              </a:cubicBezTo>
                              <a:cubicBezTo>
                                <a:pt x="1738249" y="1387602"/>
                                <a:pt x="1147699" y="1292860"/>
                                <a:pt x="560324" y="1181481"/>
                              </a:cubicBezTo>
                              <a:cubicBezTo>
                                <a:pt x="825754" y="1446911"/>
                                <a:pt x="1091311" y="1712341"/>
                                <a:pt x="1356741" y="1977771"/>
                              </a:cubicBezTo>
                              <a:cubicBezTo>
                                <a:pt x="1435862" y="2057019"/>
                                <a:pt x="1492758" y="2098929"/>
                                <a:pt x="1527302" y="2104771"/>
                              </a:cubicBezTo>
                              <a:cubicBezTo>
                                <a:pt x="1574165" y="2111629"/>
                                <a:pt x="1619250" y="2092960"/>
                                <a:pt x="1662176" y="2050034"/>
                              </a:cubicBezTo>
                              <a:cubicBezTo>
                                <a:pt x="1675003" y="2037080"/>
                                <a:pt x="1687957" y="2024126"/>
                                <a:pt x="1700911" y="2011172"/>
                              </a:cubicBezTo>
                              <a:cubicBezTo>
                                <a:pt x="1712722" y="2022983"/>
                                <a:pt x="1724533" y="2034794"/>
                                <a:pt x="1736344" y="2046478"/>
                              </a:cubicBezTo>
                              <a:cubicBezTo>
                                <a:pt x="1608836" y="2173986"/>
                                <a:pt x="1481455" y="2301367"/>
                                <a:pt x="1354074" y="2428748"/>
                              </a:cubicBezTo>
                              <a:cubicBezTo>
                                <a:pt x="1342263" y="2417064"/>
                                <a:pt x="1330452" y="2405253"/>
                                <a:pt x="1318641" y="2393442"/>
                              </a:cubicBezTo>
                              <a:cubicBezTo>
                                <a:pt x="1331468" y="2380742"/>
                                <a:pt x="1344168" y="2368042"/>
                                <a:pt x="1356741" y="2355342"/>
                              </a:cubicBezTo>
                              <a:cubicBezTo>
                                <a:pt x="1403858" y="2308352"/>
                                <a:pt x="1421257" y="2258949"/>
                                <a:pt x="1406906" y="2206244"/>
                              </a:cubicBezTo>
                              <a:cubicBezTo>
                                <a:pt x="1398651" y="2173986"/>
                                <a:pt x="1357884" y="2121662"/>
                                <a:pt x="1285367" y="2049145"/>
                              </a:cubicBezTo>
                              <a:cubicBezTo>
                                <a:pt x="985647" y="1749425"/>
                                <a:pt x="685800" y="1449578"/>
                                <a:pt x="386080" y="1149858"/>
                              </a:cubicBezTo>
                              <a:cubicBezTo>
                                <a:pt x="310769" y="1136777"/>
                                <a:pt x="257683" y="1133475"/>
                                <a:pt x="227203" y="1134999"/>
                              </a:cubicBezTo>
                              <a:cubicBezTo>
                                <a:pt x="195834" y="1137412"/>
                                <a:pt x="159258" y="1149985"/>
                                <a:pt x="115189" y="1168781"/>
                              </a:cubicBezTo>
                              <a:cubicBezTo>
                                <a:pt x="93980" y="1178306"/>
                                <a:pt x="66929" y="1199896"/>
                                <a:pt x="35306" y="1231519"/>
                              </a:cubicBezTo>
                              <a:cubicBezTo>
                                <a:pt x="23495" y="1219835"/>
                                <a:pt x="11811" y="1208024"/>
                                <a:pt x="0" y="1196213"/>
                              </a:cubicBezTo>
                              <a:cubicBezTo>
                                <a:pt x="99314" y="1096899"/>
                                <a:pt x="198755" y="997458"/>
                                <a:pt x="298069" y="898144"/>
                              </a:cubicBezTo>
                              <a:cubicBezTo>
                                <a:pt x="844169" y="1002919"/>
                                <a:pt x="1393190" y="1092073"/>
                                <a:pt x="1939417" y="1196721"/>
                              </a:cubicBezTo>
                              <a:cubicBezTo>
                                <a:pt x="1690878" y="948182"/>
                                <a:pt x="1442212" y="699516"/>
                                <a:pt x="1193546" y="450977"/>
                              </a:cubicBezTo>
                              <a:cubicBezTo>
                                <a:pt x="1114425" y="371729"/>
                                <a:pt x="1057402" y="329819"/>
                                <a:pt x="1022096" y="324866"/>
                              </a:cubicBezTo>
                              <a:cubicBezTo>
                                <a:pt x="975233" y="318008"/>
                                <a:pt x="930275" y="336677"/>
                                <a:pt x="887349" y="379603"/>
                              </a:cubicBezTo>
                              <a:cubicBezTo>
                                <a:pt x="874649" y="392303"/>
                                <a:pt x="861949" y="405003"/>
                                <a:pt x="849249" y="417576"/>
                              </a:cubicBezTo>
                              <a:cubicBezTo>
                                <a:pt x="837438" y="405892"/>
                                <a:pt x="825754" y="394081"/>
                                <a:pt x="813943" y="382270"/>
                              </a:cubicBezTo>
                              <a:cubicBezTo>
                                <a:pt x="941324" y="254889"/>
                                <a:pt x="1068832" y="127508"/>
                                <a:pt x="1196213" y="0"/>
                              </a:cubicBezTo>
                              <a:close/>
                            </a:path>
                          </a:pathLst>
                        </a:custGeom>
                        <a:solidFill>
                          <a:srgbClr val="C0C0C0">
                            <a:alpha val="50196"/>
                          </a:srgbClr>
                        </a:solidFill>
                        <a:ln w="0" cap="flat">
                          <a:noFill/>
                          <a:miter lim="127000"/>
                        </a:ln>
                        <a:effectLst/>
                      </wps:spPr>
                      <wps:bodyPr/>
                    </wps:wsp>
                    <wps:wsp>
                      <wps:cNvPr id="161449" name="Shape 161449"/>
                      <wps:cNvSpPr/>
                      <wps:spPr>
                        <a:xfrm>
                          <a:off x="3196158" y="1090549"/>
                          <a:ext cx="621094" cy="1357066"/>
                        </a:xfrm>
                        <a:custGeom>
                          <a:avLst/>
                          <a:gdLst/>
                          <a:ahLst/>
                          <a:cxnLst/>
                          <a:rect l="0" t="0" r="0" b="0"/>
                          <a:pathLst>
                            <a:path w="621094" h="1357066">
                              <a:moveTo>
                                <a:pt x="28321" y="0"/>
                              </a:moveTo>
                              <a:lnTo>
                                <a:pt x="621094" y="281956"/>
                              </a:lnTo>
                              <a:lnTo>
                                <a:pt x="621094" y="523097"/>
                              </a:lnTo>
                              <a:lnTo>
                                <a:pt x="266700" y="354838"/>
                              </a:lnTo>
                              <a:cubicBezTo>
                                <a:pt x="378714" y="592074"/>
                                <a:pt x="486029" y="831469"/>
                                <a:pt x="598170" y="1068705"/>
                              </a:cubicBezTo>
                              <a:lnTo>
                                <a:pt x="621094" y="1045774"/>
                              </a:lnTo>
                              <a:lnTo>
                                <a:pt x="621094" y="1357066"/>
                              </a:lnTo>
                              <a:lnTo>
                                <a:pt x="339027" y="753666"/>
                              </a:lnTo>
                              <a:cubicBezTo>
                                <a:pt x="226790" y="511524"/>
                                <a:pt x="114554" y="269367"/>
                                <a:pt x="0" y="28321"/>
                              </a:cubicBezTo>
                              <a:cubicBezTo>
                                <a:pt x="9398" y="18923"/>
                                <a:pt x="18923" y="9525"/>
                                <a:pt x="28321" y="0"/>
                              </a:cubicBezTo>
                              <a:close/>
                            </a:path>
                          </a:pathLst>
                        </a:custGeom>
                        <a:solidFill>
                          <a:srgbClr val="C0C0C0">
                            <a:alpha val="50196"/>
                          </a:srgbClr>
                        </a:solidFill>
                        <a:ln w="0" cap="flat">
                          <a:noFill/>
                          <a:miter lim="127000"/>
                        </a:ln>
                        <a:effectLst/>
                      </wps:spPr>
                      <wps:bodyPr/>
                    </wps:wsp>
                    <wps:wsp>
                      <wps:cNvPr id="161450" name="Shape 161450"/>
                      <wps:cNvSpPr/>
                      <wps:spPr>
                        <a:xfrm>
                          <a:off x="3817252" y="1372505"/>
                          <a:ext cx="1301052" cy="1636125"/>
                        </a:xfrm>
                        <a:custGeom>
                          <a:avLst/>
                          <a:gdLst/>
                          <a:ahLst/>
                          <a:cxnLst/>
                          <a:rect l="0" t="0" r="0" b="0"/>
                          <a:pathLst>
                            <a:path w="1301052" h="1636125">
                              <a:moveTo>
                                <a:pt x="0" y="0"/>
                              </a:moveTo>
                              <a:lnTo>
                                <a:pt x="136271" y="64818"/>
                              </a:lnTo>
                              <a:cubicBezTo>
                                <a:pt x="379635" y="179658"/>
                                <a:pt x="622999" y="294498"/>
                                <a:pt x="865315" y="411592"/>
                              </a:cubicBezTo>
                              <a:cubicBezTo>
                                <a:pt x="982536" y="468233"/>
                                <a:pt x="1066483" y="494014"/>
                                <a:pt x="1117283" y="495157"/>
                              </a:cubicBezTo>
                              <a:cubicBezTo>
                                <a:pt x="1168210" y="496300"/>
                                <a:pt x="1218248" y="476235"/>
                                <a:pt x="1265746" y="434579"/>
                              </a:cubicBezTo>
                              <a:cubicBezTo>
                                <a:pt x="1277430" y="446389"/>
                                <a:pt x="1289241" y="458200"/>
                                <a:pt x="1301052" y="469885"/>
                              </a:cubicBezTo>
                              <a:cubicBezTo>
                                <a:pt x="1156653" y="614283"/>
                                <a:pt x="1012127" y="758810"/>
                                <a:pt x="867728" y="903208"/>
                              </a:cubicBezTo>
                              <a:cubicBezTo>
                                <a:pt x="856044" y="891398"/>
                                <a:pt x="844233" y="879586"/>
                                <a:pt x="832422" y="867775"/>
                              </a:cubicBezTo>
                              <a:cubicBezTo>
                                <a:pt x="873316" y="821167"/>
                                <a:pt x="895033" y="782686"/>
                                <a:pt x="895668" y="752967"/>
                              </a:cubicBezTo>
                              <a:cubicBezTo>
                                <a:pt x="896557" y="723249"/>
                                <a:pt x="886016" y="697849"/>
                                <a:pt x="865061" y="676894"/>
                              </a:cubicBezTo>
                              <a:cubicBezTo>
                                <a:pt x="837502" y="649336"/>
                                <a:pt x="781749" y="615554"/>
                                <a:pt x="700088" y="576818"/>
                              </a:cubicBezTo>
                              <a:cubicBezTo>
                                <a:pt x="616268" y="536432"/>
                                <a:pt x="531559" y="497698"/>
                                <a:pt x="447739" y="457185"/>
                              </a:cubicBezTo>
                              <a:cubicBezTo>
                                <a:pt x="306007" y="598917"/>
                                <a:pt x="164275" y="740648"/>
                                <a:pt x="22543" y="882380"/>
                              </a:cubicBezTo>
                              <a:cubicBezTo>
                                <a:pt x="66231" y="974963"/>
                                <a:pt x="108268" y="1068436"/>
                                <a:pt x="152083" y="1161018"/>
                              </a:cubicBezTo>
                              <a:cubicBezTo>
                                <a:pt x="184468" y="1229979"/>
                                <a:pt x="212281" y="1276207"/>
                                <a:pt x="237046" y="1301099"/>
                              </a:cubicBezTo>
                              <a:cubicBezTo>
                                <a:pt x="257112" y="1321166"/>
                                <a:pt x="282385" y="1329801"/>
                                <a:pt x="312865" y="1328278"/>
                              </a:cubicBezTo>
                              <a:cubicBezTo>
                                <a:pt x="343599" y="1328404"/>
                                <a:pt x="387795" y="1302750"/>
                                <a:pt x="445326" y="1254998"/>
                              </a:cubicBezTo>
                              <a:cubicBezTo>
                                <a:pt x="457137" y="1266682"/>
                                <a:pt x="468948" y="1278493"/>
                                <a:pt x="480632" y="1290304"/>
                              </a:cubicBezTo>
                              <a:cubicBezTo>
                                <a:pt x="365443" y="1405493"/>
                                <a:pt x="250127" y="1520810"/>
                                <a:pt x="134811" y="1636125"/>
                              </a:cubicBezTo>
                              <a:cubicBezTo>
                                <a:pt x="123000" y="1624314"/>
                                <a:pt x="111316" y="1612504"/>
                                <a:pt x="99505" y="1600819"/>
                              </a:cubicBezTo>
                              <a:cubicBezTo>
                                <a:pt x="135954" y="1544939"/>
                                <a:pt x="153226" y="1503537"/>
                                <a:pt x="151321" y="1474581"/>
                              </a:cubicBezTo>
                              <a:cubicBezTo>
                                <a:pt x="147892" y="1416542"/>
                                <a:pt x="118047" y="1323324"/>
                                <a:pt x="56960" y="1196960"/>
                              </a:cubicBezTo>
                              <a:lnTo>
                                <a:pt x="0" y="1075111"/>
                              </a:lnTo>
                              <a:lnTo>
                                <a:pt x="0" y="763818"/>
                              </a:lnTo>
                              <a:lnTo>
                                <a:pt x="354394" y="409305"/>
                              </a:lnTo>
                              <a:cubicBezTo>
                                <a:pt x="236665" y="352536"/>
                                <a:pt x="118332" y="296847"/>
                                <a:pt x="0" y="241141"/>
                              </a:cubicBezTo>
                              <a:lnTo>
                                <a:pt x="0" y="241141"/>
                              </a:lnTo>
                              <a:lnTo>
                                <a:pt x="0" y="0"/>
                              </a:lnTo>
                              <a:close/>
                            </a:path>
                          </a:pathLst>
                        </a:custGeom>
                        <a:solidFill>
                          <a:srgbClr val="C0C0C0">
                            <a:alpha val="50196"/>
                          </a:srgbClr>
                        </a:solidFill>
                        <a:ln w="0" cap="flat">
                          <a:noFill/>
                          <a:miter lim="127000"/>
                        </a:ln>
                        <a:effectLst/>
                      </wps:spPr>
                      <wps:bodyPr/>
                    </wps:wsp>
                    <wps:wsp>
                      <wps:cNvPr id="161448" name="Shape 161448"/>
                      <wps:cNvSpPr/>
                      <wps:spPr>
                        <a:xfrm>
                          <a:off x="3876878" y="0"/>
                          <a:ext cx="2143633" cy="1790573"/>
                        </a:xfrm>
                        <a:custGeom>
                          <a:avLst/>
                          <a:gdLst/>
                          <a:ahLst/>
                          <a:cxnLst/>
                          <a:rect l="0" t="0" r="0" b="0"/>
                          <a:pathLst>
                            <a:path w="2143633" h="1790573">
                              <a:moveTo>
                                <a:pt x="497205" y="0"/>
                              </a:moveTo>
                              <a:cubicBezTo>
                                <a:pt x="509016" y="11811"/>
                                <a:pt x="520700" y="23622"/>
                                <a:pt x="532511" y="35306"/>
                              </a:cubicBezTo>
                              <a:cubicBezTo>
                                <a:pt x="473202" y="92710"/>
                                <a:pt x="439039" y="139827"/>
                                <a:pt x="429260" y="176657"/>
                              </a:cubicBezTo>
                              <a:cubicBezTo>
                                <a:pt x="419481" y="213614"/>
                                <a:pt x="419862" y="247015"/>
                                <a:pt x="431292" y="275844"/>
                              </a:cubicBezTo>
                              <a:cubicBezTo>
                                <a:pt x="442595" y="304673"/>
                                <a:pt x="487045" y="357505"/>
                                <a:pt x="564134" y="434721"/>
                              </a:cubicBezTo>
                              <a:cubicBezTo>
                                <a:pt x="835025" y="705485"/>
                                <a:pt x="1105916" y="976376"/>
                                <a:pt x="1376807" y="1247267"/>
                              </a:cubicBezTo>
                              <a:cubicBezTo>
                                <a:pt x="1429258" y="1299718"/>
                                <a:pt x="1469644" y="1331722"/>
                                <a:pt x="1498473" y="1343025"/>
                              </a:cubicBezTo>
                              <a:cubicBezTo>
                                <a:pt x="1518158" y="1350137"/>
                                <a:pt x="1537462" y="1349629"/>
                                <a:pt x="1558036" y="1342644"/>
                              </a:cubicBezTo>
                              <a:cubicBezTo>
                                <a:pt x="1578483" y="1335659"/>
                                <a:pt x="1623441" y="1296289"/>
                                <a:pt x="1693799" y="1225931"/>
                              </a:cubicBezTo>
                              <a:cubicBezTo>
                                <a:pt x="1720596" y="1199134"/>
                                <a:pt x="1747393" y="1172337"/>
                                <a:pt x="1774063" y="1145667"/>
                              </a:cubicBezTo>
                              <a:cubicBezTo>
                                <a:pt x="1858264" y="1061466"/>
                                <a:pt x="1910080" y="994918"/>
                                <a:pt x="1929511" y="946404"/>
                              </a:cubicBezTo>
                              <a:cubicBezTo>
                                <a:pt x="1948815" y="897890"/>
                                <a:pt x="1953895" y="840486"/>
                                <a:pt x="1944370" y="775081"/>
                              </a:cubicBezTo>
                              <a:cubicBezTo>
                                <a:pt x="1934845" y="709549"/>
                                <a:pt x="1905635" y="623443"/>
                                <a:pt x="1853184" y="515366"/>
                              </a:cubicBezTo>
                              <a:cubicBezTo>
                                <a:pt x="1864233" y="508635"/>
                                <a:pt x="1875409" y="501904"/>
                                <a:pt x="1886585" y="495300"/>
                              </a:cubicBezTo>
                              <a:cubicBezTo>
                                <a:pt x="1972945" y="643128"/>
                                <a:pt x="2057146" y="792353"/>
                                <a:pt x="2143633" y="940181"/>
                              </a:cubicBezTo>
                              <a:cubicBezTo>
                                <a:pt x="1860169" y="1223645"/>
                                <a:pt x="1576705" y="1507109"/>
                                <a:pt x="1293241" y="1790573"/>
                              </a:cubicBezTo>
                              <a:cubicBezTo>
                                <a:pt x="1281430" y="1778762"/>
                                <a:pt x="1269746" y="1767078"/>
                                <a:pt x="1257935" y="1755267"/>
                              </a:cubicBezTo>
                              <a:cubicBezTo>
                                <a:pt x="1271651" y="1741424"/>
                                <a:pt x="1285367" y="1727708"/>
                                <a:pt x="1299210" y="1713992"/>
                              </a:cubicBezTo>
                              <a:cubicBezTo>
                                <a:pt x="1345438" y="1667764"/>
                                <a:pt x="1360932" y="1616329"/>
                                <a:pt x="1345438" y="1560957"/>
                              </a:cubicBezTo>
                              <a:cubicBezTo>
                                <a:pt x="1336421" y="1529588"/>
                                <a:pt x="1294765" y="1476248"/>
                                <a:pt x="1221232" y="1402842"/>
                              </a:cubicBezTo>
                              <a:cubicBezTo>
                                <a:pt x="943102" y="1124585"/>
                                <a:pt x="664972" y="846455"/>
                                <a:pt x="386715" y="568325"/>
                              </a:cubicBezTo>
                              <a:cubicBezTo>
                                <a:pt x="305689" y="487172"/>
                                <a:pt x="247904" y="444246"/>
                                <a:pt x="212471" y="439293"/>
                              </a:cubicBezTo>
                              <a:cubicBezTo>
                                <a:pt x="163830" y="432181"/>
                                <a:pt x="117856" y="450088"/>
                                <a:pt x="76581" y="491363"/>
                              </a:cubicBezTo>
                              <a:cubicBezTo>
                                <a:pt x="62738" y="505079"/>
                                <a:pt x="49022" y="518795"/>
                                <a:pt x="35306" y="532638"/>
                              </a:cubicBezTo>
                              <a:cubicBezTo>
                                <a:pt x="23495" y="520827"/>
                                <a:pt x="11684" y="509016"/>
                                <a:pt x="0" y="497332"/>
                              </a:cubicBezTo>
                              <a:cubicBezTo>
                                <a:pt x="165735" y="331597"/>
                                <a:pt x="331470" y="165735"/>
                                <a:pt x="497205" y="0"/>
                              </a:cubicBezTo>
                              <a:close/>
                            </a:path>
                          </a:pathLst>
                        </a:custGeom>
                        <a:solidFill>
                          <a:srgbClr val="C0C0C0">
                            <a:alpha val="50196"/>
                          </a:srgbClr>
                        </a:solidFill>
                        <a:ln w="0" cap="flat">
                          <a:noFill/>
                          <a:miter lim="127000"/>
                        </a:ln>
                        <a:effectLst/>
                      </wps:spPr>
                      <wps:bodyPr/>
                    </wps:wsp>
                  </wpg:wgp>
                </a:graphicData>
              </a:graphic>
            </wp:anchor>
          </w:drawing>
        </mc:Choice>
        <mc:Fallback>
          <w:pict>
            <v:group w14:anchorId="571F83B6" id="Group 161447" o:spid="_x0000_s1026" style="position:absolute;margin-left:57.65pt;margin-top:176.2pt;width:474.05pt;height:446.25pt;z-index:-251644928;mso-position-horizontal-relative:page;mso-position-vertical-relative:page" coordsize="60205,5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">
              <v:shape id="Shape 161453" o:spid="_x0000_s1027" style="position:absolute;top:35570;width:17647;height:21103;visibility:visible;mso-wrap-style:square;v-text-anchor:top" coordsize="1764741,21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" path="m817194,v98171,91313,196469,182372,294767,273558c1102436,283083,1093038,292481,1083513,302006,1009853,255270,948639,227457,901522,217043v-46228,-9525,-90678,-6223,-130048,7747c731469,239649,682955,275463,625424,332994,544652,413639,464007,494411,383235,575183v169418,169291,338836,338709,508254,508254c958164,1016762,1024839,949960,1091641,883285v46101,-46101,67437,-91694,64897,-137414c1153363,701040,1120978,640334,1057478,562737v10160,-10160,20066,-20066,30099,-30099c1233500,678561,1379296,824484,1525219,970407v-9906,9906,-19939,19939,-29972,29973c1443939,950595,1402791,919607,1368501,906018v-34290,-13588,-66040,-15748,-97155,-9779c1241247,903097,1207211,926084,1170762,962533v-66675,66675,-133350,133350,-200025,200025c1106119,1298067,1241501,1433449,1377010,1568831v65786,65786,112014,105283,140335,119253c1539062,1698753,1563700,1700277,1592275,1695069v38735,-7874,71374,-25781,97409,-51689c1702892,1630172,1716100,1616964,1729308,1603629v11811,11811,23622,23623,35433,35306c1607515,1796161,1450416,1953260,1293317,2110359v-11811,-11811,-23622,-23495,-35306,-35305c1270965,2062099,1283919,2049145,1296873,2036191v45339,-45338,63754,-93980,52070,-145542c1341577,1857756,1298778,1801622,1221562,1724279,943051,1445895,664540,1167257,386067,888873,320269,823087,273990,783590,245745,769747v-21755,-10794,-45593,-13208,-74143,-7874c132715,769747,100889,786892,74219,813562,61252,826516,48285,839470,35319,852424,23546,840613,11773,828803,,817118,272428,544703,544779,272288,817194,xe" fillcolor="silver" stroked="f" strokeweight="0">
                <v:fill opacity="32896f"/>
                <v:stroke miterlimit="83231f" joinstyle="miter"/>
                <v:path arrowok="t" textboxrect="0,0,1764741,2110359"/>
              </v:shape>
              <v:shape id="Shape 161452" o:spid="_x0000_s1028" style="position:absolute;left:9370;top:29665;width:17638;height:17638;visibility:visible;mso-wrap-style:square;v-text-anchor:top" coordsize="1763776,17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" path="m470408,v11811,11811,23622,23495,35306,35306c492633,48514,479298,61722,466090,74930v-44577,44577,-62992,93091,-51181,144780c421386,253492,464185,309499,541401,386842v278511,278384,557022,556895,835533,835406c1442720,1288034,1488948,1327531,1517142,1341502v21844,10667,46482,12191,75057,6857c1631061,1340612,1662811,1323467,1688719,1297559v13208,-13208,26543,-26416,39751,-39624c1740154,1269746,1751965,1281557,1763776,1293241v-156845,156845,-313690,313690,-470535,470536c1281430,1751965,1269746,1740281,1257935,1728470v12954,-12954,25908,-25908,38862,-38862c1342136,1644269,1360551,1595629,1348867,1544066v-7366,-32893,-50165,-89027,-127508,-166243c942975,1099312,664464,820801,385953,542290,320167,476504,273939,437007,245745,423037v-21844,-10668,-45720,-12954,-74295,-7747c132715,423164,100076,441071,74041,466979,61214,479806,48260,492887,35306,505841,23495,494030,11684,482219,,470535,156845,313563,313563,156845,470408,xe" fillcolor="silver" stroked="f" strokeweight="0">
                <v:fill opacity="32896f"/>
                <v:stroke miterlimit="83231f" joinstyle="miter"/>
                <v:path arrowok="t" textboxrect="0,0,1763776,1763777"/>
              </v:shape>
              <v:shape id="Shape 161451" o:spid="_x0000_s1029" style="position:absolute;left:14261;top:17517;width:23550;height:24287;visibility:visible;mso-wrap-style:square;v-text-anchor:top" coordsize="2354961,242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" path="m1196213,v11811,11811,23495,23622,35306,35306c1218565,48260,1205611,61341,1192657,74295v-46101,46101,-63627,95631,-49276,148336c1151636,254762,1192276,307213,1264793,379730v363347,363347,726821,726694,1090168,1090041c2345182,1479423,2335530,1489202,2325751,1498854,1738249,1387602,1147699,1292860,560324,1181481v265430,265430,530987,530860,796417,796290c1435862,2057019,1492758,2098929,1527302,2104771v46863,6858,91948,-11811,134874,-54737c1675003,2037080,1687957,2024126,1700911,2011172v11811,11811,23622,23622,35433,35306c1608836,2173986,1481455,2301367,1354074,2428748v-11811,-11684,-23622,-23495,-35433,-35306c1331468,2380742,1344168,2368042,1356741,2355342v47117,-46990,64516,-96393,50165,-149098c1398651,2173986,1357884,2121662,1285367,2049145,985647,1749425,685800,1449578,386080,1149858v-75311,-13081,-128397,-16383,-158877,-14859c195834,1137412,159258,1149985,115189,1168781v-21209,9525,-48260,31115,-79883,62738c23495,1219835,11811,1208024,,1196213,99314,1096899,198755,997458,298069,898144v546100,104775,1095121,193929,1641348,298577c1690878,948182,1442212,699516,1193546,450977,1114425,371729,1057402,329819,1022096,324866v-46863,-6858,-91821,11811,-134747,54737c874649,392303,861949,405003,849249,417576,837438,405892,825754,394081,813943,382270,941324,254889,1068832,127508,1196213,xe" fillcolor="silver" stroked="f" strokeweight="0">
                <v:fill opacity="32896f"/>
                <v:stroke miterlimit="83231f" joinstyle="miter"/>
                <v:path arrowok="t" textboxrect="0,0,2354961,2428748"/>
              </v:shape>
              <v:shape id="Shape 161449" o:spid="_x0000_s1030" style="position:absolute;left:31961;top:10905;width:6211;height:13571;visibility:visible;mso-wrap-style:square;v-text-anchor:top" coordsize="621094,135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" path="m28321,l621094,281956r,241141l266700,354838v112014,237236,219329,476631,331470,713867l621094,1045774r,311292l339027,753666c226790,511524,114554,269367,,28321,9398,18923,18923,9525,28321,xe" fillcolor="silver" stroked="f" strokeweight="0">
                <v:fill opacity="32896f"/>
                <v:stroke miterlimit="83231f" joinstyle="miter"/>
                <v:path arrowok="t" textboxrect="0,0,621094,1357066"/>
              </v:shape>
              <v:shape id="Shape 161450" o:spid="_x0000_s1031" style="position:absolute;left:38172;top:13725;width:13011;height:16361;visibility:visible;mso-wrap-style:square;v-text-anchor:top" coordsize="1301052,163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" path="m,l136271,64818c379635,179658,622999,294498,865315,411592v117221,56641,201168,82422,251968,83565c1168210,496300,1218248,476235,1265746,434579v11684,11810,23495,23621,35306,35306c1156653,614283,1012127,758810,867728,903208,856044,891398,844233,879586,832422,867775v40894,-46608,62611,-85089,63246,-114808c896557,723249,886016,697849,865061,676894,837502,649336,781749,615554,700088,576818,616268,536432,531559,497698,447739,457185,306007,598917,164275,740648,22543,882380v43688,92583,85725,186056,129540,278638c184468,1229979,212281,1276207,237046,1301099v20066,20067,45339,28702,75819,27179c343599,1328404,387795,1302750,445326,1254998v11811,11684,23622,23495,35306,35306c365443,1405493,250127,1520810,134811,1636125v-11811,-11811,-23495,-23621,-35306,-35306c135954,1544939,153226,1503537,151321,1474581v-3429,-58039,-33274,-151257,-94361,-277621l,1075111,,763818,354394,409305c236665,352536,118332,296847,,241141r,l,xe" fillcolor="silver" stroked="f" strokeweight="0">
                <v:fill opacity="32896f"/>
                <v:stroke miterlimit="83231f" joinstyle="miter"/>
                <v:path arrowok="t" textboxrect="0,0,1301052,1636125"/>
              </v:shape>
              <v:shape id="Shape 161448" o:spid="_x0000_s1032" style="position:absolute;left:38768;width:21437;height:17905;visibility:visible;mso-wrap-style:square;v-text-anchor:top" coordsize="2143633,179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" path="m497205,v11811,11811,23495,23622,35306,35306c473202,92710,439039,139827,429260,176657v-9779,36957,-9398,70358,2032,99187c442595,304673,487045,357505,564134,434721v270891,270764,541782,541655,812673,812546c1429258,1299718,1469644,1331722,1498473,1343025v19685,7112,38989,6604,59563,-381c1578483,1335659,1623441,1296289,1693799,1225931v26797,-26797,53594,-53594,80264,-80264c1858264,1061466,1910080,994918,1929511,946404v19304,-48514,24384,-105918,14859,-171323c1934845,709549,1905635,623443,1853184,515366v11049,-6731,22225,-13462,33401,-20066c1972945,643128,2057146,792353,2143633,940181v-283464,283464,-566928,566928,-850392,850392c1281430,1778762,1269746,1767078,1257935,1755267v13716,-13843,27432,-27559,41275,-41275c1345438,1667764,1360932,1616329,1345438,1560957v-9017,-31369,-50673,-84709,-124206,-158115c943102,1124585,664972,846455,386715,568325,305689,487172,247904,444246,212471,439293v-48641,-7112,-94615,10795,-135890,52070c62738,505079,49022,518795,35306,532638,23495,520827,11684,509016,,497332,165735,331597,331470,165735,497205,xe" fillcolor="silver" stroked="f" strokeweight="0">
                <v:fill opacity="32896f"/>
                <v:stroke miterlimit="83231f" joinstyle="miter"/>
                <v:path arrowok="t" textboxrect="0,0,2143633,1790573"/>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E09E8" w14:textId="40113510" w:rsidR="00D66041" w:rsidRDefault="00D6604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8DE14" w14:textId="6F2D7AA8" w:rsidR="00D66041" w:rsidRPr="00283390" w:rsidRDefault="00D66041" w:rsidP="00D66041">
    <w:pPr>
      <w:pStyle w:val="Header"/>
      <w:ind w:left="0"/>
    </w:pPr>
  </w:p>
  <w:p w14:paraId="3A8C7271" w14:textId="77777777" w:rsidR="00D66041" w:rsidRDefault="00D6604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6F90" w14:textId="53C4CD9F" w:rsidR="00D66041" w:rsidRDefault="00D660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3091"/>
    <w:multiLevelType w:val="hybridMultilevel"/>
    <w:tmpl w:val="253CDB86"/>
    <w:lvl w:ilvl="0" w:tplc="2006E284">
      <w:start w:val="1"/>
      <w:numFmt w:val="upperLetter"/>
      <w:lvlText w:val="%1."/>
      <w:lvlJc w:val="left"/>
      <w:pPr>
        <w:ind w:left="350" w:hanging="360"/>
      </w:pPr>
      <w:rPr>
        <w:rFonts w:ascii="Verdana" w:eastAsia="Calibri" w:hAnsi="Verdana" w:cs="Calibri"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 w15:restartNumberingAfterBreak="0">
    <w:nsid w:val="00656426"/>
    <w:multiLevelType w:val="hybridMultilevel"/>
    <w:tmpl w:val="7396CB6C"/>
    <w:lvl w:ilvl="0" w:tplc="04090019">
      <w:start w:val="1"/>
      <w:numFmt w:val="lowerLetter"/>
      <w:lvlText w:val="%1."/>
      <w:lvlJc w:val="left"/>
      <w:pPr>
        <w:ind w:left="1111"/>
      </w:pPr>
      <w:rPr>
        <w:b w:val="0"/>
        <w:i w:val="0"/>
        <w:strike w:val="0"/>
        <w:dstrike w:val="0"/>
        <w:color w:val="000000"/>
        <w:sz w:val="20"/>
        <w:szCs w:val="20"/>
        <w:u w:val="none" w:color="000000"/>
        <w:bdr w:val="none" w:sz="0" w:space="0" w:color="auto"/>
        <w:shd w:val="clear" w:color="auto" w:fill="auto"/>
        <w:vertAlign w:val="baseline"/>
      </w:rPr>
    </w:lvl>
    <w:lvl w:ilvl="1" w:tplc="70AAC554">
      <w:start w:val="1"/>
      <w:numFmt w:val="lowerLetter"/>
      <w:lvlText w:val="%2"/>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754C3B4">
      <w:start w:val="1"/>
      <w:numFmt w:val="lowerRoman"/>
      <w:lvlText w:val="%3"/>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5A48EB5A">
      <w:start w:val="1"/>
      <w:numFmt w:val="decimal"/>
      <w:lvlText w:val="%4"/>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90A8FAE0">
      <w:start w:val="1"/>
      <w:numFmt w:val="lowerLetter"/>
      <w:lvlText w:val="%5"/>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8FA85E2">
      <w:start w:val="1"/>
      <w:numFmt w:val="lowerRoman"/>
      <w:lvlText w:val="%6"/>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9EFE1310">
      <w:start w:val="1"/>
      <w:numFmt w:val="decimal"/>
      <w:lvlText w:val="%7"/>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BBB6E62A">
      <w:start w:val="1"/>
      <w:numFmt w:val="lowerLetter"/>
      <w:lvlText w:val="%8"/>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6E30A996">
      <w:start w:val="1"/>
      <w:numFmt w:val="lowerRoman"/>
      <w:lvlText w:val="%9"/>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0736145"/>
    <w:multiLevelType w:val="hybridMultilevel"/>
    <w:tmpl w:val="83DE6D06"/>
    <w:lvl w:ilvl="0" w:tplc="ED0C9C58">
      <w:start w:val="1"/>
      <w:numFmt w:val="lowerLetter"/>
      <w:lvlText w:val="%1."/>
      <w:lvlJc w:val="left"/>
      <w:pPr>
        <w:ind w:left="710" w:hanging="360"/>
      </w:pPr>
      <w:rPr>
        <w:caps w:val="0"/>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3" w15:restartNumberingAfterBreak="0">
    <w:nsid w:val="019317C5"/>
    <w:multiLevelType w:val="hybridMultilevel"/>
    <w:tmpl w:val="09F41446"/>
    <w:lvl w:ilvl="0" w:tplc="181C56F4">
      <w:start w:val="1"/>
      <w:numFmt w:val="decimal"/>
      <w:lvlText w:val="%1."/>
      <w:lvlJc w:val="left"/>
      <w:pPr>
        <w:ind w:left="530" w:hanging="360"/>
      </w:pPr>
      <w:rPr>
        <w:rFonts w:hint="default"/>
        <w:b/>
        <w:i w:val="0"/>
        <w:strike w:val="0"/>
        <w:dstrike w:val="0"/>
        <w:color w:val="000000"/>
        <w:sz w:val="20"/>
        <w:szCs w:val="20"/>
        <w:u w:val="none" w:color="000000"/>
        <w:bdr w:val="none" w:sz="0" w:space="0" w:color="auto"/>
        <w:shd w:val="clear" w:color="auto" w:fill="auto"/>
        <w:vertAlign w:val="baseline"/>
      </w:rPr>
    </w:lvl>
    <w:lvl w:ilvl="1" w:tplc="04090019">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 w15:restartNumberingAfterBreak="0">
    <w:nsid w:val="02646173"/>
    <w:multiLevelType w:val="hybridMultilevel"/>
    <w:tmpl w:val="E574245A"/>
    <w:lvl w:ilvl="0" w:tplc="00B8EF82">
      <w:start w:val="1"/>
      <w:numFmt w:val="upperLetter"/>
      <w:lvlText w:val="%1."/>
      <w:lvlJc w:val="left"/>
      <w:pPr>
        <w:ind w:left="350" w:hanging="360"/>
      </w:pPr>
      <w:rPr>
        <w:rFonts w:hint="default"/>
        <w:sz w:val="20"/>
        <w:szCs w:val="20"/>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5" w15:restartNumberingAfterBreak="0">
    <w:nsid w:val="02EA08F5"/>
    <w:multiLevelType w:val="hybridMultilevel"/>
    <w:tmpl w:val="3F90025E"/>
    <w:lvl w:ilvl="0" w:tplc="38E62274">
      <w:start w:val="1"/>
      <w:numFmt w:val="lowerLetter"/>
      <w:lvlText w:val="%1."/>
      <w:lvlJc w:val="left"/>
      <w:pPr>
        <w:ind w:left="1080" w:hanging="360"/>
      </w:pPr>
      <w:rPr>
        <w:rFonts w:hint="default"/>
        <w:cap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3AA38F9"/>
    <w:multiLevelType w:val="hybridMultilevel"/>
    <w:tmpl w:val="7A7A2580"/>
    <w:lvl w:ilvl="0" w:tplc="26CCD54A">
      <w:start w:val="1"/>
      <w:numFmt w:val="upperLetter"/>
      <w:lvlText w:val="%1."/>
      <w:lvlJc w:val="left"/>
      <w:pPr>
        <w:ind w:left="350" w:hanging="360"/>
      </w:pPr>
      <w:rPr>
        <w:rFonts w:ascii="Verdana" w:eastAsia="Calibri" w:hAnsi="Verdana" w:cs="Calibri" w:hint="default"/>
        <w:sz w:val="20"/>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7" w15:restartNumberingAfterBreak="0">
    <w:nsid w:val="040F6244"/>
    <w:multiLevelType w:val="hybridMultilevel"/>
    <w:tmpl w:val="70BE8192"/>
    <w:lvl w:ilvl="0" w:tplc="04090019">
      <w:start w:val="1"/>
      <w:numFmt w:val="lowerLetter"/>
      <w:lvlText w:val="%1."/>
      <w:lvlJc w:val="left"/>
      <w:pPr>
        <w:ind w:left="1470"/>
      </w:pPr>
      <w:rPr>
        <w:b w:val="0"/>
        <w:i w:val="0"/>
        <w:strike w:val="0"/>
        <w:dstrike w:val="0"/>
        <w:color w:val="000000"/>
        <w:sz w:val="20"/>
        <w:szCs w:val="20"/>
        <w:u w:val="none" w:color="000000"/>
        <w:bdr w:val="none" w:sz="0" w:space="0" w:color="auto"/>
        <w:shd w:val="clear" w:color="auto" w:fill="auto"/>
        <w:vertAlign w:val="baseline"/>
      </w:rPr>
    </w:lvl>
    <w:lvl w:ilvl="1" w:tplc="04090001">
      <w:start w:val="1"/>
      <w:numFmt w:val="bullet"/>
      <w:lvlText w:val=""/>
      <w:lvlJc w:val="left"/>
      <w:pPr>
        <w:ind w:left="2004"/>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69B2427C">
      <w:start w:val="1"/>
      <w:numFmt w:val="lowerRoman"/>
      <w:lvlText w:val="%3"/>
      <w:lvlJc w:val="left"/>
      <w:pPr>
        <w:ind w:left="233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E8943BC2">
      <w:start w:val="1"/>
      <w:numFmt w:val="decimal"/>
      <w:lvlText w:val="%4"/>
      <w:lvlJc w:val="left"/>
      <w:pPr>
        <w:ind w:left="305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E1BEC9BA">
      <w:start w:val="1"/>
      <w:numFmt w:val="lowerLetter"/>
      <w:lvlText w:val="%5"/>
      <w:lvlJc w:val="left"/>
      <w:pPr>
        <w:ind w:left="377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262212E">
      <w:start w:val="1"/>
      <w:numFmt w:val="lowerRoman"/>
      <w:lvlText w:val="%6"/>
      <w:lvlJc w:val="left"/>
      <w:pPr>
        <w:ind w:left="449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A2C8278">
      <w:start w:val="1"/>
      <w:numFmt w:val="decimal"/>
      <w:lvlText w:val="%7"/>
      <w:lvlJc w:val="left"/>
      <w:pPr>
        <w:ind w:left="521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80E8BD4">
      <w:start w:val="1"/>
      <w:numFmt w:val="lowerLetter"/>
      <w:lvlText w:val="%8"/>
      <w:lvlJc w:val="left"/>
      <w:pPr>
        <w:ind w:left="593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BE4C0EC4">
      <w:start w:val="1"/>
      <w:numFmt w:val="lowerRoman"/>
      <w:lvlText w:val="%9"/>
      <w:lvlJc w:val="left"/>
      <w:pPr>
        <w:ind w:left="665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4F83C74"/>
    <w:multiLevelType w:val="hybridMultilevel"/>
    <w:tmpl w:val="5352CC9E"/>
    <w:lvl w:ilvl="0" w:tplc="B5924D76">
      <w:start w:val="1"/>
      <w:numFmt w:val="decimal"/>
      <w:lvlText w:val="%1."/>
      <w:lvlJc w:val="left"/>
      <w:pPr>
        <w:ind w:left="600" w:hanging="360"/>
      </w:pPr>
      <w:rPr>
        <w:rFonts w:ascii="Verdana" w:eastAsia="Calibri" w:hAnsi="Verdana" w:cs="Calibri" w:hint="default"/>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BB7AB5"/>
    <w:multiLevelType w:val="hybridMultilevel"/>
    <w:tmpl w:val="89225C5E"/>
    <w:lvl w:ilvl="0" w:tplc="BCC201CE">
      <w:start w:val="1"/>
      <w:numFmt w:val="decimal"/>
      <w:lvlText w:val="%1."/>
      <w:lvlJc w:val="left"/>
      <w:pPr>
        <w:ind w:left="351" w:hanging="360"/>
      </w:pPr>
      <w:rPr>
        <w:rFonts w:hint="default"/>
      </w:rPr>
    </w:lvl>
    <w:lvl w:ilvl="1" w:tplc="04090019" w:tentative="1">
      <w:start w:val="1"/>
      <w:numFmt w:val="lowerLetter"/>
      <w:lvlText w:val="%2."/>
      <w:lvlJc w:val="left"/>
      <w:pPr>
        <w:ind w:left="1071" w:hanging="360"/>
      </w:pPr>
    </w:lvl>
    <w:lvl w:ilvl="2" w:tplc="0409001B" w:tentative="1">
      <w:start w:val="1"/>
      <w:numFmt w:val="lowerRoman"/>
      <w:lvlText w:val="%3."/>
      <w:lvlJc w:val="right"/>
      <w:pPr>
        <w:ind w:left="1791" w:hanging="180"/>
      </w:pPr>
    </w:lvl>
    <w:lvl w:ilvl="3" w:tplc="0409000F" w:tentative="1">
      <w:start w:val="1"/>
      <w:numFmt w:val="decimal"/>
      <w:lvlText w:val="%4."/>
      <w:lvlJc w:val="left"/>
      <w:pPr>
        <w:ind w:left="2511" w:hanging="360"/>
      </w:pPr>
    </w:lvl>
    <w:lvl w:ilvl="4" w:tplc="04090019" w:tentative="1">
      <w:start w:val="1"/>
      <w:numFmt w:val="lowerLetter"/>
      <w:lvlText w:val="%5."/>
      <w:lvlJc w:val="left"/>
      <w:pPr>
        <w:ind w:left="3231" w:hanging="360"/>
      </w:pPr>
    </w:lvl>
    <w:lvl w:ilvl="5" w:tplc="0409001B" w:tentative="1">
      <w:start w:val="1"/>
      <w:numFmt w:val="lowerRoman"/>
      <w:lvlText w:val="%6."/>
      <w:lvlJc w:val="right"/>
      <w:pPr>
        <w:ind w:left="3951" w:hanging="180"/>
      </w:pPr>
    </w:lvl>
    <w:lvl w:ilvl="6" w:tplc="0409000F" w:tentative="1">
      <w:start w:val="1"/>
      <w:numFmt w:val="decimal"/>
      <w:lvlText w:val="%7."/>
      <w:lvlJc w:val="left"/>
      <w:pPr>
        <w:ind w:left="4671" w:hanging="360"/>
      </w:pPr>
    </w:lvl>
    <w:lvl w:ilvl="7" w:tplc="04090019" w:tentative="1">
      <w:start w:val="1"/>
      <w:numFmt w:val="lowerLetter"/>
      <w:lvlText w:val="%8."/>
      <w:lvlJc w:val="left"/>
      <w:pPr>
        <w:ind w:left="5391" w:hanging="360"/>
      </w:pPr>
    </w:lvl>
    <w:lvl w:ilvl="8" w:tplc="0409001B" w:tentative="1">
      <w:start w:val="1"/>
      <w:numFmt w:val="lowerRoman"/>
      <w:lvlText w:val="%9."/>
      <w:lvlJc w:val="right"/>
      <w:pPr>
        <w:ind w:left="6111" w:hanging="180"/>
      </w:pPr>
    </w:lvl>
  </w:abstractNum>
  <w:abstractNum w:abstractNumId="10" w15:restartNumberingAfterBreak="0">
    <w:nsid w:val="05C929F1"/>
    <w:multiLevelType w:val="hybridMultilevel"/>
    <w:tmpl w:val="3754EEF4"/>
    <w:lvl w:ilvl="0" w:tplc="0409000F">
      <w:start w:val="1"/>
      <w:numFmt w:val="decimal"/>
      <w:lvlText w:val="%1."/>
      <w:lvlJc w:val="left"/>
      <w:pPr>
        <w:ind w:left="360"/>
      </w:pPr>
      <w:rPr>
        <w:rFonts w:hint="default"/>
        <w:b w:val="0"/>
        <w:i w:val="0"/>
        <w:strike w:val="0"/>
        <w:dstrike w:val="0"/>
        <w:color w:val="000000"/>
        <w:sz w:val="20"/>
        <w:szCs w:val="20"/>
        <w:u w:val="none" w:color="000000"/>
        <w:bdr w:val="none" w:sz="0" w:space="0" w:color="auto"/>
        <w:shd w:val="clear" w:color="auto" w:fill="auto"/>
        <w:vertAlign w:val="baseline"/>
      </w:rPr>
    </w:lvl>
    <w:lvl w:ilvl="1" w:tplc="1DA495C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62E08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B6D17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CE30A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7411E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C0448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B6783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58A1A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5ED728E"/>
    <w:multiLevelType w:val="hybridMultilevel"/>
    <w:tmpl w:val="80746B54"/>
    <w:lvl w:ilvl="0" w:tplc="B0BA868C">
      <w:start w:val="7"/>
      <w:numFmt w:val="upp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start w:val="1"/>
      <w:numFmt w:val="lowerRoman"/>
      <w:lvlText w:val="%3."/>
      <w:lvlJc w:val="right"/>
      <w:pPr>
        <w:ind w:left="1790" w:hanging="180"/>
      </w:pPr>
    </w:lvl>
    <w:lvl w:ilvl="3" w:tplc="04090019">
      <w:start w:val="1"/>
      <w:numFmt w:val="lowerLetter"/>
      <w:lvlText w:val="%4."/>
      <w:lvlJc w:val="left"/>
      <w:pPr>
        <w:ind w:left="2510" w:hanging="360"/>
      </w:pPr>
    </w:lvl>
    <w:lvl w:ilvl="4" w:tplc="04090019">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2" w15:restartNumberingAfterBreak="0">
    <w:nsid w:val="05F10F99"/>
    <w:multiLevelType w:val="hybridMultilevel"/>
    <w:tmpl w:val="99445AEA"/>
    <w:lvl w:ilvl="0" w:tplc="46B851CC">
      <w:start w:val="1"/>
      <w:numFmt w:val="upperLetter"/>
      <w:lvlText w:val="%1."/>
      <w:lvlJc w:val="left"/>
      <w:pPr>
        <w:ind w:left="1542"/>
      </w:pPr>
      <w:rPr>
        <w:rFonts w:ascii="Verdana" w:eastAsia="Calibri" w:hAnsi="Verdana" w:cs="Calibri" w:hint="default"/>
        <w:b w:val="0"/>
        <w:i w:val="0"/>
        <w:strike w:val="0"/>
        <w:dstrike w:val="0"/>
        <w:color w:val="000000"/>
        <w:sz w:val="20"/>
        <w:szCs w:val="20"/>
        <w:u w:val="none" w:color="000000"/>
        <w:bdr w:val="none" w:sz="0" w:space="0" w:color="auto"/>
        <w:shd w:val="clear" w:color="auto" w:fill="auto"/>
        <w:vertAlign w:val="baseline"/>
      </w:rPr>
    </w:lvl>
    <w:lvl w:ilvl="1" w:tplc="BDA2727E">
      <w:start w:val="1"/>
      <w:numFmt w:val="lowerLetter"/>
      <w:lvlText w:val="%2"/>
      <w:lvlJc w:val="left"/>
      <w:pPr>
        <w:ind w:left="1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BEC66CE">
      <w:start w:val="1"/>
      <w:numFmt w:val="lowerRoman"/>
      <w:lvlText w:val="%3"/>
      <w:lvlJc w:val="left"/>
      <w:pPr>
        <w:ind w:left="2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3BC3E92">
      <w:start w:val="1"/>
      <w:numFmt w:val="decimal"/>
      <w:lvlText w:val="%4"/>
      <w:lvlJc w:val="left"/>
      <w:pPr>
        <w:ind w:left="2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19030C0">
      <w:start w:val="1"/>
      <w:numFmt w:val="lowerLetter"/>
      <w:lvlText w:val="%5"/>
      <w:lvlJc w:val="left"/>
      <w:pPr>
        <w:ind w:left="3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BA23EA2">
      <w:start w:val="1"/>
      <w:numFmt w:val="lowerRoman"/>
      <w:lvlText w:val="%6"/>
      <w:lvlJc w:val="left"/>
      <w:pPr>
        <w:ind w:left="4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3D496A2">
      <w:start w:val="1"/>
      <w:numFmt w:val="decimal"/>
      <w:lvlText w:val="%7"/>
      <w:lvlJc w:val="left"/>
      <w:pPr>
        <w:ind w:left="49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AA2498">
      <w:start w:val="1"/>
      <w:numFmt w:val="lowerLetter"/>
      <w:lvlText w:val="%8"/>
      <w:lvlJc w:val="left"/>
      <w:pPr>
        <w:ind w:left="5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60CB55E">
      <w:start w:val="1"/>
      <w:numFmt w:val="lowerRoman"/>
      <w:lvlText w:val="%9"/>
      <w:lvlJc w:val="left"/>
      <w:pPr>
        <w:ind w:left="6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68843AF"/>
    <w:multiLevelType w:val="hybridMultilevel"/>
    <w:tmpl w:val="C8980BC2"/>
    <w:lvl w:ilvl="0" w:tplc="04090001">
      <w:start w:val="1"/>
      <w:numFmt w:val="bullet"/>
      <w:lvlText w:val=""/>
      <w:lvlJc w:val="left"/>
      <w:pPr>
        <w:ind w:left="2016" w:hanging="360"/>
      </w:pPr>
      <w:rPr>
        <w:rFonts w:ascii="Symbol" w:hAnsi="Symbol"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14" w15:restartNumberingAfterBreak="0">
    <w:nsid w:val="07737840"/>
    <w:multiLevelType w:val="hybridMultilevel"/>
    <w:tmpl w:val="14C657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078C2761"/>
    <w:multiLevelType w:val="hybridMultilevel"/>
    <w:tmpl w:val="06428014"/>
    <w:lvl w:ilvl="0" w:tplc="21FE8EEC">
      <w:start w:val="1"/>
      <w:numFmt w:val="lowerLetter"/>
      <w:lvlText w:val="%1."/>
      <w:lvlJc w:val="left"/>
      <w:pPr>
        <w:ind w:left="1260" w:hanging="360"/>
      </w:pPr>
      <w:rPr>
        <w:rFonts w:hint="default"/>
        <w:b/>
        <w:caps w:val="0"/>
      </w:rPr>
    </w:lvl>
    <w:lvl w:ilvl="1" w:tplc="04090003">
      <w:start w:val="1"/>
      <w:numFmt w:val="bullet"/>
      <w:lvlText w:val="o"/>
      <w:lvlJc w:val="left"/>
      <w:pPr>
        <w:ind w:left="2505" w:hanging="360"/>
      </w:pPr>
      <w:rPr>
        <w:rFonts w:ascii="Courier New" w:hAnsi="Courier New" w:cs="Courier New" w:hint="default"/>
      </w:rPr>
    </w:lvl>
    <w:lvl w:ilvl="2" w:tplc="04090005">
      <w:start w:val="1"/>
      <w:numFmt w:val="bullet"/>
      <w:lvlText w:val=""/>
      <w:lvlJc w:val="left"/>
      <w:pPr>
        <w:ind w:left="3225" w:hanging="360"/>
      </w:pPr>
      <w:rPr>
        <w:rFonts w:ascii="Wingdings" w:hAnsi="Wingdings" w:hint="default"/>
      </w:rPr>
    </w:lvl>
    <w:lvl w:ilvl="3" w:tplc="0409000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6" w15:restartNumberingAfterBreak="0">
    <w:nsid w:val="07E33175"/>
    <w:multiLevelType w:val="hybridMultilevel"/>
    <w:tmpl w:val="18B07A1E"/>
    <w:lvl w:ilvl="0" w:tplc="430EDF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A213483"/>
    <w:multiLevelType w:val="hybridMultilevel"/>
    <w:tmpl w:val="AA74C388"/>
    <w:lvl w:ilvl="0" w:tplc="FFFFFFFF">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04090001">
      <w:start w:val="1"/>
      <w:numFmt w:val="bullet"/>
      <w:lvlText w:val=""/>
      <w:lvlJc w:val="left"/>
      <w:pPr>
        <w:ind w:left="1800" w:hanging="360"/>
      </w:pPr>
      <w:rPr>
        <w:rFonts w:ascii="Symbol" w:hAnsi="Symbol"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8" w15:restartNumberingAfterBreak="0">
    <w:nsid w:val="0AD834BA"/>
    <w:multiLevelType w:val="hybridMultilevel"/>
    <w:tmpl w:val="1948375E"/>
    <w:lvl w:ilvl="0" w:tplc="E266ED4E">
      <w:start w:val="2"/>
      <w:numFmt w:val="bullet"/>
      <w:lvlText w:val="—"/>
      <w:lvlJc w:val="left"/>
      <w:pPr>
        <w:ind w:left="706"/>
      </w:pPr>
      <w:rPr>
        <w:rFonts w:ascii="Calibri" w:eastAsiaTheme="minorHAnsi" w:hAnsi="Calibri" w:cstheme="minorBidi" w:hint="default"/>
        <w:b w:val="0"/>
        <w:i w:val="0"/>
        <w:strike w:val="0"/>
        <w:dstrike w:val="0"/>
        <w:color w:val="000000"/>
        <w:sz w:val="22"/>
        <w:szCs w:val="22"/>
        <w:u w:val="none" w:color="000000"/>
        <w:bdr w:val="none" w:sz="0" w:space="0" w:color="auto"/>
        <w:shd w:val="clear" w:color="auto" w:fill="auto"/>
        <w:vertAlign w:val="baseline"/>
      </w:rPr>
    </w:lvl>
    <w:lvl w:ilvl="1" w:tplc="988EEE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86B9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1099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80E75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FEEE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76C8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3E3E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60407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AFE695C"/>
    <w:multiLevelType w:val="hybridMultilevel"/>
    <w:tmpl w:val="62920C50"/>
    <w:lvl w:ilvl="0" w:tplc="B48A8DCA">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B2B2FA6"/>
    <w:multiLevelType w:val="hybridMultilevel"/>
    <w:tmpl w:val="A4EEDA36"/>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15:restartNumberingAfterBreak="0">
    <w:nsid w:val="0C083255"/>
    <w:multiLevelType w:val="hybridMultilevel"/>
    <w:tmpl w:val="6F94F9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9152BB"/>
    <w:multiLevelType w:val="hybridMultilevel"/>
    <w:tmpl w:val="D332E184"/>
    <w:lvl w:ilvl="0" w:tplc="181C56F4">
      <w:start w:val="1"/>
      <w:numFmt w:val="decimal"/>
      <w:lvlText w:val="%1."/>
      <w:lvlJc w:val="left"/>
      <w:pPr>
        <w:ind w:left="2169"/>
      </w:pPr>
      <w:rPr>
        <w:b/>
        <w:i w:val="0"/>
        <w:strike w:val="0"/>
        <w:dstrike w:val="0"/>
        <w:color w:val="000000"/>
        <w:sz w:val="20"/>
        <w:szCs w:val="20"/>
        <w:u w:val="none" w:color="000000"/>
        <w:bdr w:val="none" w:sz="0" w:space="0" w:color="auto"/>
        <w:shd w:val="clear" w:color="auto" w:fill="auto"/>
        <w:vertAlign w:val="baseline"/>
      </w:rPr>
    </w:lvl>
    <w:lvl w:ilvl="1" w:tplc="04090001">
      <w:start w:val="1"/>
      <w:numFmt w:val="bullet"/>
      <w:lvlText w:val=""/>
      <w:lvlJc w:val="left"/>
      <w:pPr>
        <w:ind w:left="1620"/>
      </w:pPr>
      <w:rPr>
        <w:rFonts w:ascii="Symbol" w:hAnsi="Symbol" w:hint="default"/>
        <w:b/>
        <w:i w:val="0"/>
        <w:strike w:val="0"/>
        <w:dstrike w:val="0"/>
        <w:color w:val="000000"/>
        <w:sz w:val="20"/>
        <w:szCs w:val="20"/>
        <w:u w:val="none" w:color="000000"/>
        <w:bdr w:val="none" w:sz="0" w:space="0" w:color="auto"/>
        <w:shd w:val="clear" w:color="auto" w:fill="auto"/>
        <w:vertAlign w:val="baseline"/>
      </w:rPr>
    </w:lvl>
    <w:lvl w:ilvl="2" w:tplc="E4228B12">
      <w:start w:val="1"/>
      <w:numFmt w:val="lowerRoman"/>
      <w:lvlText w:val="%3"/>
      <w:lvlJc w:val="left"/>
      <w:pPr>
        <w:ind w:left="23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B094CA4A">
      <w:start w:val="1"/>
      <w:numFmt w:val="decimal"/>
      <w:lvlText w:val="%4"/>
      <w:lvlJc w:val="left"/>
      <w:pPr>
        <w:ind w:left="30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6666CF4">
      <w:start w:val="1"/>
      <w:numFmt w:val="lowerLetter"/>
      <w:lvlText w:val="%5"/>
      <w:lvlJc w:val="left"/>
      <w:pPr>
        <w:ind w:left="37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672C59E4">
      <w:start w:val="1"/>
      <w:numFmt w:val="lowerRoman"/>
      <w:lvlText w:val="%6"/>
      <w:lvlJc w:val="left"/>
      <w:pPr>
        <w:ind w:left="45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126058FA">
      <w:start w:val="1"/>
      <w:numFmt w:val="decimal"/>
      <w:lvlText w:val="%7"/>
      <w:lvlJc w:val="left"/>
      <w:pPr>
        <w:ind w:left="52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718713C">
      <w:start w:val="1"/>
      <w:numFmt w:val="lowerLetter"/>
      <w:lvlText w:val="%8"/>
      <w:lvlJc w:val="left"/>
      <w:pPr>
        <w:ind w:left="59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2382840">
      <w:start w:val="1"/>
      <w:numFmt w:val="lowerRoman"/>
      <w:lvlText w:val="%9"/>
      <w:lvlJc w:val="left"/>
      <w:pPr>
        <w:ind w:left="66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0CA55251"/>
    <w:multiLevelType w:val="hybridMultilevel"/>
    <w:tmpl w:val="C0A64D42"/>
    <w:lvl w:ilvl="0" w:tplc="A246E868">
      <w:start w:val="1"/>
      <w:numFmt w:val="decimal"/>
      <w:lvlText w:val="%1."/>
      <w:lvlJc w:val="left"/>
      <w:pPr>
        <w:ind w:left="751" w:hanging="360"/>
      </w:pPr>
      <w:rPr>
        <w:rFonts w:hint="default"/>
        <w:b/>
      </w:r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5">
      <w:start w:val="1"/>
      <w:numFmt w:val="upp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24" w15:restartNumberingAfterBreak="0">
    <w:nsid w:val="0CD62055"/>
    <w:multiLevelType w:val="hybridMultilevel"/>
    <w:tmpl w:val="2A381252"/>
    <w:lvl w:ilvl="0" w:tplc="10DC4A26">
      <w:start w:val="1"/>
      <w:numFmt w:val="lowerLetter"/>
      <w:lvlText w:val="%1."/>
      <w:lvlJc w:val="left"/>
      <w:pPr>
        <w:ind w:left="111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11D459B8">
      <w:start w:val="1"/>
      <w:numFmt w:val="lowerLetter"/>
      <w:lvlText w:val="%2"/>
      <w:lvlJc w:val="left"/>
      <w:pPr>
        <w:ind w:left="183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397E2502">
      <w:start w:val="1"/>
      <w:numFmt w:val="lowerRoman"/>
      <w:lvlText w:val="%3"/>
      <w:lvlJc w:val="left"/>
      <w:pPr>
        <w:ind w:left="255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388CA4DE">
      <w:start w:val="1"/>
      <w:numFmt w:val="decimal"/>
      <w:lvlText w:val="%4"/>
      <w:lvlJc w:val="left"/>
      <w:pPr>
        <w:ind w:left="327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BDEB986">
      <w:start w:val="1"/>
      <w:numFmt w:val="lowerLetter"/>
      <w:lvlText w:val="%5"/>
      <w:lvlJc w:val="left"/>
      <w:pPr>
        <w:ind w:left="399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C202691E">
      <w:start w:val="1"/>
      <w:numFmt w:val="lowerRoman"/>
      <w:lvlText w:val="%6"/>
      <w:lvlJc w:val="left"/>
      <w:pPr>
        <w:ind w:left="471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CECA24E">
      <w:start w:val="1"/>
      <w:numFmt w:val="decimal"/>
      <w:lvlText w:val="%7"/>
      <w:lvlJc w:val="left"/>
      <w:pPr>
        <w:ind w:left="543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F55A45E2">
      <w:start w:val="1"/>
      <w:numFmt w:val="lowerLetter"/>
      <w:lvlText w:val="%8"/>
      <w:lvlJc w:val="left"/>
      <w:pPr>
        <w:ind w:left="615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49E75FC">
      <w:start w:val="1"/>
      <w:numFmt w:val="lowerRoman"/>
      <w:lvlText w:val="%9"/>
      <w:lvlJc w:val="left"/>
      <w:pPr>
        <w:ind w:left="687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0DAF21B1"/>
    <w:multiLevelType w:val="hybridMultilevel"/>
    <w:tmpl w:val="129A246A"/>
    <w:lvl w:ilvl="0" w:tplc="6ED41C08">
      <w:start w:val="1"/>
      <w:numFmt w:val="upperLetter"/>
      <w:lvlText w:val="%1."/>
      <w:lvlJc w:val="left"/>
      <w:pPr>
        <w:ind w:left="350" w:hanging="360"/>
      </w:pPr>
      <w:rPr>
        <w:rFonts w:ascii="Verdana" w:eastAsia="Calibri" w:hAnsi="Verdana" w:cs="Calibri" w:hint="default"/>
        <w:b/>
        <w:sz w:val="20"/>
        <w:szCs w:val="20"/>
      </w:rPr>
    </w:lvl>
    <w:lvl w:ilvl="1" w:tplc="E1BA1A0A">
      <w:start w:val="1"/>
      <w:numFmt w:val="decimal"/>
      <w:lvlText w:val="%2."/>
      <w:lvlJc w:val="left"/>
      <w:pPr>
        <w:ind w:left="1070" w:hanging="360"/>
      </w:pPr>
      <w:rPr>
        <w:b w:val="0"/>
      </w:rPr>
    </w:lvl>
    <w:lvl w:ilvl="2" w:tplc="D56E9ECE">
      <w:start w:val="1"/>
      <w:numFmt w:val="lowerLetter"/>
      <w:lvlText w:val="%3."/>
      <w:lvlJc w:val="left"/>
      <w:pPr>
        <w:ind w:left="1790" w:hanging="180"/>
      </w:pPr>
      <w:rPr>
        <w:b w:val="0"/>
      </w:rPr>
    </w:lvl>
    <w:lvl w:ilvl="3" w:tplc="04090019">
      <w:start w:val="1"/>
      <w:numFmt w:val="lowerLetter"/>
      <w:lvlText w:val="%4."/>
      <w:lvlJc w:val="left"/>
      <w:pPr>
        <w:ind w:left="2510" w:hanging="360"/>
      </w:pPr>
    </w:lvl>
    <w:lvl w:ilvl="4" w:tplc="C7E40210">
      <w:start w:val="1"/>
      <w:numFmt w:val="upperLetter"/>
      <w:lvlText w:val="%5."/>
      <w:lvlJc w:val="left"/>
      <w:pPr>
        <w:ind w:left="3230" w:hanging="360"/>
      </w:pPr>
      <w:rPr>
        <w:rFonts w:hint="default"/>
        <w:b/>
      </w:rPr>
    </w:lvl>
    <w:lvl w:ilvl="5" w:tplc="12F00348">
      <w:numFmt w:val="bullet"/>
      <w:lvlText w:val="−"/>
      <w:lvlJc w:val="left"/>
      <w:pPr>
        <w:ind w:left="4130" w:hanging="360"/>
      </w:pPr>
      <w:rPr>
        <w:rFonts w:ascii="Verdana" w:eastAsia="Times New Roman" w:hAnsi="Verdana" w:cs="Times New Roman" w:hint="default"/>
      </w:rPr>
    </w:lvl>
    <w:lvl w:ilvl="6" w:tplc="9E8E530C">
      <w:start w:val="1"/>
      <w:numFmt w:val="decimal"/>
      <w:lvlText w:val="%7."/>
      <w:lvlJc w:val="left"/>
      <w:pPr>
        <w:ind w:left="4670" w:hanging="360"/>
      </w:pPr>
      <w:rPr>
        <w:rFonts w:hint="default"/>
        <w:b w:val="0"/>
      </w:r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26" w15:restartNumberingAfterBreak="0">
    <w:nsid w:val="0DFD47BA"/>
    <w:multiLevelType w:val="hybridMultilevel"/>
    <w:tmpl w:val="EEC837BC"/>
    <w:lvl w:ilvl="0" w:tplc="04090019">
      <w:start w:val="1"/>
      <w:numFmt w:val="lowerLetter"/>
      <w:lvlText w:val="%1."/>
      <w:lvlJc w:val="left"/>
      <w:pPr>
        <w:ind w:left="1786"/>
      </w:pPr>
      <w:rPr>
        <w:b w:val="0"/>
        <w:i w:val="0"/>
        <w:strike w:val="0"/>
        <w:dstrike w:val="0"/>
        <w:color w:val="000000"/>
        <w:sz w:val="20"/>
        <w:szCs w:val="20"/>
        <w:u w:val="none" w:color="000000"/>
        <w:bdr w:val="none" w:sz="0" w:space="0" w:color="auto"/>
        <w:shd w:val="clear" w:color="auto" w:fill="auto"/>
        <w:vertAlign w:val="baseline"/>
      </w:rPr>
    </w:lvl>
    <w:lvl w:ilvl="1" w:tplc="7F16DF5E">
      <w:start w:val="1"/>
      <w:numFmt w:val="bullet"/>
      <w:lvlText w:val="•"/>
      <w:lvlJc w:val="left"/>
      <w:pPr>
        <w:ind w:left="21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7A1C0C">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F8706E">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8C2236">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6C1B5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8CD44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422340">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DDC757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0F600C5B"/>
    <w:multiLevelType w:val="hybridMultilevel"/>
    <w:tmpl w:val="86CCBA10"/>
    <w:lvl w:ilvl="0" w:tplc="A1D88458">
      <w:start w:val="1"/>
      <w:numFmt w:val="decimal"/>
      <w:lvlText w:val="%1."/>
      <w:lvlJc w:val="left"/>
      <w:pPr>
        <w:ind w:left="1890" w:hanging="360"/>
      </w:pPr>
      <w:rPr>
        <w:rFonts w:eastAsia="Calibri" w:cs="Calibri"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8" w15:restartNumberingAfterBreak="0">
    <w:nsid w:val="0F630B86"/>
    <w:multiLevelType w:val="hybridMultilevel"/>
    <w:tmpl w:val="488A535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00969CE"/>
    <w:multiLevelType w:val="hybridMultilevel"/>
    <w:tmpl w:val="40D80676"/>
    <w:lvl w:ilvl="0" w:tplc="0409000F">
      <w:start w:val="1"/>
      <w:numFmt w:val="decimal"/>
      <w:lvlText w:val="%1."/>
      <w:lvlJc w:val="left"/>
      <w:pPr>
        <w:ind w:left="1802"/>
      </w:pPr>
      <w:rPr>
        <w:b w:val="0"/>
        <w:i w:val="0"/>
        <w:strike w:val="0"/>
        <w:dstrike w:val="0"/>
        <w:color w:val="000000"/>
        <w:sz w:val="20"/>
        <w:szCs w:val="20"/>
        <w:u w:val="none" w:color="000000"/>
        <w:bdr w:val="none" w:sz="0" w:space="0" w:color="auto"/>
        <w:shd w:val="clear" w:color="auto" w:fill="auto"/>
        <w:vertAlign w:val="baseline"/>
      </w:rPr>
    </w:lvl>
    <w:lvl w:ilvl="1" w:tplc="04090019">
      <w:start w:val="1"/>
      <w:numFmt w:val="lowerLetter"/>
      <w:lvlText w:val="%2."/>
      <w:lvlJc w:val="left"/>
      <w:pPr>
        <w:ind w:left="2160"/>
      </w:pPr>
      <w:rPr>
        <w:b w:val="0"/>
        <w:i w:val="0"/>
        <w:strike w:val="0"/>
        <w:dstrike w:val="0"/>
        <w:color w:val="000000"/>
        <w:sz w:val="20"/>
        <w:szCs w:val="20"/>
        <w:u w:val="none" w:color="000000"/>
        <w:bdr w:val="none" w:sz="0" w:space="0" w:color="auto"/>
        <w:shd w:val="clear" w:color="auto" w:fill="auto"/>
        <w:vertAlign w:val="baseline"/>
      </w:rPr>
    </w:lvl>
    <w:lvl w:ilvl="2" w:tplc="58C02BA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D2BDB4">
      <w:start w:val="1"/>
      <w:numFmt w:val="bullet"/>
      <w:lvlText w:val="•"/>
      <w:lvlJc w:val="left"/>
      <w:pPr>
        <w:ind w:left="22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E87178">
      <w:start w:val="1"/>
      <w:numFmt w:val="bullet"/>
      <w:lvlText w:val="o"/>
      <w:lvlJc w:val="left"/>
      <w:pPr>
        <w:ind w:left="29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61C7210">
      <w:start w:val="1"/>
      <w:numFmt w:val="bullet"/>
      <w:lvlText w:val="▪"/>
      <w:lvlJc w:val="left"/>
      <w:pPr>
        <w:ind w:left="36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C6D58E">
      <w:start w:val="1"/>
      <w:numFmt w:val="bullet"/>
      <w:lvlText w:val="•"/>
      <w:lvlJc w:val="left"/>
      <w:pPr>
        <w:ind w:left="4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062BEA">
      <w:start w:val="1"/>
      <w:numFmt w:val="bullet"/>
      <w:lvlText w:val="o"/>
      <w:lvlJc w:val="left"/>
      <w:pPr>
        <w:ind w:left="50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488C7E">
      <w:start w:val="1"/>
      <w:numFmt w:val="bullet"/>
      <w:lvlText w:val="▪"/>
      <w:lvlJc w:val="left"/>
      <w:pPr>
        <w:ind w:left="58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104563C8"/>
    <w:multiLevelType w:val="hybridMultilevel"/>
    <w:tmpl w:val="06902628"/>
    <w:lvl w:ilvl="0" w:tplc="90A0AE8E">
      <w:start w:val="1"/>
      <w:numFmt w:val="decimal"/>
      <w:lvlText w:val="%1."/>
      <w:lvlJc w:val="left"/>
      <w:pPr>
        <w:ind w:left="1081" w:hanging="360"/>
      </w:pPr>
      <w:rPr>
        <w:rFonts w:hint="default"/>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31" w15:restartNumberingAfterBreak="0">
    <w:nsid w:val="10512B0C"/>
    <w:multiLevelType w:val="hybridMultilevel"/>
    <w:tmpl w:val="3536AD5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10E14A0B"/>
    <w:multiLevelType w:val="hybridMultilevel"/>
    <w:tmpl w:val="5CB4D0AC"/>
    <w:lvl w:ilvl="0" w:tplc="025A7580">
      <w:start w:val="1"/>
      <w:numFmt w:val="lowerLetter"/>
      <w:lvlText w:val="%1)"/>
      <w:lvlJc w:val="left"/>
      <w:pPr>
        <w:ind w:left="1080" w:hanging="360"/>
      </w:pPr>
      <w:rPr>
        <w:rFonts w:asciiTheme="minorHAnsi" w:hAnsiTheme="minorHAnsi" w:cstheme="minorHAns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11995A5B"/>
    <w:multiLevelType w:val="hybridMultilevel"/>
    <w:tmpl w:val="909C383E"/>
    <w:lvl w:ilvl="0" w:tplc="E266ED4E">
      <w:start w:val="2"/>
      <w:numFmt w:val="bullet"/>
      <w:lvlText w:val="—"/>
      <w:lvlJc w:val="left"/>
      <w:pPr>
        <w:ind w:left="2880" w:hanging="360"/>
      </w:pPr>
      <w:rPr>
        <w:rFonts w:ascii="Calibri" w:eastAsiaTheme="minorHAnsi" w:hAnsi="Calibri" w:cstheme="minorBidi" w:hint="default"/>
        <w:b w:val="0"/>
        <w:i w:val="0"/>
        <w:strike w:val="0"/>
        <w:dstrike w:val="0"/>
        <w:color w:val="000000"/>
        <w:sz w:val="20"/>
        <w:szCs w:val="20"/>
        <w:u w:val="none" w:color="000000"/>
        <w:bdr w:val="none" w:sz="0" w:space="0" w:color="auto"/>
        <w:shd w:val="clear" w:color="auto" w:fill="auto"/>
        <w:vertAlign w:val="baseline"/>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119A79D6"/>
    <w:multiLevelType w:val="hybridMultilevel"/>
    <w:tmpl w:val="239ECA18"/>
    <w:lvl w:ilvl="0" w:tplc="7D38509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1ED5E64"/>
    <w:multiLevelType w:val="hybridMultilevel"/>
    <w:tmpl w:val="AEB847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8558F11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FD3AEF"/>
    <w:multiLevelType w:val="hybridMultilevel"/>
    <w:tmpl w:val="08A60E40"/>
    <w:lvl w:ilvl="0" w:tplc="0409000F">
      <w:start w:val="1"/>
      <w:numFmt w:val="decimal"/>
      <w:lvlText w:val="%1."/>
      <w:lvlJc w:val="left"/>
      <w:pPr>
        <w:ind w:left="360"/>
      </w:pPr>
      <w:rPr>
        <w:rFonts w:hint="default"/>
        <w:b w:val="0"/>
        <w:i w:val="0"/>
        <w:strike w:val="0"/>
        <w:dstrike w:val="0"/>
        <w:color w:val="000000"/>
        <w:sz w:val="20"/>
        <w:szCs w:val="20"/>
        <w:u w:val="none" w:color="000000"/>
        <w:bdr w:val="none" w:sz="0" w:space="0" w:color="auto"/>
        <w:shd w:val="clear" w:color="auto" w:fill="auto"/>
        <w:vertAlign w:val="baseline"/>
      </w:rPr>
    </w:lvl>
    <w:lvl w:ilvl="1" w:tplc="04090019">
      <w:start w:val="1"/>
      <w:numFmt w:val="lowerLetter"/>
      <w:lvlText w:val="%2."/>
      <w:lvlJc w:val="left"/>
      <w:pPr>
        <w:ind w:left="706"/>
      </w:pPr>
      <w:rPr>
        <w:rFonts w:hint="default"/>
        <w:b w:val="0"/>
        <w:i w:val="0"/>
        <w:strike w:val="0"/>
        <w:dstrike w:val="0"/>
        <w:color w:val="000000"/>
        <w:sz w:val="20"/>
        <w:szCs w:val="20"/>
        <w:u w:val="none" w:color="000000"/>
        <w:bdr w:val="none" w:sz="0" w:space="0" w:color="auto"/>
        <w:shd w:val="clear" w:color="auto" w:fill="auto"/>
        <w:vertAlign w:val="baseline"/>
      </w:rPr>
    </w:lvl>
    <w:lvl w:ilvl="2" w:tplc="310E72B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52495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08050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4BAC514">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5495D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9CEA2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2E2F5EC">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1238239D"/>
    <w:multiLevelType w:val="hybridMultilevel"/>
    <w:tmpl w:val="115A1EA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7E2DD4"/>
    <w:multiLevelType w:val="hybridMultilevel"/>
    <w:tmpl w:val="CE2E4580"/>
    <w:lvl w:ilvl="0" w:tplc="0409000F">
      <w:start w:val="1"/>
      <w:numFmt w:val="decimal"/>
      <w:lvlText w:val="%1."/>
      <w:lvlJc w:val="left"/>
      <w:pPr>
        <w:ind w:left="1056" w:hanging="360"/>
      </w:p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39" w15:restartNumberingAfterBreak="0">
    <w:nsid w:val="1388001A"/>
    <w:multiLevelType w:val="hybridMultilevel"/>
    <w:tmpl w:val="FA8EB97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4A9486A"/>
    <w:multiLevelType w:val="hybridMultilevel"/>
    <w:tmpl w:val="8132C306"/>
    <w:lvl w:ilvl="0" w:tplc="4236925E">
      <w:start w:val="1"/>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5C2BA0A">
      <w:start w:val="1"/>
      <w:numFmt w:val="lowerLetter"/>
      <w:lvlRestart w:val="0"/>
      <w:lvlText w:val="%2."/>
      <w:lvlJc w:val="left"/>
      <w:pPr>
        <w:ind w:left="219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F8CFEBA">
      <w:start w:val="1"/>
      <w:numFmt w:val="lowerRoman"/>
      <w:lvlText w:val="%3"/>
      <w:lvlJc w:val="left"/>
      <w:pPr>
        <w:ind w:left="265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CC960F66">
      <w:start w:val="1"/>
      <w:numFmt w:val="decimal"/>
      <w:lvlText w:val="%4"/>
      <w:lvlJc w:val="left"/>
      <w:pPr>
        <w:ind w:left="337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F8E865E">
      <w:start w:val="1"/>
      <w:numFmt w:val="lowerLetter"/>
      <w:lvlText w:val="%5"/>
      <w:lvlJc w:val="left"/>
      <w:pPr>
        <w:ind w:left="409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CE0E2E4">
      <w:start w:val="1"/>
      <w:numFmt w:val="lowerRoman"/>
      <w:lvlText w:val="%6"/>
      <w:lvlJc w:val="left"/>
      <w:pPr>
        <w:ind w:left="481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041E5B94">
      <w:start w:val="1"/>
      <w:numFmt w:val="decimal"/>
      <w:lvlText w:val="%7"/>
      <w:lvlJc w:val="left"/>
      <w:pPr>
        <w:ind w:left="553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BF64F8FA">
      <w:start w:val="1"/>
      <w:numFmt w:val="lowerLetter"/>
      <w:lvlText w:val="%8"/>
      <w:lvlJc w:val="left"/>
      <w:pPr>
        <w:ind w:left="625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35402790">
      <w:start w:val="1"/>
      <w:numFmt w:val="lowerRoman"/>
      <w:lvlText w:val="%9"/>
      <w:lvlJc w:val="left"/>
      <w:pPr>
        <w:ind w:left="697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14C169BC"/>
    <w:multiLevelType w:val="hybridMultilevel"/>
    <w:tmpl w:val="C078626C"/>
    <w:lvl w:ilvl="0" w:tplc="04090015">
      <w:start w:val="1"/>
      <w:numFmt w:val="upperLetter"/>
      <w:lvlText w:val="%1."/>
      <w:lvlJc w:val="left"/>
      <w:pPr>
        <w:ind w:left="1081"/>
      </w:pPr>
      <w:rPr>
        <w:b w:val="0"/>
        <w:i w:val="0"/>
        <w:strike w:val="0"/>
        <w:dstrike w:val="0"/>
        <w:color w:val="000000"/>
        <w:sz w:val="20"/>
        <w:szCs w:val="20"/>
        <w:u w:val="none" w:color="000000"/>
        <w:bdr w:val="none" w:sz="0" w:space="0" w:color="auto"/>
        <w:shd w:val="clear" w:color="auto" w:fill="auto"/>
        <w:vertAlign w:val="baseline"/>
      </w:rPr>
    </w:lvl>
    <w:lvl w:ilvl="1" w:tplc="88F0CCB0">
      <w:start w:val="1"/>
      <w:numFmt w:val="lowerLetter"/>
      <w:lvlText w:val="%2"/>
      <w:lvlJc w:val="left"/>
      <w:pPr>
        <w:ind w:left="180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8B619B8">
      <w:start w:val="1"/>
      <w:numFmt w:val="lowerRoman"/>
      <w:lvlText w:val="%3"/>
      <w:lvlJc w:val="left"/>
      <w:pPr>
        <w:ind w:left="252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E5C261A">
      <w:start w:val="1"/>
      <w:numFmt w:val="decimal"/>
      <w:lvlText w:val="%4"/>
      <w:lvlJc w:val="left"/>
      <w:pPr>
        <w:ind w:left="324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C7CB704">
      <w:start w:val="1"/>
      <w:numFmt w:val="lowerLetter"/>
      <w:lvlText w:val="%5"/>
      <w:lvlJc w:val="left"/>
      <w:pPr>
        <w:ind w:left="396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B576EA94">
      <w:start w:val="1"/>
      <w:numFmt w:val="lowerRoman"/>
      <w:lvlText w:val="%6"/>
      <w:lvlJc w:val="left"/>
      <w:pPr>
        <w:ind w:left="468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66015CA">
      <w:start w:val="1"/>
      <w:numFmt w:val="decimal"/>
      <w:lvlText w:val="%7"/>
      <w:lvlJc w:val="left"/>
      <w:pPr>
        <w:ind w:left="540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3738E876">
      <w:start w:val="1"/>
      <w:numFmt w:val="lowerLetter"/>
      <w:lvlText w:val="%8"/>
      <w:lvlJc w:val="left"/>
      <w:pPr>
        <w:ind w:left="612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B4501520">
      <w:start w:val="1"/>
      <w:numFmt w:val="lowerRoman"/>
      <w:lvlText w:val="%9"/>
      <w:lvlJc w:val="left"/>
      <w:pPr>
        <w:ind w:left="684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14FE1B2E"/>
    <w:multiLevelType w:val="hybridMultilevel"/>
    <w:tmpl w:val="6DC81F06"/>
    <w:lvl w:ilvl="0" w:tplc="78747FA0">
      <w:start w:val="1"/>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04090019">
      <w:start w:val="1"/>
      <w:numFmt w:val="lowerLetter"/>
      <w:lvlText w:val="%2."/>
      <w:lvlJc w:val="left"/>
      <w:pPr>
        <w:ind w:left="2191"/>
      </w:pPr>
      <w:rPr>
        <w:b w:val="0"/>
        <w:i w:val="0"/>
        <w:strike w:val="0"/>
        <w:dstrike w:val="0"/>
        <w:color w:val="000000"/>
        <w:sz w:val="20"/>
        <w:szCs w:val="20"/>
        <w:u w:val="none" w:color="000000"/>
        <w:bdr w:val="none" w:sz="0" w:space="0" w:color="auto"/>
        <w:shd w:val="clear" w:color="auto" w:fill="auto"/>
        <w:vertAlign w:val="baseline"/>
      </w:rPr>
    </w:lvl>
    <w:lvl w:ilvl="2" w:tplc="05FCE6C2">
      <w:start w:val="1"/>
      <w:numFmt w:val="lowerRoman"/>
      <w:lvlText w:val="%3"/>
      <w:lvlJc w:val="left"/>
      <w:pPr>
        <w:ind w:left="275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C4CD23C">
      <w:start w:val="1"/>
      <w:numFmt w:val="decimal"/>
      <w:lvlText w:val="%4"/>
      <w:lvlJc w:val="left"/>
      <w:pPr>
        <w:ind w:left="347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20A246C">
      <w:start w:val="1"/>
      <w:numFmt w:val="lowerLetter"/>
      <w:lvlText w:val="%5"/>
      <w:lvlJc w:val="left"/>
      <w:pPr>
        <w:ind w:left="419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CE38EEF4">
      <w:start w:val="1"/>
      <w:numFmt w:val="lowerRoman"/>
      <w:lvlText w:val="%6"/>
      <w:lvlJc w:val="left"/>
      <w:pPr>
        <w:ind w:left="491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5C84D90">
      <w:start w:val="1"/>
      <w:numFmt w:val="decimal"/>
      <w:lvlText w:val="%7"/>
      <w:lvlJc w:val="left"/>
      <w:pPr>
        <w:ind w:left="563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C36A6F0">
      <w:start w:val="1"/>
      <w:numFmt w:val="lowerLetter"/>
      <w:lvlText w:val="%8"/>
      <w:lvlJc w:val="left"/>
      <w:pPr>
        <w:ind w:left="635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F2CAE146">
      <w:start w:val="1"/>
      <w:numFmt w:val="lowerRoman"/>
      <w:lvlText w:val="%9"/>
      <w:lvlJc w:val="left"/>
      <w:pPr>
        <w:ind w:left="707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153A165A"/>
    <w:multiLevelType w:val="hybridMultilevel"/>
    <w:tmpl w:val="76DA231E"/>
    <w:lvl w:ilvl="0" w:tplc="04090001">
      <w:start w:val="1"/>
      <w:numFmt w:val="bullet"/>
      <w:lvlText w:val=""/>
      <w:lvlJc w:val="left"/>
      <w:pPr>
        <w:ind w:left="1096"/>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AD8A3A5C">
      <w:start w:val="1"/>
      <w:numFmt w:val="bullet"/>
      <w:lvlText w:val="o"/>
      <w:lvlJc w:val="left"/>
      <w:pPr>
        <w:ind w:left="16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2327EC0">
      <w:start w:val="1"/>
      <w:numFmt w:val="bullet"/>
      <w:lvlText w:val="▪"/>
      <w:lvlJc w:val="left"/>
      <w:pPr>
        <w:ind w:left="2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D434D4">
      <w:start w:val="1"/>
      <w:numFmt w:val="bullet"/>
      <w:lvlText w:val="•"/>
      <w:lvlJc w:val="left"/>
      <w:pPr>
        <w:ind w:left="30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642BB8">
      <w:start w:val="1"/>
      <w:numFmt w:val="bullet"/>
      <w:lvlText w:val="o"/>
      <w:lvlJc w:val="left"/>
      <w:pPr>
        <w:ind w:left="37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4D4EDF2">
      <w:start w:val="1"/>
      <w:numFmt w:val="bullet"/>
      <w:lvlText w:val="▪"/>
      <w:lvlJc w:val="left"/>
      <w:pPr>
        <w:ind w:left="4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52FE5C">
      <w:start w:val="1"/>
      <w:numFmt w:val="bullet"/>
      <w:lvlText w:val="•"/>
      <w:lvlJc w:val="left"/>
      <w:pPr>
        <w:ind w:left="5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5893A6">
      <w:start w:val="1"/>
      <w:numFmt w:val="bullet"/>
      <w:lvlText w:val="o"/>
      <w:lvlJc w:val="left"/>
      <w:pPr>
        <w:ind w:left="59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A4728E">
      <w:start w:val="1"/>
      <w:numFmt w:val="bullet"/>
      <w:lvlText w:val="▪"/>
      <w:lvlJc w:val="left"/>
      <w:pPr>
        <w:ind w:left="66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15A76909"/>
    <w:multiLevelType w:val="hybridMultilevel"/>
    <w:tmpl w:val="B2F27388"/>
    <w:lvl w:ilvl="0" w:tplc="04090001">
      <w:start w:val="1"/>
      <w:numFmt w:val="bullet"/>
      <w:lvlText w:val=""/>
      <w:lvlJc w:val="left"/>
      <w:pPr>
        <w:ind w:left="1440" w:hanging="360"/>
      </w:pPr>
      <w:rPr>
        <w:rFonts w:ascii="Symbol" w:hAnsi="Symbol" w:hint="default"/>
        <w:b w:val="0"/>
        <w:i w:val="0"/>
        <w:strike w:val="0"/>
        <w:dstrike w:val="0"/>
        <w:color w:val="000000"/>
        <w:sz w:val="20"/>
        <w:szCs w:val="22"/>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15F9137D"/>
    <w:multiLevelType w:val="hybridMultilevel"/>
    <w:tmpl w:val="C4DEF30C"/>
    <w:lvl w:ilvl="0" w:tplc="FC5AA7D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17123121"/>
    <w:multiLevelType w:val="hybridMultilevel"/>
    <w:tmpl w:val="B69C2DBE"/>
    <w:lvl w:ilvl="0" w:tplc="04090001">
      <w:start w:val="1"/>
      <w:numFmt w:val="bullet"/>
      <w:lvlText w:val=""/>
      <w:lvlJc w:val="left"/>
      <w:pPr>
        <w:ind w:left="2265" w:hanging="360"/>
      </w:pPr>
      <w:rPr>
        <w:rFonts w:ascii="Symbol" w:hAnsi="Symbol" w:hint="default"/>
      </w:rPr>
    </w:lvl>
    <w:lvl w:ilvl="1" w:tplc="04090003" w:tentative="1">
      <w:start w:val="1"/>
      <w:numFmt w:val="bullet"/>
      <w:lvlText w:val="o"/>
      <w:lvlJc w:val="left"/>
      <w:pPr>
        <w:ind w:left="2985" w:hanging="360"/>
      </w:pPr>
      <w:rPr>
        <w:rFonts w:ascii="Courier New" w:hAnsi="Courier New" w:cs="Courier New" w:hint="default"/>
      </w:rPr>
    </w:lvl>
    <w:lvl w:ilvl="2" w:tplc="04090005" w:tentative="1">
      <w:start w:val="1"/>
      <w:numFmt w:val="bullet"/>
      <w:lvlText w:val=""/>
      <w:lvlJc w:val="left"/>
      <w:pPr>
        <w:ind w:left="3705" w:hanging="360"/>
      </w:pPr>
      <w:rPr>
        <w:rFonts w:ascii="Wingdings" w:hAnsi="Wingdings" w:hint="default"/>
      </w:rPr>
    </w:lvl>
    <w:lvl w:ilvl="3" w:tplc="04090001" w:tentative="1">
      <w:start w:val="1"/>
      <w:numFmt w:val="bullet"/>
      <w:lvlText w:val=""/>
      <w:lvlJc w:val="left"/>
      <w:pPr>
        <w:ind w:left="4425" w:hanging="360"/>
      </w:pPr>
      <w:rPr>
        <w:rFonts w:ascii="Symbol" w:hAnsi="Symbol" w:hint="default"/>
      </w:rPr>
    </w:lvl>
    <w:lvl w:ilvl="4" w:tplc="04090003" w:tentative="1">
      <w:start w:val="1"/>
      <w:numFmt w:val="bullet"/>
      <w:lvlText w:val="o"/>
      <w:lvlJc w:val="left"/>
      <w:pPr>
        <w:ind w:left="5145" w:hanging="360"/>
      </w:pPr>
      <w:rPr>
        <w:rFonts w:ascii="Courier New" w:hAnsi="Courier New" w:cs="Courier New" w:hint="default"/>
      </w:rPr>
    </w:lvl>
    <w:lvl w:ilvl="5" w:tplc="04090005" w:tentative="1">
      <w:start w:val="1"/>
      <w:numFmt w:val="bullet"/>
      <w:lvlText w:val=""/>
      <w:lvlJc w:val="left"/>
      <w:pPr>
        <w:ind w:left="5865" w:hanging="360"/>
      </w:pPr>
      <w:rPr>
        <w:rFonts w:ascii="Wingdings" w:hAnsi="Wingdings" w:hint="default"/>
      </w:rPr>
    </w:lvl>
    <w:lvl w:ilvl="6" w:tplc="04090001" w:tentative="1">
      <w:start w:val="1"/>
      <w:numFmt w:val="bullet"/>
      <w:lvlText w:val=""/>
      <w:lvlJc w:val="left"/>
      <w:pPr>
        <w:ind w:left="6585" w:hanging="360"/>
      </w:pPr>
      <w:rPr>
        <w:rFonts w:ascii="Symbol" w:hAnsi="Symbol" w:hint="default"/>
      </w:rPr>
    </w:lvl>
    <w:lvl w:ilvl="7" w:tplc="04090003" w:tentative="1">
      <w:start w:val="1"/>
      <w:numFmt w:val="bullet"/>
      <w:lvlText w:val="o"/>
      <w:lvlJc w:val="left"/>
      <w:pPr>
        <w:ind w:left="7305" w:hanging="360"/>
      </w:pPr>
      <w:rPr>
        <w:rFonts w:ascii="Courier New" w:hAnsi="Courier New" w:cs="Courier New" w:hint="default"/>
      </w:rPr>
    </w:lvl>
    <w:lvl w:ilvl="8" w:tplc="04090005" w:tentative="1">
      <w:start w:val="1"/>
      <w:numFmt w:val="bullet"/>
      <w:lvlText w:val=""/>
      <w:lvlJc w:val="left"/>
      <w:pPr>
        <w:ind w:left="8025" w:hanging="360"/>
      </w:pPr>
      <w:rPr>
        <w:rFonts w:ascii="Wingdings" w:hAnsi="Wingdings" w:hint="default"/>
      </w:rPr>
    </w:lvl>
  </w:abstractNum>
  <w:abstractNum w:abstractNumId="47" w15:restartNumberingAfterBreak="0">
    <w:nsid w:val="17FF4F28"/>
    <w:multiLevelType w:val="hybridMultilevel"/>
    <w:tmpl w:val="F77AA764"/>
    <w:lvl w:ilvl="0" w:tplc="3776FB00">
      <w:start w:val="1"/>
      <w:numFmt w:val="lowerLetter"/>
      <w:lvlText w:val="%1."/>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E280EF9A">
      <w:start w:val="1"/>
      <w:numFmt w:val="lowerLetter"/>
      <w:lvlText w:val="%2"/>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AC86072A">
      <w:start w:val="1"/>
      <w:numFmt w:val="lowerRoman"/>
      <w:lvlText w:val="%3"/>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59E65E08">
      <w:start w:val="1"/>
      <w:numFmt w:val="decimal"/>
      <w:lvlText w:val="%4"/>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D640130E">
      <w:start w:val="1"/>
      <w:numFmt w:val="lowerLetter"/>
      <w:lvlText w:val="%5"/>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76263034">
      <w:start w:val="1"/>
      <w:numFmt w:val="lowerRoman"/>
      <w:lvlText w:val="%6"/>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A5E725A">
      <w:start w:val="1"/>
      <w:numFmt w:val="decimal"/>
      <w:lvlText w:val="%7"/>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4EC43318">
      <w:start w:val="1"/>
      <w:numFmt w:val="lowerLetter"/>
      <w:lvlText w:val="%8"/>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6B7043DC">
      <w:start w:val="1"/>
      <w:numFmt w:val="lowerRoman"/>
      <w:lvlText w:val="%9"/>
      <w:lvlJc w:val="left"/>
      <w:pPr>
        <w:ind w:left="72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19CA0613"/>
    <w:multiLevelType w:val="hybridMultilevel"/>
    <w:tmpl w:val="56F20A10"/>
    <w:lvl w:ilvl="0" w:tplc="525C1FD6">
      <w:start w:val="1"/>
      <w:numFmt w:val="lowerLetter"/>
      <w:lvlText w:val="%1."/>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D5C7D84">
      <w:start w:val="1"/>
      <w:numFmt w:val="lowerLetter"/>
      <w:lvlText w:val="%2"/>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6C8DD6A">
      <w:start w:val="1"/>
      <w:numFmt w:val="lowerRoman"/>
      <w:lvlText w:val="%3"/>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CDFE232C">
      <w:start w:val="1"/>
      <w:numFmt w:val="decimal"/>
      <w:lvlText w:val="%4"/>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A2A07092">
      <w:start w:val="1"/>
      <w:numFmt w:val="lowerLetter"/>
      <w:lvlText w:val="%5"/>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2FCA0FC">
      <w:start w:val="1"/>
      <w:numFmt w:val="lowerRoman"/>
      <w:lvlText w:val="%6"/>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F222A44">
      <w:start w:val="1"/>
      <w:numFmt w:val="decimal"/>
      <w:lvlText w:val="%7"/>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EE4A0BE2">
      <w:start w:val="1"/>
      <w:numFmt w:val="lowerLetter"/>
      <w:lvlText w:val="%8"/>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1A8A77AA">
      <w:start w:val="1"/>
      <w:numFmt w:val="lowerRoman"/>
      <w:lvlText w:val="%9"/>
      <w:lvlJc w:val="left"/>
      <w:pPr>
        <w:ind w:left="72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1A142BE2"/>
    <w:multiLevelType w:val="hybridMultilevel"/>
    <w:tmpl w:val="1CECE0FA"/>
    <w:lvl w:ilvl="0" w:tplc="40C4FB5C">
      <w:start w:val="1"/>
      <w:numFmt w:val="bullet"/>
      <w:suff w:val="space"/>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50" w15:restartNumberingAfterBreak="0">
    <w:nsid w:val="1A5A21DA"/>
    <w:multiLevelType w:val="hybridMultilevel"/>
    <w:tmpl w:val="7F08F60A"/>
    <w:lvl w:ilvl="0" w:tplc="AD9CBF5A">
      <w:start w:val="1"/>
      <w:numFmt w:val="upperLetter"/>
      <w:lvlText w:val="%1."/>
      <w:lvlJc w:val="left"/>
      <w:pPr>
        <w:ind w:left="711" w:hanging="360"/>
      </w:pPr>
      <w:rPr>
        <w:rFonts w:hint="default"/>
      </w:rPr>
    </w:lvl>
    <w:lvl w:ilvl="1" w:tplc="04090019" w:tentative="1">
      <w:start w:val="1"/>
      <w:numFmt w:val="lowerLetter"/>
      <w:lvlText w:val="%2."/>
      <w:lvlJc w:val="left"/>
      <w:pPr>
        <w:ind w:left="1431" w:hanging="360"/>
      </w:pPr>
    </w:lvl>
    <w:lvl w:ilvl="2" w:tplc="0409001B" w:tentative="1">
      <w:start w:val="1"/>
      <w:numFmt w:val="lowerRoman"/>
      <w:lvlText w:val="%3."/>
      <w:lvlJc w:val="right"/>
      <w:pPr>
        <w:ind w:left="2151" w:hanging="180"/>
      </w:pPr>
    </w:lvl>
    <w:lvl w:ilvl="3" w:tplc="0409000F" w:tentative="1">
      <w:start w:val="1"/>
      <w:numFmt w:val="decimal"/>
      <w:lvlText w:val="%4."/>
      <w:lvlJc w:val="left"/>
      <w:pPr>
        <w:ind w:left="2871" w:hanging="360"/>
      </w:pPr>
    </w:lvl>
    <w:lvl w:ilvl="4" w:tplc="04090019" w:tentative="1">
      <w:start w:val="1"/>
      <w:numFmt w:val="lowerLetter"/>
      <w:lvlText w:val="%5."/>
      <w:lvlJc w:val="left"/>
      <w:pPr>
        <w:ind w:left="3591" w:hanging="360"/>
      </w:pPr>
    </w:lvl>
    <w:lvl w:ilvl="5" w:tplc="0409001B" w:tentative="1">
      <w:start w:val="1"/>
      <w:numFmt w:val="lowerRoman"/>
      <w:lvlText w:val="%6."/>
      <w:lvlJc w:val="right"/>
      <w:pPr>
        <w:ind w:left="4311" w:hanging="180"/>
      </w:pPr>
    </w:lvl>
    <w:lvl w:ilvl="6" w:tplc="0409000F" w:tentative="1">
      <w:start w:val="1"/>
      <w:numFmt w:val="decimal"/>
      <w:lvlText w:val="%7."/>
      <w:lvlJc w:val="left"/>
      <w:pPr>
        <w:ind w:left="5031" w:hanging="360"/>
      </w:pPr>
    </w:lvl>
    <w:lvl w:ilvl="7" w:tplc="04090019" w:tentative="1">
      <w:start w:val="1"/>
      <w:numFmt w:val="lowerLetter"/>
      <w:lvlText w:val="%8."/>
      <w:lvlJc w:val="left"/>
      <w:pPr>
        <w:ind w:left="5751" w:hanging="360"/>
      </w:pPr>
    </w:lvl>
    <w:lvl w:ilvl="8" w:tplc="0409001B" w:tentative="1">
      <w:start w:val="1"/>
      <w:numFmt w:val="lowerRoman"/>
      <w:lvlText w:val="%9."/>
      <w:lvlJc w:val="right"/>
      <w:pPr>
        <w:ind w:left="6471" w:hanging="180"/>
      </w:pPr>
    </w:lvl>
  </w:abstractNum>
  <w:abstractNum w:abstractNumId="51" w15:restartNumberingAfterBreak="0">
    <w:nsid w:val="1ADA5311"/>
    <w:multiLevelType w:val="hybridMultilevel"/>
    <w:tmpl w:val="E47AC068"/>
    <w:lvl w:ilvl="0" w:tplc="04090019">
      <w:start w:val="1"/>
      <w:numFmt w:val="lowerLetter"/>
      <w:lvlText w:val="%1."/>
      <w:lvlJc w:val="left"/>
      <w:pPr>
        <w:ind w:left="711" w:hanging="360"/>
      </w:pPr>
    </w:lvl>
    <w:lvl w:ilvl="1" w:tplc="04090019" w:tentative="1">
      <w:start w:val="1"/>
      <w:numFmt w:val="lowerLetter"/>
      <w:lvlText w:val="%2."/>
      <w:lvlJc w:val="left"/>
      <w:pPr>
        <w:ind w:left="1431" w:hanging="360"/>
      </w:pPr>
    </w:lvl>
    <w:lvl w:ilvl="2" w:tplc="0409001B" w:tentative="1">
      <w:start w:val="1"/>
      <w:numFmt w:val="lowerRoman"/>
      <w:lvlText w:val="%3."/>
      <w:lvlJc w:val="right"/>
      <w:pPr>
        <w:ind w:left="2151" w:hanging="180"/>
      </w:pPr>
    </w:lvl>
    <w:lvl w:ilvl="3" w:tplc="0409000F" w:tentative="1">
      <w:start w:val="1"/>
      <w:numFmt w:val="decimal"/>
      <w:lvlText w:val="%4."/>
      <w:lvlJc w:val="left"/>
      <w:pPr>
        <w:ind w:left="2871" w:hanging="360"/>
      </w:pPr>
    </w:lvl>
    <w:lvl w:ilvl="4" w:tplc="04090019" w:tentative="1">
      <w:start w:val="1"/>
      <w:numFmt w:val="lowerLetter"/>
      <w:lvlText w:val="%5."/>
      <w:lvlJc w:val="left"/>
      <w:pPr>
        <w:ind w:left="3591" w:hanging="360"/>
      </w:pPr>
    </w:lvl>
    <w:lvl w:ilvl="5" w:tplc="0409001B" w:tentative="1">
      <w:start w:val="1"/>
      <w:numFmt w:val="lowerRoman"/>
      <w:lvlText w:val="%6."/>
      <w:lvlJc w:val="right"/>
      <w:pPr>
        <w:ind w:left="4311" w:hanging="180"/>
      </w:pPr>
    </w:lvl>
    <w:lvl w:ilvl="6" w:tplc="0409000F" w:tentative="1">
      <w:start w:val="1"/>
      <w:numFmt w:val="decimal"/>
      <w:lvlText w:val="%7."/>
      <w:lvlJc w:val="left"/>
      <w:pPr>
        <w:ind w:left="5031" w:hanging="360"/>
      </w:pPr>
    </w:lvl>
    <w:lvl w:ilvl="7" w:tplc="04090019" w:tentative="1">
      <w:start w:val="1"/>
      <w:numFmt w:val="lowerLetter"/>
      <w:lvlText w:val="%8."/>
      <w:lvlJc w:val="left"/>
      <w:pPr>
        <w:ind w:left="5751" w:hanging="360"/>
      </w:pPr>
    </w:lvl>
    <w:lvl w:ilvl="8" w:tplc="0409001B" w:tentative="1">
      <w:start w:val="1"/>
      <w:numFmt w:val="lowerRoman"/>
      <w:lvlText w:val="%9."/>
      <w:lvlJc w:val="right"/>
      <w:pPr>
        <w:ind w:left="6471" w:hanging="180"/>
      </w:pPr>
    </w:lvl>
  </w:abstractNum>
  <w:abstractNum w:abstractNumId="52" w15:restartNumberingAfterBreak="0">
    <w:nsid w:val="1B4A11EB"/>
    <w:multiLevelType w:val="hybridMultilevel"/>
    <w:tmpl w:val="0C80F49C"/>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3" w15:restartNumberingAfterBreak="0">
    <w:nsid w:val="1B972C55"/>
    <w:multiLevelType w:val="hybridMultilevel"/>
    <w:tmpl w:val="2506B8C4"/>
    <w:lvl w:ilvl="0" w:tplc="DAEE9BDE">
      <w:start w:val="1"/>
      <w:numFmt w:val="decimal"/>
      <w:lvlText w:val="%1."/>
      <w:lvlJc w:val="left"/>
      <w:pPr>
        <w:ind w:left="2146" w:hanging="360"/>
      </w:pPr>
      <w:rPr>
        <w:rFonts w:hint="default"/>
      </w:rPr>
    </w:lvl>
    <w:lvl w:ilvl="1" w:tplc="04090019" w:tentative="1">
      <w:start w:val="1"/>
      <w:numFmt w:val="lowerLetter"/>
      <w:lvlText w:val="%2."/>
      <w:lvlJc w:val="left"/>
      <w:pPr>
        <w:ind w:left="2866" w:hanging="360"/>
      </w:pPr>
    </w:lvl>
    <w:lvl w:ilvl="2" w:tplc="0409001B" w:tentative="1">
      <w:start w:val="1"/>
      <w:numFmt w:val="lowerRoman"/>
      <w:lvlText w:val="%3."/>
      <w:lvlJc w:val="right"/>
      <w:pPr>
        <w:ind w:left="3586" w:hanging="180"/>
      </w:pPr>
    </w:lvl>
    <w:lvl w:ilvl="3" w:tplc="0409000F" w:tentative="1">
      <w:start w:val="1"/>
      <w:numFmt w:val="decimal"/>
      <w:lvlText w:val="%4."/>
      <w:lvlJc w:val="left"/>
      <w:pPr>
        <w:ind w:left="4306" w:hanging="360"/>
      </w:pPr>
    </w:lvl>
    <w:lvl w:ilvl="4" w:tplc="04090019" w:tentative="1">
      <w:start w:val="1"/>
      <w:numFmt w:val="lowerLetter"/>
      <w:lvlText w:val="%5."/>
      <w:lvlJc w:val="left"/>
      <w:pPr>
        <w:ind w:left="5026" w:hanging="360"/>
      </w:pPr>
    </w:lvl>
    <w:lvl w:ilvl="5" w:tplc="0409001B" w:tentative="1">
      <w:start w:val="1"/>
      <w:numFmt w:val="lowerRoman"/>
      <w:lvlText w:val="%6."/>
      <w:lvlJc w:val="right"/>
      <w:pPr>
        <w:ind w:left="5746" w:hanging="180"/>
      </w:pPr>
    </w:lvl>
    <w:lvl w:ilvl="6" w:tplc="0409000F" w:tentative="1">
      <w:start w:val="1"/>
      <w:numFmt w:val="decimal"/>
      <w:lvlText w:val="%7."/>
      <w:lvlJc w:val="left"/>
      <w:pPr>
        <w:ind w:left="6466" w:hanging="360"/>
      </w:pPr>
    </w:lvl>
    <w:lvl w:ilvl="7" w:tplc="04090019" w:tentative="1">
      <w:start w:val="1"/>
      <w:numFmt w:val="lowerLetter"/>
      <w:lvlText w:val="%8."/>
      <w:lvlJc w:val="left"/>
      <w:pPr>
        <w:ind w:left="7186" w:hanging="360"/>
      </w:pPr>
    </w:lvl>
    <w:lvl w:ilvl="8" w:tplc="0409001B" w:tentative="1">
      <w:start w:val="1"/>
      <w:numFmt w:val="lowerRoman"/>
      <w:lvlText w:val="%9."/>
      <w:lvlJc w:val="right"/>
      <w:pPr>
        <w:ind w:left="7906" w:hanging="180"/>
      </w:pPr>
    </w:lvl>
  </w:abstractNum>
  <w:abstractNum w:abstractNumId="54" w15:restartNumberingAfterBreak="0">
    <w:nsid w:val="1BF37508"/>
    <w:multiLevelType w:val="hybridMultilevel"/>
    <w:tmpl w:val="243C8F80"/>
    <w:lvl w:ilvl="0" w:tplc="04090001">
      <w:start w:val="1"/>
      <w:numFmt w:val="bullet"/>
      <w:lvlText w:val=""/>
      <w:lvlJc w:val="left"/>
      <w:pPr>
        <w:ind w:left="2146" w:hanging="360"/>
      </w:pPr>
      <w:rPr>
        <w:rFonts w:ascii="Symbol" w:hAnsi="Symbol" w:hint="default"/>
      </w:rPr>
    </w:lvl>
    <w:lvl w:ilvl="1" w:tplc="04090003" w:tentative="1">
      <w:start w:val="1"/>
      <w:numFmt w:val="bullet"/>
      <w:lvlText w:val="o"/>
      <w:lvlJc w:val="left"/>
      <w:pPr>
        <w:ind w:left="2866" w:hanging="360"/>
      </w:pPr>
      <w:rPr>
        <w:rFonts w:ascii="Courier New" w:hAnsi="Courier New" w:cs="Courier New" w:hint="default"/>
      </w:rPr>
    </w:lvl>
    <w:lvl w:ilvl="2" w:tplc="04090005" w:tentative="1">
      <w:start w:val="1"/>
      <w:numFmt w:val="bullet"/>
      <w:lvlText w:val=""/>
      <w:lvlJc w:val="left"/>
      <w:pPr>
        <w:ind w:left="3586" w:hanging="360"/>
      </w:pPr>
      <w:rPr>
        <w:rFonts w:ascii="Wingdings" w:hAnsi="Wingdings" w:hint="default"/>
      </w:rPr>
    </w:lvl>
    <w:lvl w:ilvl="3" w:tplc="04090001" w:tentative="1">
      <w:start w:val="1"/>
      <w:numFmt w:val="bullet"/>
      <w:lvlText w:val=""/>
      <w:lvlJc w:val="left"/>
      <w:pPr>
        <w:ind w:left="4306" w:hanging="360"/>
      </w:pPr>
      <w:rPr>
        <w:rFonts w:ascii="Symbol" w:hAnsi="Symbol" w:hint="default"/>
      </w:rPr>
    </w:lvl>
    <w:lvl w:ilvl="4" w:tplc="04090003" w:tentative="1">
      <w:start w:val="1"/>
      <w:numFmt w:val="bullet"/>
      <w:lvlText w:val="o"/>
      <w:lvlJc w:val="left"/>
      <w:pPr>
        <w:ind w:left="5026" w:hanging="360"/>
      </w:pPr>
      <w:rPr>
        <w:rFonts w:ascii="Courier New" w:hAnsi="Courier New" w:cs="Courier New" w:hint="default"/>
      </w:rPr>
    </w:lvl>
    <w:lvl w:ilvl="5" w:tplc="04090005" w:tentative="1">
      <w:start w:val="1"/>
      <w:numFmt w:val="bullet"/>
      <w:lvlText w:val=""/>
      <w:lvlJc w:val="left"/>
      <w:pPr>
        <w:ind w:left="5746" w:hanging="360"/>
      </w:pPr>
      <w:rPr>
        <w:rFonts w:ascii="Wingdings" w:hAnsi="Wingdings" w:hint="default"/>
      </w:rPr>
    </w:lvl>
    <w:lvl w:ilvl="6" w:tplc="04090001" w:tentative="1">
      <w:start w:val="1"/>
      <w:numFmt w:val="bullet"/>
      <w:lvlText w:val=""/>
      <w:lvlJc w:val="left"/>
      <w:pPr>
        <w:ind w:left="6466" w:hanging="360"/>
      </w:pPr>
      <w:rPr>
        <w:rFonts w:ascii="Symbol" w:hAnsi="Symbol" w:hint="default"/>
      </w:rPr>
    </w:lvl>
    <w:lvl w:ilvl="7" w:tplc="04090003" w:tentative="1">
      <w:start w:val="1"/>
      <w:numFmt w:val="bullet"/>
      <w:lvlText w:val="o"/>
      <w:lvlJc w:val="left"/>
      <w:pPr>
        <w:ind w:left="7186" w:hanging="360"/>
      </w:pPr>
      <w:rPr>
        <w:rFonts w:ascii="Courier New" w:hAnsi="Courier New" w:cs="Courier New" w:hint="default"/>
      </w:rPr>
    </w:lvl>
    <w:lvl w:ilvl="8" w:tplc="04090005" w:tentative="1">
      <w:start w:val="1"/>
      <w:numFmt w:val="bullet"/>
      <w:lvlText w:val=""/>
      <w:lvlJc w:val="left"/>
      <w:pPr>
        <w:ind w:left="7906" w:hanging="360"/>
      </w:pPr>
      <w:rPr>
        <w:rFonts w:ascii="Wingdings" w:hAnsi="Wingdings" w:hint="default"/>
      </w:rPr>
    </w:lvl>
  </w:abstractNum>
  <w:abstractNum w:abstractNumId="55" w15:restartNumberingAfterBreak="0">
    <w:nsid w:val="1C3423D0"/>
    <w:multiLevelType w:val="hybridMultilevel"/>
    <w:tmpl w:val="4A54D22E"/>
    <w:lvl w:ilvl="0" w:tplc="04090019">
      <w:start w:val="1"/>
      <w:numFmt w:val="lowerLetter"/>
      <w:lvlText w:val="%1."/>
      <w:lvlJc w:val="left"/>
      <w:pPr>
        <w:ind w:left="1110"/>
      </w:pPr>
      <w:rPr>
        <w:b w:val="0"/>
        <w:i w:val="0"/>
        <w:strike w:val="0"/>
        <w:dstrike w:val="0"/>
        <w:color w:val="000000"/>
        <w:sz w:val="20"/>
        <w:szCs w:val="20"/>
        <w:u w:val="none" w:color="000000"/>
        <w:bdr w:val="none" w:sz="0" w:space="0" w:color="auto"/>
        <w:shd w:val="clear" w:color="auto" w:fill="auto"/>
        <w:vertAlign w:val="baseline"/>
      </w:rPr>
    </w:lvl>
    <w:lvl w:ilvl="1" w:tplc="04090001">
      <w:start w:val="1"/>
      <w:numFmt w:val="bullet"/>
      <w:lvlText w:val=""/>
      <w:lvlJc w:val="left"/>
      <w:pPr>
        <w:ind w:left="1786"/>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162C12BC">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8FA60FC">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6E4BC6">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8EA152">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5DC4E24">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C69506">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AAAF9A">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1C57735C"/>
    <w:multiLevelType w:val="hybridMultilevel"/>
    <w:tmpl w:val="8AB4C228"/>
    <w:lvl w:ilvl="0" w:tplc="04090015">
      <w:start w:val="1"/>
      <w:numFmt w:val="upperLetter"/>
      <w:lvlText w:val="%1."/>
      <w:lvlJc w:val="left"/>
      <w:pPr>
        <w:ind w:left="719"/>
      </w:pPr>
      <w:rPr>
        <w:b w:val="0"/>
        <w:i w:val="0"/>
        <w:strike w:val="0"/>
        <w:dstrike w:val="0"/>
        <w:color w:val="000000"/>
        <w:sz w:val="20"/>
        <w:szCs w:val="20"/>
        <w:u w:val="none" w:color="000000"/>
        <w:bdr w:val="none" w:sz="0" w:space="0" w:color="auto"/>
        <w:shd w:val="clear" w:color="auto" w:fill="auto"/>
        <w:vertAlign w:val="baseline"/>
      </w:rPr>
    </w:lvl>
    <w:lvl w:ilvl="1" w:tplc="A07C2418">
      <w:start w:val="1"/>
      <w:numFmt w:val="decimal"/>
      <w:lvlText w:val="%2."/>
      <w:lvlJc w:val="left"/>
      <w:pPr>
        <w:ind w:left="143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AF2AEFE">
      <w:start w:val="1"/>
      <w:numFmt w:val="lowerRoman"/>
      <w:lvlText w:val="%3"/>
      <w:lvlJc w:val="left"/>
      <w:pPr>
        <w:ind w:left="215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D3A644D2">
      <w:start w:val="1"/>
      <w:numFmt w:val="decimal"/>
      <w:lvlText w:val="%4"/>
      <w:lvlJc w:val="left"/>
      <w:pPr>
        <w:ind w:left="287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99D8A184">
      <w:start w:val="1"/>
      <w:numFmt w:val="lowerLetter"/>
      <w:lvlText w:val="%5"/>
      <w:lvlJc w:val="left"/>
      <w:pPr>
        <w:ind w:left="359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B8682296">
      <w:start w:val="1"/>
      <w:numFmt w:val="lowerRoman"/>
      <w:lvlText w:val="%6"/>
      <w:lvlJc w:val="left"/>
      <w:pPr>
        <w:ind w:left="431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1F6A74BA">
      <w:start w:val="1"/>
      <w:numFmt w:val="decimal"/>
      <w:lvlText w:val="%7"/>
      <w:lvlJc w:val="left"/>
      <w:pPr>
        <w:ind w:left="503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74C2D2E4">
      <w:start w:val="1"/>
      <w:numFmt w:val="lowerLetter"/>
      <w:lvlText w:val="%8"/>
      <w:lvlJc w:val="left"/>
      <w:pPr>
        <w:ind w:left="575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ECCCED6A">
      <w:start w:val="1"/>
      <w:numFmt w:val="lowerRoman"/>
      <w:lvlText w:val="%9"/>
      <w:lvlJc w:val="left"/>
      <w:pPr>
        <w:ind w:left="647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1C785BC5"/>
    <w:multiLevelType w:val="hybridMultilevel"/>
    <w:tmpl w:val="06B23A7A"/>
    <w:lvl w:ilvl="0" w:tplc="04090003">
      <w:start w:val="1"/>
      <w:numFmt w:val="bullet"/>
      <w:lvlText w:val="o"/>
      <w:lvlJc w:val="left"/>
      <w:pPr>
        <w:ind w:left="1470" w:hanging="360"/>
      </w:pPr>
      <w:rPr>
        <w:rFonts w:ascii="Courier New" w:hAnsi="Courier New" w:cs="Courier New"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58" w15:restartNumberingAfterBreak="0">
    <w:nsid w:val="1D0917DB"/>
    <w:multiLevelType w:val="hybridMultilevel"/>
    <w:tmpl w:val="AA900626"/>
    <w:lvl w:ilvl="0" w:tplc="30CC5274">
      <w:start w:val="1"/>
      <w:numFmt w:val="upperLetter"/>
      <w:lvlText w:val="%1."/>
      <w:lvlJc w:val="left"/>
      <w:pPr>
        <w:ind w:left="360"/>
      </w:pPr>
      <w:rPr>
        <w:rFonts w:hint="default"/>
        <w:b/>
        <w:i w:val="0"/>
        <w:strike w:val="0"/>
        <w:dstrike w:val="0"/>
        <w:color w:val="000000"/>
        <w:sz w:val="20"/>
        <w:szCs w:val="20"/>
        <w:u w:val="none" w:color="000000"/>
        <w:bdr w:val="none" w:sz="0" w:space="0" w:color="auto"/>
        <w:shd w:val="clear" w:color="auto" w:fill="auto"/>
        <w:vertAlign w:val="baseline"/>
      </w:rPr>
    </w:lvl>
    <w:lvl w:ilvl="1" w:tplc="60EE0116">
      <w:start w:val="1"/>
      <w:numFmt w:val="decimal"/>
      <w:lvlText w:val="%2."/>
      <w:lvlJc w:val="left"/>
      <w:pPr>
        <w:ind w:left="706"/>
      </w:pPr>
      <w:rPr>
        <w:rFonts w:hint="default"/>
        <w:b/>
        <w:i w:val="0"/>
        <w:strike w:val="0"/>
        <w:dstrike w:val="0"/>
        <w:color w:val="000000"/>
        <w:sz w:val="20"/>
        <w:szCs w:val="20"/>
        <w:u w:val="none" w:color="000000"/>
        <w:bdr w:val="none" w:sz="0" w:space="0" w:color="auto"/>
        <w:shd w:val="clear" w:color="auto" w:fill="auto"/>
        <w:vertAlign w:val="baseline"/>
      </w:rPr>
    </w:lvl>
    <w:lvl w:ilvl="2" w:tplc="04090019">
      <w:start w:val="1"/>
      <w:numFmt w:val="lowerLetter"/>
      <w:lvlText w:val="%3."/>
      <w:lvlJc w:val="left"/>
      <w:pPr>
        <w:ind w:left="1080"/>
      </w:pPr>
      <w:rPr>
        <w:rFonts w:hint="default"/>
        <w:b w:val="0"/>
        <w:i w:val="0"/>
        <w:strike w:val="0"/>
        <w:dstrike w:val="0"/>
        <w:color w:val="000000"/>
        <w:sz w:val="22"/>
        <w:szCs w:val="22"/>
        <w:u w:val="none" w:color="000000"/>
        <w:bdr w:val="none" w:sz="0" w:space="0" w:color="auto"/>
        <w:shd w:val="clear" w:color="auto" w:fill="auto"/>
        <w:vertAlign w:val="baseline"/>
      </w:rPr>
    </w:lvl>
    <w:lvl w:ilvl="3" w:tplc="4D004F90">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C584588">
      <w:start w:val="1"/>
      <w:numFmt w:val="bullet"/>
      <w:lvlText w:val="o"/>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44C52E0">
      <w:start w:val="1"/>
      <w:numFmt w:val="bullet"/>
      <w:lvlText w:val="▪"/>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B58656C">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758EF20">
      <w:start w:val="1"/>
      <w:numFmt w:val="bullet"/>
      <w:lvlText w:val="o"/>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EB8BBDE">
      <w:start w:val="1"/>
      <w:numFmt w:val="bullet"/>
      <w:lvlText w:val="▪"/>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1D7E3332"/>
    <w:multiLevelType w:val="hybridMultilevel"/>
    <w:tmpl w:val="B32E6FE8"/>
    <w:lvl w:ilvl="0" w:tplc="04090001">
      <w:start w:val="1"/>
      <w:numFmt w:val="bullet"/>
      <w:lvlText w:val=""/>
      <w:lvlJc w:val="left"/>
      <w:pPr>
        <w:ind w:left="2551" w:hanging="360"/>
      </w:pPr>
      <w:rPr>
        <w:rFonts w:ascii="Symbol" w:hAnsi="Symbol" w:hint="default"/>
      </w:rPr>
    </w:lvl>
    <w:lvl w:ilvl="1" w:tplc="04090001">
      <w:start w:val="1"/>
      <w:numFmt w:val="bullet"/>
      <w:lvlText w:val=""/>
      <w:lvlJc w:val="left"/>
      <w:pPr>
        <w:ind w:left="3271" w:hanging="360"/>
      </w:pPr>
      <w:rPr>
        <w:rFonts w:ascii="Symbol" w:hAnsi="Symbol" w:hint="default"/>
      </w:rPr>
    </w:lvl>
    <w:lvl w:ilvl="2" w:tplc="04090005" w:tentative="1">
      <w:start w:val="1"/>
      <w:numFmt w:val="bullet"/>
      <w:lvlText w:val=""/>
      <w:lvlJc w:val="left"/>
      <w:pPr>
        <w:ind w:left="3991" w:hanging="360"/>
      </w:pPr>
      <w:rPr>
        <w:rFonts w:ascii="Wingdings" w:hAnsi="Wingdings" w:hint="default"/>
      </w:rPr>
    </w:lvl>
    <w:lvl w:ilvl="3" w:tplc="04090001" w:tentative="1">
      <w:start w:val="1"/>
      <w:numFmt w:val="bullet"/>
      <w:lvlText w:val=""/>
      <w:lvlJc w:val="left"/>
      <w:pPr>
        <w:ind w:left="4711" w:hanging="360"/>
      </w:pPr>
      <w:rPr>
        <w:rFonts w:ascii="Symbol" w:hAnsi="Symbol" w:hint="default"/>
      </w:rPr>
    </w:lvl>
    <w:lvl w:ilvl="4" w:tplc="04090003" w:tentative="1">
      <w:start w:val="1"/>
      <w:numFmt w:val="bullet"/>
      <w:lvlText w:val="o"/>
      <w:lvlJc w:val="left"/>
      <w:pPr>
        <w:ind w:left="5431" w:hanging="360"/>
      </w:pPr>
      <w:rPr>
        <w:rFonts w:ascii="Courier New" w:hAnsi="Courier New" w:cs="Courier New" w:hint="default"/>
      </w:rPr>
    </w:lvl>
    <w:lvl w:ilvl="5" w:tplc="04090005" w:tentative="1">
      <w:start w:val="1"/>
      <w:numFmt w:val="bullet"/>
      <w:lvlText w:val=""/>
      <w:lvlJc w:val="left"/>
      <w:pPr>
        <w:ind w:left="6151" w:hanging="360"/>
      </w:pPr>
      <w:rPr>
        <w:rFonts w:ascii="Wingdings" w:hAnsi="Wingdings" w:hint="default"/>
      </w:rPr>
    </w:lvl>
    <w:lvl w:ilvl="6" w:tplc="04090001" w:tentative="1">
      <w:start w:val="1"/>
      <w:numFmt w:val="bullet"/>
      <w:lvlText w:val=""/>
      <w:lvlJc w:val="left"/>
      <w:pPr>
        <w:ind w:left="6871" w:hanging="360"/>
      </w:pPr>
      <w:rPr>
        <w:rFonts w:ascii="Symbol" w:hAnsi="Symbol" w:hint="default"/>
      </w:rPr>
    </w:lvl>
    <w:lvl w:ilvl="7" w:tplc="04090003" w:tentative="1">
      <w:start w:val="1"/>
      <w:numFmt w:val="bullet"/>
      <w:lvlText w:val="o"/>
      <w:lvlJc w:val="left"/>
      <w:pPr>
        <w:ind w:left="7591" w:hanging="360"/>
      </w:pPr>
      <w:rPr>
        <w:rFonts w:ascii="Courier New" w:hAnsi="Courier New" w:cs="Courier New" w:hint="default"/>
      </w:rPr>
    </w:lvl>
    <w:lvl w:ilvl="8" w:tplc="04090005" w:tentative="1">
      <w:start w:val="1"/>
      <w:numFmt w:val="bullet"/>
      <w:lvlText w:val=""/>
      <w:lvlJc w:val="left"/>
      <w:pPr>
        <w:ind w:left="8311" w:hanging="360"/>
      </w:pPr>
      <w:rPr>
        <w:rFonts w:ascii="Wingdings" w:hAnsi="Wingdings" w:hint="default"/>
      </w:rPr>
    </w:lvl>
  </w:abstractNum>
  <w:abstractNum w:abstractNumId="60" w15:restartNumberingAfterBreak="0">
    <w:nsid w:val="1EAB3927"/>
    <w:multiLevelType w:val="hybridMultilevel"/>
    <w:tmpl w:val="073271B6"/>
    <w:lvl w:ilvl="0" w:tplc="FD241B92">
      <w:start w:val="1"/>
      <w:numFmt w:val="decimal"/>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61" w15:restartNumberingAfterBreak="0">
    <w:nsid w:val="1FD02796"/>
    <w:multiLevelType w:val="hybridMultilevel"/>
    <w:tmpl w:val="B1383F8A"/>
    <w:lvl w:ilvl="0" w:tplc="9FF03FCA">
      <w:start w:val="1"/>
      <w:numFmt w:val="decimal"/>
      <w:lvlText w:val="%1."/>
      <w:lvlJc w:val="left"/>
      <w:pPr>
        <w:ind w:left="751" w:hanging="360"/>
      </w:pPr>
      <w:rPr>
        <w:rFonts w:hint="default"/>
      </w:r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62" w15:restartNumberingAfterBreak="0">
    <w:nsid w:val="207C6A50"/>
    <w:multiLevelType w:val="hybridMultilevel"/>
    <w:tmpl w:val="AB0EBD98"/>
    <w:lvl w:ilvl="0" w:tplc="0B088164">
      <w:start w:val="1"/>
      <w:numFmt w:val="lowerLetter"/>
      <w:lvlText w:val="%1."/>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517EDAA2">
      <w:start w:val="1"/>
      <w:numFmt w:val="lowerLetter"/>
      <w:lvlText w:val="%2"/>
      <w:lvlJc w:val="left"/>
      <w:pPr>
        <w:ind w:left="216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EE891FA">
      <w:start w:val="1"/>
      <w:numFmt w:val="lowerRoman"/>
      <w:lvlText w:val="%3"/>
      <w:lvlJc w:val="left"/>
      <w:pPr>
        <w:ind w:left="288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BC2D8E2">
      <w:start w:val="1"/>
      <w:numFmt w:val="decimal"/>
      <w:lvlText w:val="%4"/>
      <w:lvlJc w:val="left"/>
      <w:pPr>
        <w:ind w:left="360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1374AC22">
      <w:start w:val="1"/>
      <w:numFmt w:val="lowerLetter"/>
      <w:lvlText w:val="%5"/>
      <w:lvlJc w:val="left"/>
      <w:pPr>
        <w:ind w:left="432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7922C28">
      <w:start w:val="1"/>
      <w:numFmt w:val="lowerRoman"/>
      <w:lvlText w:val="%6"/>
      <w:lvlJc w:val="left"/>
      <w:pPr>
        <w:ind w:left="504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5150DE8C">
      <w:start w:val="1"/>
      <w:numFmt w:val="decimal"/>
      <w:lvlText w:val="%7"/>
      <w:lvlJc w:val="left"/>
      <w:pPr>
        <w:ind w:left="576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49BAF760">
      <w:start w:val="1"/>
      <w:numFmt w:val="lowerLetter"/>
      <w:lvlText w:val="%8"/>
      <w:lvlJc w:val="left"/>
      <w:pPr>
        <w:ind w:left="648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970684A">
      <w:start w:val="1"/>
      <w:numFmt w:val="lowerRoman"/>
      <w:lvlText w:val="%9"/>
      <w:lvlJc w:val="left"/>
      <w:pPr>
        <w:ind w:left="720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20977412"/>
    <w:multiLevelType w:val="multilevel"/>
    <w:tmpl w:val="BDD2C796"/>
    <w:lvl w:ilvl="0">
      <w:start w:val="1"/>
      <w:numFmt w:val="decimal"/>
      <w:lvlText w:val="%1."/>
      <w:lvlJc w:val="left"/>
      <w:pPr>
        <w:ind w:left="350" w:hanging="360"/>
      </w:pPr>
      <w:rPr>
        <w:rFonts w:ascii="Verdana" w:eastAsia="Calibri" w:hAnsi="Verdana" w:cs="Calibri" w:hint="default"/>
      </w:rPr>
    </w:lvl>
    <w:lvl w:ilvl="1">
      <w:start w:val="8"/>
      <w:numFmt w:val="decimal"/>
      <w:isLgl/>
      <w:lvlText w:val="%1.%2"/>
      <w:lvlJc w:val="left"/>
      <w:pPr>
        <w:ind w:left="1095" w:hanging="375"/>
      </w:pPr>
      <w:rPr>
        <w:rFonts w:hint="default"/>
      </w:rPr>
    </w:lvl>
    <w:lvl w:ilvl="2">
      <w:start w:val="1"/>
      <w:numFmt w:val="decimal"/>
      <w:isLgl/>
      <w:lvlText w:val="%1.%2.%3"/>
      <w:lvlJc w:val="left"/>
      <w:pPr>
        <w:ind w:left="2170" w:hanging="720"/>
      </w:pPr>
      <w:rPr>
        <w:rFonts w:hint="default"/>
      </w:rPr>
    </w:lvl>
    <w:lvl w:ilvl="3">
      <w:start w:val="1"/>
      <w:numFmt w:val="decimal"/>
      <w:isLgl/>
      <w:lvlText w:val="%1.%2.%3.%4"/>
      <w:lvlJc w:val="left"/>
      <w:pPr>
        <w:ind w:left="2900" w:hanging="720"/>
      </w:pPr>
      <w:rPr>
        <w:rFonts w:hint="default"/>
      </w:rPr>
    </w:lvl>
    <w:lvl w:ilvl="4">
      <w:start w:val="1"/>
      <w:numFmt w:val="decimal"/>
      <w:isLgl/>
      <w:lvlText w:val="%1.%2.%3.%4.%5"/>
      <w:lvlJc w:val="left"/>
      <w:pPr>
        <w:ind w:left="3990" w:hanging="1080"/>
      </w:pPr>
      <w:rPr>
        <w:rFonts w:hint="default"/>
      </w:rPr>
    </w:lvl>
    <w:lvl w:ilvl="5">
      <w:start w:val="1"/>
      <w:numFmt w:val="decimal"/>
      <w:isLgl/>
      <w:lvlText w:val="%1.%2.%3.%4.%5.%6"/>
      <w:lvlJc w:val="left"/>
      <w:pPr>
        <w:ind w:left="4720" w:hanging="1080"/>
      </w:pPr>
      <w:rPr>
        <w:rFonts w:hint="default"/>
      </w:rPr>
    </w:lvl>
    <w:lvl w:ilvl="6">
      <w:start w:val="1"/>
      <w:numFmt w:val="decimal"/>
      <w:isLgl/>
      <w:lvlText w:val="%1.%2.%3.%4.%5.%6.%7"/>
      <w:lvlJc w:val="left"/>
      <w:pPr>
        <w:ind w:left="5810" w:hanging="1440"/>
      </w:pPr>
      <w:rPr>
        <w:rFonts w:hint="default"/>
      </w:rPr>
    </w:lvl>
    <w:lvl w:ilvl="7">
      <w:start w:val="1"/>
      <w:numFmt w:val="decimal"/>
      <w:isLgl/>
      <w:lvlText w:val="%1.%2.%3.%4.%5.%6.%7.%8"/>
      <w:lvlJc w:val="left"/>
      <w:pPr>
        <w:ind w:left="6540" w:hanging="1440"/>
      </w:pPr>
      <w:rPr>
        <w:rFonts w:hint="default"/>
      </w:rPr>
    </w:lvl>
    <w:lvl w:ilvl="8">
      <w:start w:val="1"/>
      <w:numFmt w:val="decimal"/>
      <w:isLgl/>
      <w:lvlText w:val="%1.%2.%3.%4.%5.%6.%7.%8.%9"/>
      <w:lvlJc w:val="left"/>
      <w:pPr>
        <w:ind w:left="7270" w:hanging="1440"/>
      </w:pPr>
      <w:rPr>
        <w:rFonts w:hint="default"/>
      </w:rPr>
    </w:lvl>
  </w:abstractNum>
  <w:abstractNum w:abstractNumId="64" w15:restartNumberingAfterBreak="0">
    <w:nsid w:val="20F80CBC"/>
    <w:multiLevelType w:val="hybridMultilevel"/>
    <w:tmpl w:val="B05894CA"/>
    <w:lvl w:ilvl="0" w:tplc="04090003">
      <w:start w:val="1"/>
      <w:numFmt w:val="bullet"/>
      <w:lvlText w:val="o"/>
      <w:lvlJc w:val="left"/>
      <w:pPr>
        <w:ind w:left="1471" w:hanging="360"/>
      </w:pPr>
      <w:rPr>
        <w:rFonts w:ascii="Courier New" w:hAnsi="Courier New" w:cs="Courier New" w:hint="default"/>
      </w:rPr>
    </w:lvl>
    <w:lvl w:ilvl="1" w:tplc="04090003" w:tentative="1">
      <w:start w:val="1"/>
      <w:numFmt w:val="bullet"/>
      <w:lvlText w:val="o"/>
      <w:lvlJc w:val="left"/>
      <w:pPr>
        <w:ind w:left="2191" w:hanging="360"/>
      </w:pPr>
      <w:rPr>
        <w:rFonts w:ascii="Courier New" w:hAnsi="Courier New" w:cs="Courier New" w:hint="default"/>
      </w:rPr>
    </w:lvl>
    <w:lvl w:ilvl="2" w:tplc="04090005" w:tentative="1">
      <w:start w:val="1"/>
      <w:numFmt w:val="bullet"/>
      <w:lvlText w:val=""/>
      <w:lvlJc w:val="left"/>
      <w:pPr>
        <w:ind w:left="2911" w:hanging="360"/>
      </w:pPr>
      <w:rPr>
        <w:rFonts w:ascii="Wingdings" w:hAnsi="Wingdings" w:hint="default"/>
      </w:rPr>
    </w:lvl>
    <w:lvl w:ilvl="3" w:tplc="04090001" w:tentative="1">
      <w:start w:val="1"/>
      <w:numFmt w:val="bullet"/>
      <w:lvlText w:val=""/>
      <w:lvlJc w:val="left"/>
      <w:pPr>
        <w:ind w:left="3631" w:hanging="360"/>
      </w:pPr>
      <w:rPr>
        <w:rFonts w:ascii="Symbol" w:hAnsi="Symbol" w:hint="default"/>
      </w:rPr>
    </w:lvl>
    <w:lvl w:ilvl="4" w:tplc="04090003" w:tentative="1">
      <w:start w:val="1"/>
      <w:numFmt w:val="bullet"/>
      <w:lvlText w:val="o"/>
      <w:lvlJc w:val="left"/>
      <w:pPr>
        <w:ind w:left="4351" w:hanging="360"/>
      </w:pPr>
      <w:rPr>
        <w:rFonts w:ascii="Courier New" w:hAnsi="Courier New" w:cs="Courier New" w:hint="default"/>
      </w:rPr>
    </w:lvl>
    <w:lvl w:ilvl="5" w:tplc="04090005" w:tentative="1">
      <w:start w:val="1"/>
      <w:numFmt w:val="bullet"/>
      <w:lvlText w:val=""/>
      <w:lvlJc w:val="left"/>
      <w:pPr>
        <w:ind w:left="5071" w:hanging="360"/>
      </w:pPr>
      <w:rPr>
        <w:rFonts w:ascii="Wingdings" w:hAnsi="Wingdings" w:hint="default"/>
      </w:rPr>
    </w:lvl>
    <w:lvl w:ilvl="6" w:tplc="04090001" w:tentative="1">
      <w:start w:val="1"/>
      <w:numFmt w:val="bullet"/>
      <w:lvlText w:val=""/>
      <w:lvlJc w:val="left"/>
      <w:pPr>
        <w:ind w:left="5791" w:hanging="360"/>
      </w:pPr>
      <w:rPr>
        <w:rFonts w:ascii="Symbol" w:hAnsi="Symbol" w:hint="default"/>
      </w:rPr>
    </w:lvl>
    <w:lvl w:ilvl="7" w:tplc="04090003" w:tentative="1">
      <w:start w:val="1"/>
      <w:numFmt w:val="bullet"/>
      <w:lvlText w:val="o"/>
      <w:lvlJc w:val="left"/>
      <w:pPr>
        <w:ind w:left="6511" w:hanging="360"/>
      </w:pPr>
      <w:rPr>
        <w:rFonts w:ascii="Courier New" w:hAnsi="Courier New" w:cs="Courier New" w:hint="default"/>
      </w:rPr>
    </w:lvl>
    <w:lvl w:ilvl="8" w:tplc="04090005" w:tentative="1">
      <w:start w:val="1"/>
      <w:numFmt w:val="bullet"/>
      <w:lvlText w:val=""/>
      <w:lvlJc w:val="left"/>
      <w:pPr>
        <w:ind w:left="7231" w:hanging="360"/>
      </w:pPr>
      <w:rPr>
        <w:rFonts w:ascii="Wingdings" w:hAnsi="Wingdings" w:hint="default"/>
      </w:rPr>
    </w:lvl>
  </w:abstractNum>
  <w:abstractNum w:abstractNumId="65" w15:restartNumberingAfterBreak="0">
    <w:nsid w:val="211021D9"/>
    <w:multiLevelType w:val="hybridMultilevel"/>
    <w:tmpl w:val="85D838FE"/>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6" w15:restartNumberingAfterBreak="0">
    <w:nsid w:val="212F4C7D"/>
    <w:multiLevelType w:val="hybridMultilevel"/>
    <w:tmpl w:val="5BE842AC"/>
    <w:lvl w:ilvl="0" w:tplc="2C9A8786">
      <w:start w:val="1"/>
      <w:numFmt w:val="upperLetter"/>
      <w:lvlText w:val="%1."/>
      <w:lvlJc w:val="left"/>
      <w:pPr>
        <w:ind w:left="350" w:hanging="360"/>
      </w:pPr>
      <w:rPr>
        <w:rFonts w:ascii="Verdana" w:eastAsia="Calibri" w:hAnsi="Verdana" w:cs="Calibri"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1CB160F"/>
    <w:multiLevelType w:val="hybridMultilevel"/>
    <w:tmpl w:val="C84EE31C"/>
    <w:lvl w:ilvl="0" w:tplc="508675DC">
      <w:start w:val="1"/>
      <w:numFmt w:val="decimal"/>
      <w:lvlText w:val="%1."/>
      <w:lvlJc w:val="left"/>
      <w:pPr>
        <w:ind w:left="350" w:hanging="360"/>
      </w:pPr>
      <w:rPr>
        <w:rFonts w:ascii="Verdana" w:hAnsi="Verdana" w:hint="default"/>
        <w:b/>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68" w15:restartNumberingAfterBreak="0">
    <w:nsid w:val="22B835AB"/>
    <w:multiLevelType w:val="hybridMultilevel"/>
    <w:tmpl w:val="4398B44C"/>
    <w:lvl w:ilvl="0" w:tplc="E266ED4E">
      <w:start w:val="2"/>
      <w:numFmt w:val="bullet"/>
      <w:lvlText w:val="—"/>
      <w:lvlJc w:val="left"/>
      <w:pPr>
        <w:ind w:left="1800" w:hanging="360"/>
      </w:pPr>
      <w:rPr>
        <w:rFonts w:ascii="Calibri" w:eastAsiaTheme="minorHAnsi" w:hAnsi="Calibri" w:cstheme="minorBidi"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22F717C6"/>
    <w:multiLevelType w:val="hybridMultilevel"/>
    <w:tmpl w:val="8F5AFBB6"/>
    <w:lvl w:ilvl="0" w:tplc="2DA801CC">
      <w:start w:val="1"/>
      <w:numFmt w:val="lowerLetter"/>
      <w:lvlText w:val="%1."/>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48008E6E">
      <w:start w:val="1"/>
      <w:numFmt w:val="lowerLetter"/>
      <w:lvlText w:val="%2"/>
      <w:lvlJc w:val="left"/>
      <w:pPr>
        <w:ind w:left="190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84F04A0C">
      <w:start w:val="1"/>
      <w:numFmt w:val="lowerRoman"/>
      <w:lvlText w:val="%3"/>
      <w:lvlJc w:val="left"/>
      <w:pPr>
        <w:ind w:left="262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2BA271D0">
      <w:start w:val="1"/>
      <w:numFmt w:val="decimal"/>
      <w:lvlText w:val="%4"/>
      <w:lvlJc w:val="left"/>
      <w:pPr>
        <w:ind w:left="334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9DC4FD66">
      <w:start w:val="1"/>
      <w:numFmt w:val="lowerLetter"/>
      <w:lvlText w:val="%5"/>
      <w:lvlJc w:val="left"/>
      <w:pPr>
        <w:ind w:left="406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FD94C4A8">
      <w:start w:val="1"/>
      <w:numFmt w:val="lowerRoman"/>
      <w:lvlText w:val="%6"/>
      <w:lvlJc w:val="left"/>
      <w:pPr>
        <w:ind w:left="478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D31EC1D6">
      <w:start w:val="1"/>
      <w:numFmt w:val="decimal"/>
      <w:lvlText w:val="%7"/>
      <w:lvlJc w:val="left"/>
      <w:pPr>
        <w:ind w:left="550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EB23F9A">
      <w:start w:val="1"/>
      <w:numFmt w:val="lowerLetter"/>
      <w:lvlText w:val="%8"/>
      <w:lvlJc w:val="left"/>
      <w:pPr>
        <w:ind w:left="622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F0EE0A4">
      <w:start w:val="1"/>
      <w:numFmt w:val="lowerRoman"/>
      <w:lvlText w:val="%9"/>
      <w:lvlJc w:val="left"/>
      <w:pPr>
        <w:ind w:left="694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25514B14"/>
    <w:multiLevelType w:val="hybridMultilevel"/>
    <w:tmpl w:val="2A181DAE"/>
    <w:lvl w:ilvl="0" w:tplc="04090001">
      <w:start w:val="1"/>
      <w:numFmt w:val="bullet"/>
      <w:lvlText w:val=""/>
      <w:lvlJc w:val="left"/>
      <w:pPr>
        <w:ind w:left="21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28F6F07E">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6E9160">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5428B0">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C4725A">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9CDB50">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4ED7E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36C8E0">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32F082">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255261C3"/>
    <w:multiLevelType w:val="hybridMultilevel"/>
    <w:tmpl w:val="84D2D408"/>
    <w:lvl w:ilvl="0" w:tplc="04090001">
      <w:start w:val="1"/>
      <w:numFmt w:val="bullet"/>
      <w:lvlText w:val=""/>
      <w:lvlJc w:val="left"/>
      <w:pPr>
        <w:ind w:left="1791" w:hanging="360"/>
      </w:pPr>
      <w:rPr>
        <w:rFonts w:ascii="Symbol" w:hAnsi="Symbol"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72" w15:restartNumberingAfterBreak="0">
    <w:nsid w:val="256C6C2E"/>
    <w:multiLevelType w:val="hybridMultilevel"/>
    <w:tmpl w:val="C4EE92A8"/>
    <w:lvl w:ilvl="0" w:tplc="04090001">
      <w:start w:val="1"/>
      <w:numFmt w:val="bullet"/>
      <w:lvlText w:val=""/>
      <w:lvlJc w:val="left"/>
      <w:pPr>
        <w:ind w:left="2251"/>
      </w:pPr>
      <w:rPr>
        <w:rFonts w:ascii="Symbol" w:hAnsi="Symbol" w:hint="default"/>
        <w:b w:val="0"/>
        <w:i w:val="0"/>
        <w:iCs/>
        <w:strike w:val="0"/>
        <w:dstrike w:val="0"/>
        <w:color w:val="000000"/>
        <w:sz w:val="20"/>
        <w:szCs w:val="20"/>
        <w:u w:val="none" w:color="000000"/>
        <w:bdr w:val="none" w:sz="0" w:space="0" w:color="auto"/>
        <w:shd w:val="clear" w:color="auto" w:fill="auto"/>
        <w:vertAlign w:val="baseline"/>
      </w:rPr>
    </w:lvl>
    <w:lvl w:ilvl="1" w:tplc="90163DDA">
      <w:start w:val="1"/>
      <w:numFmt w:val="lowerLetter"/>
      <w:lvlText w:val="%2"/>
      <w:lvlJc w:val="left"/>
      <w:pPr>
        <w:ind w:left="202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4B3CD2AE">
      <w:start w:val="1"/>
      <w:numFmt w:val="lowerRoman"/>
      <w:lvlText w:val="%3"/>
      <w:lvlJc w:val="left"/>
      <w:pPr>
        <w:ind w:left="274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FBA696F6">
      <w:start w:val="1"/>
      <w:numFmt w:val="decimal"/>
      <w:lvlText w:val="%4"/>
      <w:lvlJc w:val="left"/>
      <w:pPr>
        <w:ind w:left="346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F044E88A">
      <w:start w:val="1"/>
      <w:numFmt w:val="lowerLetter"/>
      <w:lvlText w:val="%5"/>
      <w:lvlJc w:val="left"/>
      <w:pPr>
        <w:ind w:left="418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8FBA730C">
      <w:start w:val="1"/>
      <w:numFmt w:val="lowerRoman"/>
      <w:lvlText w:val="%6"/>
      <w:lvlJc w:val="left"/>
      <w:pPr>
        <w:ind w:left="490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2334D9E2">
      <w:start w:val="1"/>
      <w:numFmt w:val="decimal"/>
      <w:lvlText w:val="%7"/>
      <w:lvlJc w:val="left"/>
      <w:pPr>
        <w:ind w:left="562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33686BE2">
      <w:start w:val="1"/>
      <w:numFmt w:val="lowerLetter"/>
      <w:lvlText w:val="%8"/>
      <w:lvlJc w:val="left"/>
      <w:pPr>
        <w:ind w:left="634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39EEAF66">
      <w:start w:val="1"/>
      <w:numFmt w:val="lowerRoman"/>
      <w:lvlText w:val="%9"/>
      <w:lvlJc w:val="left"/>
      <w:pPr>
        <w:ind w:left="706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25707418"/>
    <w:multiLevelType w:val="hybridMultilevel"/>
    <w:tmpl w:val="08121124"/>
    <w:lvl w:ilvl="0" w:tplc="04090001">
      <w:start w:val="1"/>
      <w:numFmt w:val="bullet"/>
      <w:lvlText w:val=""/>
      <w:lvlJc w:val="left"/>
      <w:pPr>
        <w:ind w:left="1471"/>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4E0C7008">
      <w:start w:val="1"/>
      <w:numFmt w:val="lowerLetter"/>
      <w:lvlText w:val="%2"/>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7BB65688">
      <w:start w:val="1"/>
      <w:numFmt w:val="lowerRoman"/>
      <w:lvlText w:val="%3"/>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FED48F00">
      <w:start w:val="1"/>
      <w:numFmt w:val="decimal"/>
      <w:lvlText w:val="%4"/>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71B8FEC6">
      <w:start w:val="1"/>
      <w:numFmt w:val="lowerLetter"/>
      <w:lvlText w:val="%5"/>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79F4FC70">
      <w:start w:val="1"/>
      <w:numFmt w:val="lowerRoman"/>
      <w:lvlText w:val="%6"/>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0722075C">
      <w:start w:val="1"/>
      <w:numFmt w:val="decimal"/>
      <w:lvlText w:val="%7"/>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848E4D0">
      <w:start w:val="1"/>
      <w:numFmt w:val="lowerLetter"/>
      <w:lvlText w:val="%8"/>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600013C">
      <w:start w:val="1"/>
      <w:numFmt w:val="lowerRoman"/>
      <w:lvlText w:val="%9"/>
      <w:lvlJc w:val="left"/>
      <w:pPr>
        <w:ind w:left="68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25765416"/>
    <w:multiLevelType w:val="hybridMultilevel"/>
    <w:tmpl w:val="BB58A3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25893B52"/>
    <w:multiLevelType w:val="hybridMultilevel"/>
    <w:tmpl w:val="D7A21FB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6" w15:restartNumberingAfterBreak="0">
    <w:nsid w:val="27047418"/>
    <w:multiLevelType w:val="hybridMultilevel"/>
    <w:tmpl w:val="8026AF5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7" w15:restartNumberingAfterBreak="0">
    <w:nsid w:val="27260A18"/>
    <w:multiLevelType w:val="hybridMultilevel"/>
    <w:tmpl w:val="54D27786"/>
    <w:lvl w:ilvl="0" w:tplc="E266ED4E">
      <w:start w:val="2"/>
      <w:numFmt w:val="bullet"/>
      <w:lvlText w:val="—"/>
      <w:lvlJc w:val="left"/>
      <w:pPr>
        <w:ind w:left="1786"/>
      </w:pPr>
      <w:rPr>
        <w:rFonts w:ascii="Calibri" w:eastAsiaTheme="minorHAnsi" w:hAnsi="Calibri" w:cstheme="minorBidi" w:hint="default"/>
        <w:b w:val="0"/>
        <w:i w:val="0"/>
        <w:strike w:val="0"/>
        <w:dstrike w:val="0"/>
        <w:color w:val="000000"/>
        <w:sz w:val="20"/>
        <w:szCs w:val="20"/>
        <w:u w:val="none" w:color="000000"/>
        <w:bdr w:val="none" w:sz="0" w:space="0" w:color="auto"/>
        <w:shd w:val="clear" w:color="auto" w:fill="auto"/>
        <w:vertAlign w:val="baseline"/>
      </w:rPr>
    </w:lvl>
    <w:lvl w:ilvl="1" w:tplc="04090003">
      <w:start w:val="1"/>
      <w:numFmt w:val="bullet"/>
      <w:lvlText w:val="o"/>
      <w:lvlJc w:val="left"/>
      <w:pPr>
        <w:ind w:left="2519"/>
      </w:pPr>
      <w:rPr>
        <w:rFonts w:ascii="Courier New" w:hAnsi="Courier New" w:cs="Courier New" w:hint="default"/>
        <w:b w:val="0"/>
        <w:i w:val="0"/>
        <w:strike w:val="0"/>
        <w:dstrike w:val="0"/>
        <w:color w:val="000000"/>
        <w:sz w:val="20"/>
        <w:szCs w:val="20"/>
        <w:u w:val="none" w:color="000000"/>
        <w:bdr w:val="none" w:sz="0" w:space="0" w:color="auto"/>
        <w:shd w:val="clear" w:color="auto" w:fill="auto"/>
        <w:vertAlign w:val="baseline"/>
      </w:rPr>
    </w:lvl>
    <w:lvl w:ilvl="2" w:tplc="0512E42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3A871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C4EBB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B4BC4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8252A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8A7DF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78FBC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7650148"/>
    <w:multiLevelType w:val="hybridMultilevel"/>
    <w:tmpl w:val="925C4A76"/>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79" w15:restartNumberingAfterBreak="0">
    <w:nsid w:val="28741DA7"/>
    <w:multiLevelType w:val="hybridMultilevel"/>
    <w:tmpl w:val="2F566D32"/>
    <w:lvl w:ilvl="0" w:tplc="B5924D76">
      <w:start w:val="1"/>
      <w:numFmt w:val="decimal"/>
      <w:lvlText w:val="%1."/>
      <w:lvlJc w:val="left"/>
      <w:pPr>
        <w:ind w:left="530" w:hanging="360"/>
      </w:pPr>
      <w:rPr>
        <w:rFonts w:ascii="Verdana" w:eastAsia="Calibri" w:hAnsi="Verdana" w:cs="Calibri" w:hint="default"/>
        <w:i w:val="0"/>
        <w:sz w:val="20"/>
        <w:szCs w:val="20"/>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80" w15:restartNumberingAfterBreak="0">
    <w:nsid w:val="28A86890"/>
    <w:multiLevelType w:val="hybridMultilevel"/>
    <w:tmpl w:val="643CBBB0"/>
    <w:lvl w:ilvl="0" w:tplc="356A8EF8">
      <w:start w:val="1"/>
      <w:numFmt w:val="bullet"/>
      <w:suff w:val="nothing"/>
      <w:lvlText w:val=""/>
      <w:lvlJc w:val="left"/>
      <w:pPr>
        <w:ind w:left="1785" w:hanging="360"/>
      </w:pPr>
      <w:rPr>
        <w:rFonts w:ascii="Symbol" w:hAnsi="Symbol" w:hint="default"/>
      </w:rPr>
    </w:lvl>
    <w:lvl w:ilvl="1" w:tplc="04090003">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81" w15:restartNumberingAfterBreak="0">
    <w:nsid w:val="28CF4890"/>
    <w:multiLevelType w:val="hybridMultilevel"/>
    <w:tmpl w:val="7FF081AE"/>
    <w:lvl w:ilvl="0" w:tplc="E266ED4E">
      <w:start w:val="2"/>
      <w:numFmt w:val="bullet"/>
      <w:lvlText w:val="—"/>
      <w:lvlJc w:val="left"/>
      <w:pPr>
        <w:ind w:left="1450" w:hanging="360"/>
      </w:pPr>
      <w:rPr>
        <w:rFonts w:ascii="Calibri" w:eastAsiaTheme="minorHAnsi" w:hAnsi="Calibri" w:cstheme="minorBidi"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82" w15:restartNumberingAfterBreak="0">
    <w:nsid w:val="2978138B"/>
    <w:multiLevelType w:val="hybridMultilevel"/>
    <w:tmpl w:val="DA463F04"/>
    <w:lvl w:ilvl="0" w:tplc="8BCA67FE">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83" w15:restartNumberingAfterBreak="0">
    <w:nsid w:val="2A3575EE"/>
    <w:multiLevelType w:val="hybridMultilevel"/>
    <w:tmpl w:val="E9C024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19">
      <w:start w:val="1"/>
      <w:numFmt w:val="low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A5C462B"/>
    <w:multiLevelType w:val="hybridMultilevel"/>
    <w:tmpl w:val="A1D4C57A"/>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85" w15:restartNumberingAfterBreak="0">
    <w:nsid w:val="2A86152C"/>
    <w:multiLevelType w:val="hybridMultilevel"/>
    <w:tmpl w:val="F98AEB9A"/>
    <w:lvl w:ilvl="0" w:tplc="04090005">
      <w:start w:val="1"/>
      <w:numFmt w:val="bullet"/>
      <w:lvlText w:val=""/>
      <w:lvlJc w:val="left"/>
      <w:pPr>
        <w:ind w:left="147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682CCA9A">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8A43B2">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EC4220">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1C0BA2">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8E9C92">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9CD27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3CDFFA">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F38F2A8">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2AD26ED0"/>
    <w:multiLevelType w:val="hybridMultilevel"/>
    <w:tmpl w:val="D264CA6A"/>
    <w:lvl w:ilvl="0" w:tplc="B9D6F426">
      <w:start w:val="1"/>
      <w:numFmt w:val="lowerLetter"/>
      <w:lvlText w:val="%1."/>
      <w:lvlJc w:val="left"/>
      <w:pPr>
        <w:ind w:left="217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F176F0D6">
      <w:start w:val="1"/>
      <w:numFmt w:val="lowerLetter"/>
      <w:lvlText w:val="%2"/>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D1B24EA4">
      <w:start w:val="1"/>
      <w:numFmt w:val="lowerRoman"/>
      <w:lvlText w:val="%3"/>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730E6886">
      <w:start w:val="1"/>
      <w:numFmt w:val="decimal"/>
      <w:lvlText w:val="%4"/>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6460277C">
      <w:start w:val="1"/>
      <w:numFmt w:val="lowerLetter"/>
      <w:lvlText w:val="%5"/>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9643D72">
      <w:start w:val="1"/>
      <w:numFmt w:val="lowerRoman"/>
      <w:lvlText w:val="%6"/>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73C2CA4">
      <w:start w:val="1"/>
      <w:numFmt w:val="decimal"/>
      <w:lvlText w:val="%7"/>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854C7AE">
      <w:start w:val="1"/>
      <w:numFmt w:val="lowerLetter"/>
      <w:lvlText w:val="%8"/>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DB40C1DC">
      <w:start w:val="1"/>
      <w:numFmt w:val="lowerRoman"/>
      <w:lvlText w:val="%9"/>
      <w:lvlJc w:val="left"/>
      <w:pPr>
        <w:ind w:left="68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2C380F14"/>
    <w:multiLevelType w:val="hybridMultilevel"/>
    <w:tmpl w:val="2342E5FC"/>
    <w:lvl w:ilvl="0" w:tplc="0409000F">
      <w:start w:val="1"/>
      <w:numFmt w:val="decimal"/>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8" w15:restartNumberingAfterBreak="0">
    <w:nsid w:val="2CC23985"/>
    <w:multiLevelType w:val="hybridMultilevel"/>
    <w:tmpl w:val="DB4A298A"/>
    <w:lvl w:ilvl="0" w:tplc="E266ED4E">
      <w:start w:val="2"/>
      <w:numFmt w:val="bullet"/>
      <w:lvlText w:val="—"/>
      <w:lvlJc w:val="left"/>
      <w:pPr>
        <w:ind w:left="2691" w:hanging="360"/>
      </w:pPr>
      <w:rPr>
        <w:rFonts w:ascii="Calibri" w:eastAsiaTheme="minorHAnsi" w:hAnsi="Calibri" w:cstheme="minorBidi" w:hint="default"/>
      </w:rPr>
    </w:lvl>
    <w:lvl w:ilvl="1" w:tplc="04090003" w:tentative="1">
      <w:start w:val="1"/>
      <w:numFmt w:val="bullet"/>
      <w:lvlText w:val="o"/>
      <w:lvlJc w:val="left"/>
      <w:pPr>
        <w:ind w:left="3411" w:hanging="360"/>
      </w:pPr>
      <w:rPr>
        <w:rFonts w:ascii="Courier New" w:hAnsi="Courier New" w:cs="Courier New" w:hint="default"/>
      </w:rPr>
    </w:lvl>
    <w:lvl w:ilvl="2" w:tplc="04090005" w:tentative="1">
      <w:start w:val="1"/>
      <w:numFmt w:val="bullet"/>
      <w:lvlText w:val=""/>
      <w:lvlJc w:val="left"/>
      <w:pPr>
        <w:ind w:left="4131" w:hanging="360"/>
      </w:pPr>
      <w:rPr>
        <w:rFonts w:ascii="Wingdings" w:hAnsi="Wingdings" w:hint="default"/>
      </w:rPr>
    </w:lvl>
    <w:lvl w:ilvl="3" w:tplc="04090001" w:tentative="1">
      <w:start w:val="1"/>
      <w:numFmt w:val="bullet"/>
      <w:lvlText w:val=""/>
      <w:lvlJc w:val="left"/>
      <w:pPr>
        <w:ind w:left="4851" w:hanging="360"/>
      </w:pPr>
      <w:rPr>
        <w:rFonts w:ascii="Symbol" w:hAnsi="Symbol" w:hint="default"/>
      </w:rPr>
    </w:lvl>
    <w:lvl w:ilvl="4" w:tplc="04090003" w:tentative="1">
      <w:start w:val="1"/>
      <w:numFmt w:val="bullet"/>
      <w:lvlText w:val="o"/>
      <w:lvlJc w:val="left"/>
      <w:pPr>
        <w:ind w:left="5571" w:hanging="360"/>
      </w:pPr>
      <w:rPr>
        <w:rFonts w:ascii="Courier New" w:hAnsi="Courier New" w:cs="Courier New" w:hint="default"/>
      </w:rPr>
    </w:lvl>
    <w:lvl w:ilvl="5" w:tplc="04090005" w:tentative="1">
      <w:start w:val="1"/>
      <w:numFmt w:val="bullet"/>
      <w:lvlText w:val=""/>
      <w:lvlJc w:val="left"/>
      <w:pPr>
        <w:ind w:left="6291" w:hanging="360"/>
      </w:pPr>
      <w:rPr>
        <w:rFonts w:ascii="Wingdings" w:hAnsi="Wingdings" w:hint="default"/>
      </w:rPr>
    </w:lvl>
    <w:lvl w:ilvl="6" w:tplc="04090001" w:tentative="1">
      <w:start w:val="1"/>
      <w:numFmt w:val="bullet"/>
      <w:lvlText w:val=""/>
      <w:lvlJc w:val="left"/>
      <w:pPr>
        <w:ind w:left="7011" w:hanging="360"/>
      </w:pPr>
      <w:rPr>
        <w:rFonts w:ascii="Symbol" w:hAnsi="Symbol" w:hint="default"/>
      </w:rPr>
    </w:lvl>
    <w:lvl w:ilvl="7" w:tplc="04090003" w:tentative="1">
      <w:start w:val="1"/>
      <w:numFmt w:val="bullet"/>
      <w:lvlText w:val="o"/>
      <w:lvlJc w:val="left"/>
      <w:pPr>
        <w:ind w:left="7731" w:hanging="360"/>
      </w:pPr>
      <w:rPr>
        <w:rFonts w:ascii="Courier New" w:hAnsi="Courier New" w:cs="Courier New" w:hint="default"/>
      </w:rPr>
    </w:lvl>
    <w:lvl w:ilvl="8" w:tplc="04090005" w:tentative="1">
      <w:start w:val="1"/>
      <w:numFmt w:val="bullet"/>
      <w:lvlText w:val=""/>
      <w:lvlJc w:val="left"/>
      <w:pPr>
        <w:ind w:left="8451" w:hanging="360"/>
      </w:pPr>
      <w:rPr>
        <w:rFonts w:ascii="Wingdings" w:hAnsi="Wingdings" w:hint="default"/>
      </w:rPr>
    </w:lvl>
  </w:abstractNum>
  <w:abstractNum w:abstractNumId="89" w15:restartNumberingAfterBreak="0">
    <w:nsid w:val="2D23541D"/>
    <w:multiLevelType w:val="hybridMultilevel"/>
    <w:tmpl w:val="7F021662"/>
    <w:lvl w:ilvl="0" w:tplc="31E202EE">
      <w:start w:val="1"/>
      <w:numFmt w:val="lowerLetter"/>
      <w:lvlText w:val="%1.)"/>
      <w:lvlJc w:val="left"/>
      <w:pPr>
        <w:ind w:left="717" w:hanging="358"/>
      </w:pPr>
      <w:rPr>
        <w:rFonts w:ascii="Calibri" w:eastAsia="Calibri" w:hAnsi="Calibri" w:cs="Calibri" w:hint="default"/>
        <w:b w:val="0"/>
        <w:bCs w:val="0"/>
        <w:i w:val="0"/>
        <w:iCs w:val="0"/>
        <w:spacing w:val="-2"/>
        <w:w w:val="102"/>
        <w:sz w:val="22"/>
        <w:szCs w:val="22"/>
        <w:lang w:val="en-US" w:eastAsia="en-US" w:bidi="ar-SA"/>
      </w:rPr>
    </w:lvl>
    <w:lvl w:ilvl="1" w:tplc="BC9EA0A6">
      <w:numFmt w:val="bullet"/>
      <w:lvlText w:val="•"/>
      <w:lvlJc w:val="left"/>
      <w:pPr>
        <w:ind w:left="1620" w:hanging="358"/>
      </w:pPr>
      <w:rPr>
        <w:lang w:val="en-US" w:eastAsia="en-US" w:bidi="ar-SA"/>
      </w:rPr>
    </w:lvl>
    <w:lvl w:ilvl="2" w:tplc="75FE1E9A">
      <w:numFmt w:val="bullet"/>
      <w:lvlText w:val="•"/>
      <w:lvlJc w:val="left"/>
      <w:pPr>
        <w:ind w:left="2520" w:hanging="358"/>
      </w:pPr>
      <w:rPr>
        <w:lang w:val="en-US" w:eastAsia="en-US" w:bidi="ar-SA"/>
      </w:rPr>
    </w:lvl>
    <w:lvl w:ilvl="3" w:tplc="6B7AB6A6">
      <w:numFmt w:val="bullet"/>
      <w:lvlText w:val="•"/>
      <w:lvlJc w:val="left"/>
      <w:pPr>
        <w:ind w:left="3420" w:hanging="358"/>
      </w:pPr>
      <w:rPr>
        <w:lang w:val="en-US" w:eastAsia="en-US" w:bidi="ar-SA"/>
      </w:rPr>
    </w:lvl>
    <w:lvl w:ilvl="4" w:tplc="B78634B2">
      <w:numFmt w:val="bullet"/>
      <w:lvlText w:val="•"/>
      <w:lvlJc w:val="left"/>
      <w:pPr>
        <w:ind w:left="4320" w:hanging="358"/>
      </w:pPr>
      <w:rPr>
        <w:lang w:val="en-US" w:eastAsia="en-US" w:bidi="ar-SA"/>
      </w:rPr>
    </w:lvl>
    <w:lvl w:ilvl="5" w:tplc="D90C40A4">
      <w:numFmt w:val="bullet"/>
      <w:lvlText w:val="•"/>
      <w:lvlJc w:val="left"/>
      <w:pPr>
        <w:ind w:left="5220" w:hanging="358"/>
      </w:pPr>
      <w:rPr>
        <w:lang w:val="en-US" w:eastAsia="en-US" w:bidi="ar-SA"/>
      </w:rPr>
    </w:lvl>
    <w:lvl w:ilvl="6" w:tplc="3CE8DA5C">
      <w:numFmt w:val="bullet"/>
      <w:lvlText w:val="•"/>
      <w:lvlJc w:val="left"/>
      <w:pPr>
        <w:ind w:left="6120" w:hanging="358"/>
      </w:pPr>
      <w:rPr>
        <w:lang w:val="en-US" w:eastAsia="en-US" w:bidi="ar-SA"/>
      </w:rPr>
    </w:lvl>
    <w:lvl w:ilvl="7" w:tplc="BC8A690C">
      <w:numFmt w:val="bullet"/>
      <w:lvlText w:val="•"/>
      <w:lvlJc w:val="left"/>
      <w:pPr>
        <w:ind w:left="7020" w:hanging="358"/>
      </w:pPr>
      <w:rPr>
        <w:lang w:val="en-US" w:eastAsia="en-US" w:bidi="ar-SA"/>
      </w:rPr>
    </w:lvl>
    <w:lvl w:ilvl="8" w:tplc="5F084622">
      <w:numFmt w:val="bullet"/>
      <w:lvlText w:val="•"/>
      <w:lvlJc w:val="left"/>
      <w:pPr>
        <w:ind w:left="7920" w:hanging="358"/>
      </w:pPr>
      <w:rPr>
        <w:lang w:val="en-US" w:eastAsia="en-US" w:bidi="ar-SA"/>
      </w:rPr>
    </w:lvl>
  </w:abstractNum>
  <w:abstractNum w:abstractNumId="90" w15:restartNumberingAfterBreak="0">
    <w:nsid w:val="2D2F2E33"/>
    <w:multiLevelType w:val="hybridMultilevel"/>
    <w:tmpl w:val="45ECBFCC"/>
    <w:lvl w:ilvl="0" w:tplc="661A9346">
      <w:start w:val="1"/>
      <w:numFmt w:val="lowerLetter"/>
      <w:lvlText w:val="%1."/>
      <w:lvlJc w:val="left"/>
      <w:pPr>
        <w:ind w:left="138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586C8984">
      <w:start w:val="1"/>
      <w:numFmt w:val="lowerLetter"/>
      <w:lvlText w:val="%2"/>
      <w:lvlJc w:val="left"/>
      <w:pPr>
        <w:ind w:left="171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1BF88448">
      <w:start w:val="1"/>
      <w:numFmt w:val="lowerRoman"/>
      <w:lvlText w:val="%3"/>
      <w:lvlJc w:val="left"/>
      <w:pPr>
        <w:ind w:left="243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2F6A3C44">
      <w:start w:val="1"/>
      <w:numFmt w:val="decimal"/>
      <w:lvlText w:val="%4"/>
      <w:lvlJc w:val="left"/>
      <w:pPr>
        <w:ind w:left="315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FB2C6EE">
      <w:start w:val="1"/>
      <w:numFmt w:val="lowerLetter"/>
      <w:lvlText w:val="%5"/>
      <w:lvlJc w:val="left"/>
      <w:pPr>
        <w:ind w:left="387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3B2F942">
      <w:start w:val="1"/>
      <w:numFmt w:val="lowerRoman"/>
      <w:lvlText w:val="%6"/>
      <w:lvlJc w:val="left"/>
      <w:pPr>
        <w:ind w:left="459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E2741E8A">
      <w:start w:val="1"/>
      <w:numFmt w:val="decimal"/>
      <w:lvlText w:val="%7"/>
      <w:lvlJc w:val="left"/>
      <w:pPr>
        <w:ind w:left="531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56E86CE">
      <w:start w:val="1"/>
      <w:numFmt w:val="lowerLetter"/>
      <w:lvlText w:val="%8"/>
      <w:lvlJc w:val="left"/>
      <w:pPr>
        <w:ind w:left="603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FC004388">
      <w:start w:val="1"/>
      <w:numFmt w:val="lowerRoman"/>
      <w:lvlText w:val="%9"/>
      <w:lvlJc w:val="left"/>
      <w:pPr>
        <w:ind w:left="675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2DC10B77"/>
    <w:multiLevelType w:val="hybridMultilevel"/>
    <w:tmpl w:val="08143BBC"/>
    <w:lvl w:ilvl="0" w:tplc="F7066CB0">
      <w:start w:val="1"/>
      <w:numFmt w:val="decimal"/>
      <w:lvlText w:val="%1."/>
      <w:lvlJc w:val="left"/>
      <w:pPr>
        <w:ind w:left="147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271244C8">
      <w:start w:val="1"/>
      <w:numFmt w:val="lowerLetter"/>
      <w:lvlText w:val="%2"/>
      <w:lvlJc w:val="left"/>
      <w:pPr>
        <w:ind w:left="200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1E2A8558">
      <w:start w:val="1"/>
      <w:numFmt w:val="lowerRoman"/>
      <w:lvlText w:val="%3"/>
      <w:lvlJc w:val="left"/>
      <w:pPr>
        <w:ind w:left="272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4A8CE72">
      <w:start w:val="1"/>
      <w:numFmt w:val="decimal"/>
      <w:lvlText w:val="%4"/>
      <w:lvlJc w:val="left"/>
      <w:pPr>
        <w:ind w:left="344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96EEA2B0">
      <w:start w:val="1"/>
      <w:numFmt w:val="lowerLetter"/>
      <w:lvlText w:val="%5"/>
      <w:lvlJc w:val="left"/>
      <w:pPr>
        <w:ind w:left="416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D758F2F8">
      <w:start w:val="1"/>
      <w:numFmt w:val="lowerRoman"/>
      <w:lvlText w:val="%6"/>
      <w:lvlJc w:val="left"/>
      <w:pPr>
        <w:ind w:left="488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75E38FA">
      <w:start w:val="1"/>
      <w:numFmt w:val="decimal"/>
      <w:lvlText w:val="%7"/>
      <w:lvlJc w:val="left"/>
      <w:pPr>
        <w:ind w:left="560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24B6E488">
      <w:start w:val="1"/>
      <w:numFmt w:val="lowerLetter"/>
      <w:lvlText w:val="%8"/>
      <w:lvlJc w:val="left"/>
      <w:pPr>
        <w:ind w:left="632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CA44486">
      <w:start w:val="1"/>
      <w:numFmt w:val="lowerRoman"/>
      <w:lvlText w:val="%9"/>
      <w:lvlJc w:val="left"/>
      <w:pPr>
        <w:ind w:left="704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92" w15:restartNumberingAfterBreak="0">
    <w:nsid w:val="2DED2670"/>
    <w:multiLevelType w:val="hybridMultilevel"/>
    <w:tmpl w:val="3B989930"/>
    <w:lvl w:ilvl="0" w:tplc="2C9A8786">
      <w:start w:val="1"/>
      <w:numFmt w:val="upperLetter"/>
      <w:lvlText w:val="%1."/>
      <w:lvlJc w:val="left"/>
      <w:pPr>
        <w:ind w:left="350" w:hanging="360"/>
      </w:pPr>
      <w:rPr>
        <w:rFonts w:ascii="Verdana" w:eastAsia="Calibri" w:hAnsi="Verdana" w:cs="Calibri" w:hint="default"/>
        <w:sz w:val="20"/>
        <w:szCs w:val="20"/>
      </w:rPr>
    </w:lvl>
    <w:lvl w:ilvl="1" w:tplc="831C26BC">
      <w:start w:val="1"/>
      <w:numFmt w:val="lowerLetter"/>
      <w:lvlText w:val="%2."/>
      <w:lvlJc w:val="left"/>
      <w:pPr>
        <w:ind w:left="1070" w:hanging="360"/>
      </w:pPr>
      <w:rPr>
        <w:b/>
        <w:caps w:val="0"/>
      </w:rPr>
    </w:lvl>
    <w:lvl w:ilvl="2" w:tplc="EE34DA08">
      <w:start w:val="1"/>
      <w:numFmt w:val="upperLetter"/>
      <w:lvlText w:val="%3."/>
      <w:lvlJc w:val="left"/>
      <w:pPr>
        <w:ind w:left="1790" w:hanging="180"/>
      </w:pPr>
      <w:rPr>
        <w:b/>
      </w:rPr>
    </w:lvl>
    <w:lvl w:ilvl="3" w:tplc="04090019">
      <w:start w:val="1"/>
      <w:numFmt w:val="lowerLetter"/>
      <w:lvlText w:val="%4."/>
      <w:lvlJc w:val="left"/>
      <w:pPr>
        <w:ind w:left="2510" w:hanging="360"/>
      </w:pPr>
    </w:lvl>
    <w:lvl w:ilvl="4" w:tplc="F872E992">
      <w:start w:val="1"/>
      <w:numFmt w:val="lowerLetter"/>
      <w:lvlText w:val="%5."/>
      <w:lvlJc w:val="left"/>
      <w:pPr>
        <w:ind w:left="3230" w:hanging="360"/>
      </w:pPr>
      <w:rPr>
        <w:rFonts w:hint="default"/>
        <w:b/>
        <w:caps w:val="0"/>
      </w:rPr>
    </w:lvl>
    <w:lvl w:ilvl="5" w:tplc="12F00348">
      <w:numFmt w:val="bullet"/>
      <w:lvlText w:val="−"/>
      <w:lvlJc w:val="left"/>
      <w:pPr>
        <w:ind w:left="4130" w:hanging="360"/>
      </w:pPr>
      <w:rPr>
        <w:rFonts w:ascii="Verdana" w:eastAsia="Times New Roman" w:hAnsi="Verdana" w:cs="Times New Roman" w:hint="default"/>
      </w:rPr>
    </w:lvl>
    <w:lvl w:ilvl="6" w:tplc="02BC5FA6">
      <w:start w:val="1"/>
      <w:numFmt w:val="decimal"/>
      <w:lvlText w:val="%7."/>
      <w:lvlJc w:val="left"/>
      <w:pPr>
        <w:ind w:left="4670" w:hanging="360"/>
      </w:pPr>
      <w:rPr>
        <w:rFonts w:hint="default"/>
        <w:b w:val="0"/>
        <w:strike w:val="0"/>
      </w:rPr>
    </w:lvl>
    <w:lvl w:ilvl="7" w:tplc="05B68280">
      <w:start w:val="1"/>
      <w:numFmt w:val="lowerLetter"/>
      <w:lvlText w:val="%8)"/>
      <w:lvlJc w:val="left"/>
      <w:pPr>
        <w:ind w:left="5390" w:hanging="360"/>
      </w:pPr>
      <w:rPr>
        <w:rFonts w:hint="default"/>
      </w:rPr>
    </w:lvl>
    <w:lvl w:ilvl="8" w:tplc="4E241862">
      <w:start w:val="1"/>
      <w:numFmt w:val="upperLetter"/>
      <w:lvlText w:val="%9)"/>
      <w:lvlJc w:val="left"/>
      <w:pPr>
        <w:ind w:left="6290" w:hanging="360"/>
      </w:pPr>
      <w:rPr>
        <w:rFonts w:hint="default"/>
      </w:rPr>
    </w:lvl>
  </w:abstractNum>
  <w:abstractNum w:abstractNumId="93" w15:restartNumberingAfterBreak="0">
    <w:nsid w:val="2E3B5544"/>
    <w:multiLevelType w:val="hybridMultilevel"/>
    <w:tmpl w:val="FC16958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5">
      <w:start w:val="1"/>
      <w:numFmt w:val="upp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34BEC93E">
      <w:start w:val="1"/>
      <w:numFmt w:val="lowerLetter"/>
      <w:lvlText w:val="%7."/>
      <w:lvlJc w:val="left"/>
      <w:pPr>
        <w:ind w:left="5760" w:hanging="360"/>
      </w:pPr>
      <w:rPr>
        <w:b w:val="0"/>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2F6B61AB"/>
    <w:multiLevelType w:val="hybridMultilevel"/>
    <w:tmpl w:val="69AC6F34"/>
    <w:lvl w:ilvl="0" w:tplc="04090001">
      <w:start w:val="1"/>
      <w:numFmt w:val="bullet"/>
      <w:lvlText w:val=""/>
      <w:lvlJc w:val="left"/>
      <w:pPr>
        <w:ind w:left="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09000F">
      <w:start w:val="1"/>
      <w:numFmt w:val="decimal"/>
      <w:lvlText w:val="%2."/>
      <w:lvlJc w:val="left"/>
      <w:pPr>
        <w:ind w:left="761"/>
      </w:pPr>
      <w:rPr>
        <w:rFonts w:hint="default"/>
        <w:b w:val="0"/>
        <w:i w:val="0"/>
        <w:strike w:val="0"/>
        <w:dstrike w:val="0"/>
        <w:color w:val="000000"/>
        <w:sz w:val="20"/>
        <w:szCs w:val="20"/>
        <w:u w:val="none" w:color="000000"/>
        <w:bdr w:val="none" w:sz="0" w:space="0" w:color="auto"/>
        <w:shd w:val="clear" w:color="auto" w:fill="auto"/>
        <w:vertAlign w:val="baseline"/>
      </w:rPr>
    </w:lvl>
    <w:lvl w:ilvl="2" w:tplc="04090005">
      <w:start w:val="1"/>
      <w:numFmt w:val="bullet"/>
      <w:lvlText w:val=""/>
      <w:lvlJc w:val="left"/>
      <w:pPr>
        <w:ind w:left="108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3" w:tplc="DCC2A36A">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F70DF68">
      <w:start w:val="1"/>
      <w:numFmt w:val="bullet"/>
      <w:lvlText w:val="o"/>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66CFC64">
      <w:start w:val="1"/>
      <w:numFmt w:val="bullet"/>
      <w:lvlText w:val="▪"/>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38CAF4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F4AD200">
      <w:start w:val="1"/>
      <w:numFmt w:val="bullet"/>
      <w:lvlText w:val="o"/>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776B6E2">
      <w:start w:val="1"/>
      <w:numFmt w:val="bullet"/>
      <w:lvlText w:val="▪"/>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309036D2"/>
    <w:multiLevelType w:val="hybridMultilevel"/>
    <w:tmpl w:val="82EE70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3">
      <w:start w:val="1"/>
      <w:numFmt w:val="bullet"/>
      <w:lvlText w:val="o"/>
      <w:lvlJc w:val="left"/>
      <w:pPr>
        <w:ind w:left="1080" w:hanging="360"/>
      </w:pPr>
      <w:rPr>
        <w:rFonts w:ascii="Courier New" w:hAnsi="Courier New" w:cs="Courier New"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96" w15:restartNumberingAfterBreak="0">
    <w:nsid w:val="30D21280"/>
    <w:multiLevelType w:val="hybridMultilevel"/>
    <w:tmpl w:val="FAB6ADC0"/>
    <w:lvl w:ilvl="0" w:tplc="04090001">
      <w:start w:val="1"/>
      <w:numFmt w:val="bullet"/>
      <w:lvlText w:val=""/>
      <w:lvlJc w:val="left"/>
      <w:pPr>
        <w:ind w:left="21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12C43B14">
      <w:start w:val="1"/>
      <w:numFmt w:val="bullet"/>
      <w:lvlText w:val="o"/>
      <w:lvlJc w:val="left"/>
      <w:pPr>
        <w:ind w:left="22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1E1A04">
      <w:start w:val="1"/>
      <w:numFmt w:val="bullet"/>
      <w:lvlText w:val="▪"/>
      <w:lvlJc w:val="left"/>
      <w:pPr>
        <w:ind w:left="30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CA40F10">
      <w:start w:val="1"/>
      <w:numFmt w:val="bullet"/>
      <w:lvlText w:val="•"/>
      <w:lvlJc w:val="left"/>
      <w:pPr>
        <w:ind w:left="37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5ABA86">
      <w:start w:val="1"/>
      <w:numFmt w:val="bullet"/>
      <w:lvlText w:val="o"/>
      <w:lvlJc w:val="left"/>
      <w:pPr>
        <w:ind w:left="44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B8C9A2">
      <w:start w:val="1"/>
      <w:numFmt w:val="bullet"/>
      <w:lvlText w:val="▪"/>
      <w:lvlJc w:val="left"/>
      <w:pPr>
        <w:ind w:left="51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C48F8E">
      <w:start w:val="1"/>
      <w:numFmt w:val="bullet"/>
      <w:lvlText w:val="•"/>
      <w:lvlJc w:val="left"/>
      <w:pPr>
        <w:ind w:left="58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FCAAC6">
      <w:start w:val="1"/>
      <w:numFmt w:val="bullet"/>
      <w:lvlText w:val="o"/>
      <w:lvlJc w:val="left"/>
      <w:pPr>
        <w:ind w:left="66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2647C6">
      <w:start w:val="1"/>
      <w:numFmt w:val="bullet"/>
      <w:lvlText w:val="▪"/>
      <w:lvlJc w:val="left"/>
      <w:pPr>
        <w:ind w:left="73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313D2DF3"/>
    <w:multiLevelType w:val="hybridMultilevel"/>
    <w:tmpl w:val="21808FC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15:restartNumberingAfterBreak="0">
    <w:nsid w:val="31A25993"/>
    <w:multiLevelType w:val="hybridMultilevel"/>
    <w:tmpl w:val="746E0CB8"/>
    <w:lvl w:ilvl="0" w:tplc="037AC512">
      <w:start w:val="1"/>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04090019">
      <w:start w:val="1"/>
      <w:numFmt w:val="lowerLetter"/>
      <w:lvlText w:val="%2."/>
      <w:lvlJc w:val="left"/>
      <w:pPr>
        <w:ind w:left="1786"/>
      </w:pPr>
      <w:rPr>
        <w:b w:val="0"/>
        <w:i w:val="0"/>
        <w:strike w:val="0"/>
        <w:dstrike w:val="0"/>
        <w:color w:val="000000"/>
        <w:sz w:val="20"/>
        <w:szCs w:val="20"/>
        <w:u w:val="none" w:color="000000"/>
        <w:bdr w:val="none" w:sz="0" w:space="0" w:color="auto"/>
        <w:shd w:val="clear" w:color="auto" w:fill="auto"/>
        <w:vertAlign w:val="baseline"/>
      </w:rPr>
    </w:lvl>
    <w:lvl w:ilvl="2" w:tplc="C6E61BC0">
      <w:start w:val="1"/>
      <w:numFmt w:val="lowerRoman"/>
      <w:lvlText w:val="%3"/>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33C4644">
      <w:start w:val="1"/>
      <w:numFmt w:val="decimal"/>
      <w:lvlText w:val="%4"/>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1B0C0D82">
      <w:start w:val="1"/>
      <w:numFmt w:val="lowerLetter"/>
      <w:lvlText w:val="%5"/>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7AAED476">
      <w:start w:val="1"/>
      <w:numFmt w:val="lowerRoman"/>
      <w:lvlText w:val="%6"/>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1642BC4">
      <w:start w:val="1"/>
      <w:numFmt w:val="decimal"/>
      <w:lvlText w:val="%7"/>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BBA5A92">
      <w:start w:val="1"/>
      <w:numFmt w:val="lowerLetter"/>
      <w:lvlText w:val="%8"/>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FB3A907C">
      <w:start w:val="1"/>
      <w:numFmt w:val="lowerRoman"/>
      <w:lvlText w:val="%9"/>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31D747E7"/>
    <w:multiLevelType w:val="hybridMultilevel"/>
    <w:tmpl w:val="CE68F906"/>
    <w:lvl w:ilvl="0" w:tplc="208E5752">
      <w:start w:val="1"/>
      <w:numFmt w:val="decimal"/>
      <w:lvlText w:val="%1."/>
      <w:lvlJc w:val="left"/>
      <w:pPr>
        <w:ind w:left="1515" w:hanging="360"/>
      </w:pPr>
      <w:rPr>
        <w:rFonts w:hint="default"/>
        <w:b/>
      </w:rPr>
    </w:lvl>
    <w:lvl w:ilvl="1" w:tplc="0C0ECF1A">
      <w:start w:val="1"/>
      <w:numFmt w:val="decimal"/>
      <w:lvlText w:val="%2."/>
      <w:lvlJc w:val="left"/>
      <w:pPr>
        <w:ind w:left="1440" w:hanging="360"/>
      </w:pPr>
      <w:rPr>
        <w:rFonts w:ascii="Verdana" w:eastAsia="Verdana" w:hAnsi="Verdana" w:cs="Verdana" w:hint="default"/>
        <w:b/>
      </w:rPr>
    </w:lvl>
    <w:lvl w:ilvl="2" w:tplc="5D2CC480">
      <w:start w:val="1"/>
      <w:numFmt w:val="upperLetter"/>
      <w:lvlText w:val="%3."/>
      <w:lvlJc w:val="left"/>
      <w:pPr>
        <w:ind w:left="2340" w:hanging="360"/>
      </w:pPr>
      <w:rPr>
        <w:rFonts w:hint="default"/>
        <w:sz w:val="20"/>
      </w:rPr>
    </w:lvl>
    <w:lvl w:ilvl="3" w:tplc="E266ED4E">
      <w:start w:val="2"/>
      <w:numFmt w:val="bullet"/>
      <w:lvlText w:val="—"/>
      <w:lvlJc w:val="left"/>
      <w:pPr>
        <w:ind w:left="2880" w:hanging="360"/>
      </w:pPr>
      <w:rPr>
        <w:rFonts w:ascii="Calibri" w:eastAsiaTheme="minorHAnsi" w:hAnsi="Calibri" w:cstheme="minorBidi" w:hint="default"/>
      </w:rPr>
    </w:lvl>
    <w:lvl w:ilvl="4" w:tplc="F1CCD6D8">
      <w:start w:val="1"/>
      <w:numFmt w:val="upperLetter"/>
      <w:lvlText w:val="%5."/>
      <w:lvlJc w:val="left"/>
      <w:pPr>
        <w:ind w:left="3600" w:hanging="360"/>
      </w:pPr>
      <w:rPr>
        <w:b w:val="0"/>
        <w:bCs/>
      </w:rPr>
    </w:lvl>
    <w:lvl w:ilvl="5" w:tplc="F9FCFD58">
      <w:start w:val="1"/>
      <w:numFmt w:val="lowerLetter"/>
      <w:lvlText w:val="(%6)"/>
      <w:lvlJc w:val="left"/>
      <w:pPr>
        <w:ind w:left="4536" w:hanging="396"/>
      </w:pPr>
      <w:rPr>
        <w:rFonts w:hint="default"/>
      </w:rPr>
    </w:lvl>
    <w:lvl w:ilvl="6" w:tplc="0010B502">
      <w:start w:val="1"/>
      <w:numFmt w:val="decimal"/>
      <w:lvlText w:val="%7."/>
      <w:lvlJc w:val="left"/>
      <w:pPr>
        <w:ind w:left="5040" w:hanging="360"/>
      </w:pPr>
      <w:rPr>
        <w:b/>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2466B4A"/>
    <w:multiLevelType w:val="hybridMultilevel"/>
    <w:tmpl w:val="6010BD30"/>
    <w:lvl w:ilvl="0" w:tplc="679E7B9C">
      <w:start w:val="1"/>
      <w:numFmt w:val="decimal"/>
      <w:lvlText w:val="%1."/>
      <w:lvlJc w:val="left"/>
      <w:pPr>
        <w:ind w:left="530" w:hanging="360"/>
      </w:pPr>
      <w:rPr>
        <w:rFonts w:ascii="Verdana" w:eastAsia="Calibri" w:hAnsi="Verdana" w:cs="Calibri" w:hint="default"/>
        <w:i w:val="0"/>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01" w15:restartNumberingAfterBreak="0">
    <w:nsid w:val="329715A2"/>
    <w:multiLevelType w:val="hybridMultilevel"/>
    <w:tmpl w:val="B96C0514"/>
    <w:lvl w:ilvl="0" w:tplc="0409000F">
      <w:start w:val="1"/>
      <w:numFmt w:val="decimal"/>
      <w:lvlText w:val="%1."/>
      <w:lvlJc w:val="left"/>
      <w:pPr>
        <w:ind w:left="1802"/>
      </w:pPr>
      <w:rPr>
        <w:b w:val="0"/>
        <w:i w:val="0"/>
        <w:strike w:val="0"/>
        <w:dstrike w:val="0"/>
        <w:color w:val="000000"/>
        <w:sz w:val="20"/>
        <w:szCs w:val="20"/>
        <w:u w:val="none" w:color="000000"/>
        <w:bdr w:val="none" w:sz="0" w:space="0" w:color="auto"/>
        <w:shd w:val="clear" w:color="auto" w:fill="auto"/>
        <w:vertAlign w:val="baseline"/>
      </w:rPr>
    </w:lvl>
    <w:lvl w:ilvl="1" w:tplc="5D748E28">
      <w:start w:val="1"/>
      <w:numFmt w:val="lowerLetter"/>
      <w:lvlText w:val="%2"/>
      <w:lvlJc w:val="left"/>
      <w:pPr>
        <w:ind w:left="173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16F86996">
      <w:start w:val="1"/>
      <w:numFmt w:val="lowerRoman"/>
      <w:lvlText w:val="%3"/>
      <w:lvlJc w:val="left"/>
      <w:pPr>
        <w:ind w:left="245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37E48DD2">
      <w:start w:val="1"/>
      <w:numFmt w:val="decimal"/>
      <w:lvlText w:val="%4"/>
      <w:lvlJc w:val="left"/>
      <w:pPr>
        <w:ind w:left="317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2363E5E">
      <w:start w:val="1"/>
      <w:numFmt w:val="lowerLetter"/>
      <w:lvlText w:val="%5"/>
      <w:lvlJc w:val="left"/>
      <w:pPr>
        <w:ind w:left="389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EBE695BE">
      <w:start w:val="1"/>
      <w:numFmt w:val="lowerRoman"/>
      <w:lvlText w:val="%6"/>
      <w:lvlJc w:val="left"/>
      <w:pPr>
        <w:ind w:left="461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19E0229E">
      <w:start w:val="1"/>
      <w:numFmt w:val="decimal"/>
      <w:lvlText w:val="%7"/>
      <w:lvlJc w:val="left"/>
      <w:pPr>
        <w:ind w:left="533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482E6A10">
      <w:start w:val="1"/>
      <w:numFmt w:val="lowerLetter"/>
      <w:lvlText w:val="%8"/>
      <w:lvlJc w:val="left"/>
      <w:pPr>
        <w:ind w:left="605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47AAD2F0">
      <w:start w:val="1"/>
      <w:numFmt w:val="lowerRoman"/>
      <w:lvlText w:val="%9"/>
      <w:lvlJc w:val="left"/>
      <w:pPr>
        <w:ind w:left="677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335A3F65"/>
    <w:multiLevelType w:val="hybridMultilevel"/>
    <w:tmpl w:val="11D69B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B5F065F2">
      <w:start w:val="2"/>
      <w:numFmt w:val="upperLetter"/>
      <w:lvlText w:val="%4)"/>
      <w:lvlJc w:val="left"/>
      <w:pPr>
        <w:ind w:left="2880" w:hanging="360"/>
      </w:pPr>
      <w:rPr>
        <w:rFonts w:hint="default"/>
      </w:rPr>
    </w:lvl>
    <w:lvl w:ilvl="4" w:tplc="5F8CE794">
      <w:start w:val="3"/>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3BC6227"/>
    <w:multiLevelType w:val="hybridMultilevel"/>
    <w:tmpl w:val="1024BB44"/>
    <w:lvl w:ilvl="0" w:tplc="AEFC807A">
      <w:start w:val="1"/>
      <w:numFmt w:val="decimal"/>
      <w:lvlText w:val="%1."/>
      <w:lvlJc w:val="left"/>
      <w:pPr>
        <w:ind w:left="1542"/>
      </w:pPr>
      <w:rPr>
        <w:rFonts w:ascii="Verdana" w:hAnsi="Verdana" w:hint="default"/>
        <w:b w:val="0"/>
        <w:i w:val="0"/>
        <w:strike w:val="0"/>
        <w:dstrike w:val="0"/>
        <w:color w:val="000000"/>
        <w:sz w:val="20"/>
        <w:szCs w:val="20"/>
        <w:u w:val="none" w:color="000000"/>
        <w:bdr w:val="none" w:sz="0" w:space="0" w:color="auto"/>
        <w:shd w:val="clear" w:color="auto" w:fill="auto"/>
        <w:vertAlign w:val="baseline"/>
      </w:rPr>
    </w:lvl>
    <w:lvl w:ilvl="1" w:tplc="BDA2727E">
      <w:start w:val="1"/>
      <w:numFmt w:val="lowerLetter"/>
      <w:lvlText w:val="%2"/>
      <w:lvlJc w:val="left"/>
      <w:pPr>
        <w:ind w:left="1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BEC66CE">
      <w:start w:val="1"/>
      <w:numFmt w:val="lowerRoman"/>
      <w:lvlText w:val="%3"/>
      <w:lvlJc w:val="left"/>
      <w:pPr>
        <w:ind w:left="2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3BC3E92">
      <w:start w:val="1"/>
      <w:numFmt w:val="decimal"/>
      <w:lvlText w:val="%4"/>
      <w:lvlJc w:val="left"/>
      <w:pPr>
        <w:ind w:left="2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19030C0">
      <w:start w:val="1"/>
      <w:numFmt w:val="lowerLetter"/>
      <w:lvlText w:val="%5"/>
      <w:lvlJc w:val="left"/>
      <w:pPr>
        <w:ind w:left="3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BA23EA2">
      <w:start w:val="1"/>
      <w:numFmt w:val="lowerRoman"/>
      <w:lvlText w:val="%6"/>
      <w:lvlJc w:val="left"/>
      <w:pPr>
        <w:ind w:left="4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3D496A2">
      <w:start w:val="1"/>
      <w:numFmt w:val="decimal"/>
      <w:lvlText w:val="%7"/>
      <w:lvlJc w:val="left"/>
      <w:pPr>
        <w:ind w:left="49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AA2498">
      <w:start w:val="1"/>
      <w:numFmt w:val="lowerLetter"/>
      <w:lvlText w:val="%8"/>
      <w:lvlJc w:val="left"/>
      <w:pPr>
        <w:ind w:left="5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60CB55E">
      <w:start w:val="1"/>
      <w:numFmt w:val="lowerRoman"/>
      <w:lvlText w:val="%9"/>
      <w:lvlJc w:val="left"/>
      <w:pPr>
        <w:ind w:left="6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355B281D"/>
    <w:multiLevelType w:val="hybridMultilevel"/>
    <w:tmpl w:val="40C6734A"/>
    <w:lvl w:ilvl="0" w:tplc="2A5EB164">
      <w:start w:val="1"/>
      <w:numFmt w:val="lowerLetter"/>
      <w:lvlText w:val="%1."/>
      <w:lvlJc w:val="left"/>
      <w:pPr>
        <w:ind w:left="720" w:hanging="360"/>
      </w:pPr>
      <w:rPr>
        <w:rFonts w:ascii="Verdana" w:eastAsia="Arial" w:hAnsi="Verdana"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6504D71"/>
    <w:multiLevelType w:val="hybridMultilevel"/>
    <w:tmpl w:val="A6AEE174"/>
    <w:lvl w:ilvl="0" w:tplc="641034A8">
      <w:start w:val="1"/>
      <w:numFmt w:val="bullet"/>
      <w:lvlText w:val="-"/>
      <w:lvlJc w:val="left"/>
      <w:pPr>
        <w:ind w:left="720" w:hanging="360"/>
      </w:pPr>
      <w:rPr>
        <w:rFonts w:ascii="Courier New" w:hAnsi="Courier New" w:hint="default"/>
      </w:rPr>
    </w:lvl>
    <w:lvl w:ilvl="1" w:tplc="E266ED4E">
      <w:start w:val="2"/>
      <w:numFmt w:val="bullet"/>
      <w:lvlText w:val="—"/>
      <w:lvlJc w:val="left"/>
      <w:pPr>
        <w:ind w:left="1440" w:hanging="360"/>
      </w:pPr>
      <w:rPr>
        <w:rFonts w:ascii="Calibri" w:eastAsiaTheme="minorHAnsi" w:hAnsi="Calibri" w:cstheme="minorBidi" w:hint="default"/>
        <w:b w:val="0"/>
        <w:i w:val="0"/>
        <w:strike w:val="0"/>
        <w:dstrike w:val="0"/>
        <w:color w:val="000000"/>
        <w:sz w:val="20"/>
        <w:szCs w:val="20"/>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72C504A"/>
    <w:multiLevelType w:val="hybridMultilevel"/>
    <w:tmpl w:val="08EA4FAC"/>
    <w:lvl w:ilvl="0" w:tplc="FB8E25EC">
      <w:start w:val="1"/>
      <w:numFmt w:val="decimal"/>
      <w:lvlText w:val="%1."/>
      <w:lvlJc w:val="left"/>
      <w:pPr>
        <w:ind w:left="600" w:hanging="360"/>
      </w:pPr>
      <w:rPr>
        <w:rFonts w:ascii="Verdana" w:eastAsia="Calibri" w:hAnsi="Verdana" w:cs="Calibri" w:hint="default"/>
        <w:i w:val="0"/>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07" w15:restartNumberingAfterBreak="0">
    <w:nsid w:val="37684B60"/>
    <w:multiLevelType w:val="hybridMultilevel"/>
    <w:tmpl w:val="D332B69C"/>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8" w15:restartNumberingAfterBreak="0">
    <w:nsid w:val="37C25805"/>
    <w:multiLevelType w:val="hybridMultilevel"/>
    <w:tmpl w:val="E5D4AA4E"/>
    <w:lvl w:ilvl="0" w:tplc="F1F864AA">
      <w:start w:val="1"/>
      <w:numFmt w:val="lowerLetter"/>
      <w:lvlText w:val="%1."/>
      <w:lvlJc w:val="left"/>
      <w:pPr>
        <w:ind w:left="111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45A2CE44">
      <w:start w:val="1"/>
      <w:numFmt w:val="lowerLetter"/>
      <w:lvlText w:val="%2"/>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0C27108">
      <w:start w:val="1"/>
      <w:numFmt w:val="lowerRoman"/>
      <w:lvlText w:val="%3"/>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DF22A45E">
      <w:start w:val="1"/>
      <w:numFmt w:val="decimal"/>
      <w:lvlText w:val="%4"/>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1A2455E4">
      <w:start w:val="1"/>
      <w:numFmt w:val="lowerLetter"/>
      <w:lvlText w:val="%5"/>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8346B830">
      <w:start w:val="1"/>
      <w:numFmt w:val="lowerRoman"/>
      <w:lvlText w:val="%6"/>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9962E5D4">
      <w:start w:val="1"/>
      <w:numFmt w:val="decimal"/>
      <w:lvlText w:val="%7"/>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8C88D12E">
      <w:start w:val="1"/>
      <w:numFmt w:val="lowerLetter"/>
      <w:lvlText w:val="%8"/>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8DE2A66C">
      <w:start w:val="1"/>
      <w:numFmt w:val="lowerRoman"/>
      <w:lvlText w:val="%9"/>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37C83F0E"/>
    <w:multiLevelType w:val="hybridMultilevel"/>
    <w:tmpl w:val="DA463F04"/>
    <w:lvl w:ilvl="0" w:tplc="8BCA67FE">
      <w:start w:val="1"/>
      <w:numFmt w:val="lowerLetter"/>
      <w:lvlText w:val="%1.)"/>
      <w:lvlJc w:val="left"/>
      <w:pPr>
        <w:ind w:left="2730" w:hanging="360"/>
      </w:pPr>
      <w:rPr>
        <w:rFonts w:hint="default"/>
      </w:rPr>
    </w:lvl>
    <w:lvl w:ilvl="1" w:tplc="04090019" w:tentative="1">
      <w:start w:val="1"/>
      <w:numFmt w:val="lowerLetter"/>
      <w:lvlText w:val="%2."/>
      <w:lvlJc w:val="left"/>
      <w:pPr>
        <w:ind w:left="3450" w:hanging="360"/>
      </w:pPr>
    </w:lvl>
    <w:lvl w:ilvl="2" w:tplc="0409001B" w:tentative="1">
      <w:start w:val="1"/>
      <w:numFmt w:val="lowerRoman"/>
      <w:lvlText w:val="%3."/>
      <w:lvlJc w:val="right"/>
      <w:pPr>
        <w:ind w:left="4170" w:hanging="180"/>
      </w:pPr>
    </w:lvl>
    <w:lvl w:ilvl="3" w:tplc="0409000F" w:tentative="1">
      <w:start w:val="1"/>
      <w:numFmt w:val="decimal"/>
      <w:lvlText w:val="%4."/>
      <w:lvlJc w:val="left"/>
      <w:pPr>
        <w:ind w:left="4890" w:hanging="360"/>
      </w:pPr>
    </w:lvl>
    <w:lvl w:ilvl="4" w:tplc="04090019" w:tentative="1">
      <w:start w:val="1"/>
      <w:numFmt w:val="lowerLetter"/>
      <w:lvlText w:val="%5."/>
      <w:lvlJc w:val="left"/>
      <w:pPr>
        <w:ind w:left="5610" w:hanging="360"/>
      </w:pPr>
    </w:lvl>
    <w:lvl w:ilvl="5" w:tplc="0409001B" w:tentative="1">
      <w:start w:val="1"/>
      <w:numFmt w:val="lowerRoman"/>
      <w:lvlText w:val="%6."/>
      <w:lvlJc w:val="right"/>
      <w:pPr>
        <w:ind w:left="6330" w:hanging="180"/>
      </w:pPr>
    </w:lvl>
    <w:lvl w:ilvl="6" w:tplc="0409000F" w:tentative="1">
      <w:start w:val="1"/>
      <w:numFmt w:val="decimal"/>
      <w:lvlText w:val="%7."/>
      <w:lvlJc w:val="left"/>
      <w:pPr>
        <w:ind w:left="7050" w:hanging="360"/>
      </w:pPr>
    </w:lvl>
    <w:lvl w:ilvl="7" w:tplc="04090019" w:tentative="1">
      <w:start w:val="1"/>
      <w:numFmt w:val="lowerLetter"/>
      <w:lvlText w:val="%8."/>
      <w:lvlJc w:val="left"/>
      <w:pPr>
        <w:ind w:left="7770" w:hanging="360"/>
      </w:pPr>
    </w:lvl>
    <w:lvl w:ilvl="8" w:tplc="0409001B" w:tentative="1">
      <w:start w:val="1"/>
      <w:numFmt w:val="lowerRoman"/>
      <w:lvlText w:val="%9."/>
      <w:lvlJc w:val="right"/>
      <w:pPr>
        <w:ind w:left="8490" w:hanging="180"/>
      </w:pPr>
    </w:lvl>
  </w:abstractNum>
  <w:abstractNum w:abstractNumId="110" w15:restartNumberingAfterBreak="0">
    <w:nsid w:val="3878076A"/>
    <w:multiLevelType w:val="hybridMultilevel"/>
    <w:tmpl w:val="A46C5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8D460B3"/>
    <w:multiLevelType w:val="multilevel"/>
    <w:tmpl w:val="28DE1B98"/>
    <w:lvl w:ilvl="0">
      <w:start w:val="1"/>
      <w:numFmt w:val="decimal"/>
      <w:lvlText w:val="%1."/>
      <w:lvlJc w:val="left"/>
      <w:pPr>
        <w:ind w:left="351" w:hanging="360"/>
      </w:pPr>
      <w:rPr>
        <w:rFonts w:hint="default"/>
      </w:rPr>
    </w:lvl>
    <w:lvl w:ilvl="1">
      <w:start w:val="2"/>
      <w:numFmt w:val="decimal"/>
      <w:isLgl/>
      <w:lvlText w:val="%1.%2"/>
      <w:lvlJc w:val="left"/>
      <w:pPr>
        <w:ind w:left="1095" w:hanging="375"/>
      </w:pPr>
      <w:rPr>
        <w:rFonts w:hint="default"/>
      </w:rPr>
    </w:lvl>
    <w:lvl w:ilvl="2">
      <w:start w:val="1"/>
      <w:numFmt w:val="decimal"/>
      <w:isLgl/>
      <w:lvlText w:val="%1.%2.%3"/>
      <w:lvlJc w:val="left"/>
      <w:pPr>
        <w:ind w:left="2169" w:hanging="720"/>
      </w:pPr>
      <w:rPr>
        <w:rFonts w:hint="default"/>
      </w:rPr>
    </w:lvl>
    <w:lvl w:ilvl="3">
      <w:start w:val="1"/>
      <w:numFmt w:val="decimal"/>
      <w:isLgl/>
      <w:lvlText w:val="%1.%2.%3.%4"/>
      <w:lvlJc w:val="left"/>
      <w:pPr>
        <w:ind w:left="2898" w:hanging="720"/>
      </w:pPr>
      <w:rPr>
        <w:rFonts w:hint="default"/>
      </w:rPr>
    </w:lvl>
    <w:lvl w:ilvl="4">
      <w:start w:val="1"/>
      <w:numFmt w:val="decimal"/>
      <w:isLgl/>
      <w:lvlText w:val="%1.%2.%3.%4.%5"/>
      <w:lvlJc w:val="left"/>
      <w:pPr>
        <w:ind w:left="3987" w:hanging="1080"/>
      </w:pPr>
      <w:rPr>
        <w:rFonts w:hint="default"/>
      </w:rPr>
    </w:lvl>
    <w:lvl w:ilvl="5">
      <w:start w:val="1"/>
      <w:numFmt w:val="decimal"/>
      <w:isLgl/>
      <w:lvlText w:val="%1.%2.%3.%4.%5.%6"/>
      <w:lvlJc w:val="left"/>
      <w:pPr>
        <w:ind w:left="4716" w:hanging="1080"/>
      </w:pPr>
      <w:rPr>
        <w:rFonts w:hint="default"/>
      </w:rPr>
    </w:lvl>
    <w:lvl w:ilvl="6">
      <w:start w:val="1"/>
      <w:numFmt w:val="decimal"/>
      <w:isLgl/>
      <w:lvlText w:val="%1.%2.%3.%4.%5.%6.%7"/>
      <w:lvlJc w:val="left"/>
      <w:pPr>
        <w:ind w:left="5805" w:hanging="1440"/>
      </w:pPr>
      <w:rPr>
        <w:rFonts w:hint="default"/>
      </w:rPr>
    </w:lvl>
    <w:lvl w:ilvl="7">
      <w:start w:val="1"/>
      <w:numFmt w:val="decimal"/>
      <w:isLgl/>
      <w:lvlText w:val="%1.%2.%3.%4.%5.%6.%7.%8"/>
      <w:lvlJc w:val="left"/>
      <w:pPr>
        <w:ind w:left="6534" w:hanging="1440"/>
      </w:pPr>
      <w:rPr>
        <w:rFonts w:hint="default"/>
      </w:rPr>
    </w:lvl>
    <w:lvl w:ilvl="8">
      <w:start w:val="1"/>
      <w:numFmt w:val="decimal"/>
      <w:isLgl/>
      <w:lvlText w:val="%1.%2.%3.%4.%5.%6.%7.%8.%9"/>
      <w:lvlJc w:val="left"/>
      <w:pPr>
        <w:ind w:left="7263" w:hanging="1440"/>
      </w:pPr>
      <w:rPr>
        <w:rFonts w:hint="default"/>
      </w:rPr>
    </w:lvl>
  </w:abstractNum>
  <w:abstractNum w:abstractNumId="112" w15:restartNumberingAfterBreak="0">
    <w:nsid w:val="3902322B"/>
    <w:multiLevelType w:val="hybridMultilevel"/>
    <w:tmpl w:val="939070E8"/>
    <w:lvl w:ilvl="0" w:tplc="04090001">
      <w:start w:val="1"/>
      <w:numFmt w:val="bullet"/>
      <w:lvlText w:val=""/>
      <w:lvlJc w:val="left"/>
      <w:pPr>
        <w:ind w:left="1701" w:hanging="360"/>
      </w:pPr>
      <w:rPr>
        <w:rFonts w:ascii="Symbol" w:hAnsi="Symbol" w:hint="default"/>
      </w:rPr>
    </w:lvl>
    <w:lvl w:ilvl="1" w:tplc="04090003">
      <w:start w:val="1"/>
      <w:numFmt w:val="bullet"/>
      <w:lvlText w:val="o"/>
      <w:lvlJc w:val="left"/>
      <w:pPr>
        <w:ind w:left="2421" w:hanging="360"/>
      </w:pPr>
      <w:rPr>
        <w:rFonts w:ascii="Courier New" w:hAnsi="Courier New" w:cs="Courier New" w:hint="default"/>
      </w:rPr>
    </w:lvl>
    <w:lvl w:ilvl="2" w:tplc="04090005">
      <w:start w:val="1"/>
      <w:numFmt w:val="bullet"/>
      <w:lvlText w:val=""/>
      <w:lvlJc w:val="left"/>
      <w:pPr>
        <w:ind w:left="3141" w:hanging="360"/>
      </w:pPr>
      <w:rPr>
        <w:rFonts w:ascii="Wingdings" w:hAnsi="Wingdings" w:hint="default"/>
      </w:rPr>
    </w:lvl>
    <w:lvl w:ilvl="3" w:tplc="04090001">
      <w:start w:val="1"/>
      <w:numFmt w:val="bullet"/>
      <w:lvlText w:val=""/>
      <w:lvlJc w:val="left"/>
      <w:pPr>
        <w:ind w:left="3861" w:hanging="360"/>
      </w:pPr>
      <w:rPr>
        <w:rFonts w:ascii="Symbol" w:hAnsi="Symbol" w:hint="default"/>
      </w:rPr>
    </w:lvl>
    <w:lvl w:ilvl="4" w:tplc="04090003">
      <w:start w:val="1"/>
      <w:numFmt w:val="bullet"/>
      <w:lvlText w:val="o"/>
      <w:lvlJc w:val="left"/>
      <w:pPr>
        <w:ind w:left="4581" w:hanging="360"/>
      </w:pPr>
      <w:rPr>
        <w:rFonts w:ascii="Courier New" w:hAnsi="Courier New" w:cs="Courier New" w:hint="default"/>
      </w:rPr>
    </w:lvl>
    <w:lvl w:ilvl="5" w:tplc="04090005">
      <w:start w:val="1"/>
      <w:numFmt w:val="bullet"/>
      <w:lvlText w:val=""/>
      <w:lvlJc w:val="left"/>
      <w:pPr>
        <w:ind w:left="5301" w:hanging="360"/>
      </w:pPr>
      <w:rPr>
        <w:rFonts w:ascii="Wingdings" w:hAnsi="Wingdings" w:hint="default"/>
      </w:rPr>
    </w:lvl>
    <w:lvl w:ilvl="6" w:tplc="04090001">
      <w:start w:val="1"/>
      <w:numFmt w:val="bullet"/>
      <w:lvlText w:val=""/>
      <w:lvlJc w:val="left"/>
      <w:pPr>
        <w:ind w:left="6021" w:hanging="360"/>
      </w:pPr>
      <w:rPr>
        <w:rFonts w:ascii="Symbol" w:hAnsi="Symbol" w:hint="default"/>
      </w:rPr>
    </w:lvl>
    <w:lvl w:ilvl="7" w:tplc="04090003" w:tentative="1">
      <w:start w:val="1"/>
      <w:numFmt w:val="bullet"/>
      <w:lvlText w:val="o"/>
      <w:lvlJc w:val="left"/>
      <w:pPr>
        <w:ind w:left="6741" w:hanging="360"/>
      </w:pPr>
      <w:rPr>
        <w:rFonts w:ascii="Courier New" w:hAnsi="Courier New" w:cs="Courier New" w:hint="default"/>
      </w:rPr>
    </w:lvl>
    <w:lvl w:ilvl="8" w:tplc="04090005" w:tentative="1">
      <w:start w:val="1"/>
      <w:numFmt w:val="bullet"/>
      <w:lvlText w:val=""/>
      <w:lvlJc w:val="left"/>
      <w:pPr>
        <w:ind w:left="7461" w:hanging="360"/>
      </w:pPr>
      <w:rPr>
        <w:rFonts w:ascii="Wingdings" w:hAnsi="Wingdings" w:hint="default"/>
      </w:rPr>
    </w:lvl>
  </w:abstractNum>
  <w:abstractNum w:abstractNumId="113" w15:restartNumberingAfterBreak="0">
    <w:nsid w:val="391D530D"/>
    <w:multiLevelType w:val="hybridMultilevel"/>
    <w:tmpl w:val="DEFE59C0"/>
    <w:lvl w:ilvl="0" w:tplc="E266ED4E">
      <w:start w:val="2"/>
      <w:numFmt w:val="bullet"/>
      <w:lvlText w:val="—"/>
      <w:lvlJc w:val="left"/>
      <w:pPr>
        <w:ind w:left="2160" w:hanging="360"/>
      </w:pPr>
      <w:rPr>
        <w:rFonts w:ascii="Calibri" w:eastAsiaTheme="minorHAnsi" w:hAnsi="Calibri"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4" w15:restartNumberingAfterBreak="0">
    <w:nsid w:val="39A70341"/>
    <w:multiLevelType w:val="hybridMultilevel"/>
    <w:tmpl w:val="0DBC2170"/>
    <w:lvl w:ilvl="0" w:tplc="04090001">
      <w:start w:val="1"/>
      <w:numFmt w:val="bullet"/>
      <w:lvlText w:val=""/>
      <w:lvlJc w:val="left"/>
      <w:pPr>
        <w:ind w:left="21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ED84AA50">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3AAA2E">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7CEEA2">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B8F3D6">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50906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0C4B1A">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E8B52E">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A0896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3ABA3A70"/>
    <w:multiLevelType w:val="hybridMultilevel"/>
    <w:tmpl w:val="76F6411E"/>
    <w:lvl w:ilvl="0" w:tplc="0409000F">
      <w:start w:val="1"/>
      <w:numFmt w:val="decimal"/>
      <w:lvlText w:val="%1."/>
      <w:lvlJc w:val="left"/>
      <w:pPr>
        <w:ind w:left="720" w:hanging="360"/>
      </w:pPr>
    </w:lvl>
    <w:lvl w:ilvl="1" w:tplc="6F080D84">
      <w:start w:val="4"/>
      <w:numFmt w:val="upp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1">
      <w:start w:val="1"/>
      <w:numFmt w:val="bullet"/>
      <w:lvlText w:val=""/>
      <w:lvlJc w:val="left"/>
      <w:pPr>
        <w:ind w:left="5040" w:hanging="360"/>
      </w:pPr>
      <w:rPr>
        <w:rFonts w:ascii="Symbol" w:hAnsi="Symbol"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AEB0155"/>
    <w:multiLevelType w:val="hybridMultilevel"/>
    <w:tmpl w:val="9AB48E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3C64193B"/>
    <w:multiLevelType w:val="hybridMultilevel"/>
    <w:tmpl w:val="8850CBB4"/>
    <w:lvl w:ilvl="0" w:tplc="3D7645C6">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3C7214F8"/>
    <w:multiLevelType w:val="hybridMultilevel"/>
    <w:tmpl w:val="BEFE8634"/>
    <w:lvl w:ilvl="0" w:tplc="04090003">
      <w:start w:val="1"/>
      <w:numFmt w:val="bullet"/>
      <w:lvlText w:val="o"/>
      <w:lvlJc w:val="left"/>
      <w:pPr>
        <w:ind w:left="4320" w:hanging="360"/>
      </w:pPr>
      <w:rPr>
        <w:rFonts w:ascii="Courier New" w:hAnsi="Courier New" w:cs="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19" w15:restartNumberingAfterBreak="0">
    <w:nsid w:val="3D884B95"/>
    <w:multiLevelType w:val="hybridMultilevel"/>
    <w:tmpl w:val="B83A255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15:restartNumberingAfterBreak="0">
    <w:nsid w:val="3E115ABA"/>
    <w:multiLevelType w:val="hybridMultilevel"/>
    <w:tmpl w:val="1B2CDB4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1" w15:restartNumberingAfterBreak="0">
    <w:nsid w:val="3E25497A"/>
    <w:multiLevelType w:val="hybridMultilevel"/>
    <w:tmpl w:val="57DE45F2"/>
    <w:lvl w:ilvl="0" w:tplc="B4D034B4">
      <w:start w:val="1"/>
      <w:numFmt w:val="decimal"/>
      <w:lvlText w:val="%1."/>
      <w:lvlJc w:val="left"/>
      <w:pPr>
        <w:ind w:left="530" w:hanging="360"/>
      </w:pPr>
      <w:rPr>
        <w:rFonts w:eastAsia="Calibri" w:cs="Calibri"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22" w15:restartNumberingAfterBreak="0">
    <w:nsid w:val="3E550C7F"/>
    <w:multiLevelType w:val="hybridMultilevel"/>
    <w:tmpl w:val="F67A6FB2"/>
    <w:lvl w:ilvl="0" w:tplc="04090003">
      <w:start w:val="1"/>
      <w:numFmt w:val="bullet"/>
      <w:lvlText w:val="o"/>
      <w:lvlJc w:val="left"/>
      <w:pPr>
        <w:ind w:left="1111"/>
      </w:pPr>
      <w:rPr>
        <w:rFonts w:ascii="Courier New" w:hAnsi="Courier New" w:cs="Courier New" w:hint="default"/>
        <w:b w:val="0"/>
        <w:i w:val="0"/>
        <w:strike w:val="0"/>
        <w:dstrike w:val="0"/>
        <w:color w:val="000000"/>
        <w:sz w:val="20"/>
        <w:szCs w:val="20"/>
        <w:u w:val="none" w:color="000000"/>
        <w:bdr w:val="none" w:sz="0" w:space="0" w:color="auto"/>
        <w:shd w:val="clear" w:color="auto" w:fill="auto"/>
        <w:vertAlign w:val="baseline"/>
      </w:rPr>
    </w:lvl>
    <w:lvl w:ilvl="1" w:tplc="2EC2496C">
      <w:start w:val="1"/>
      <w:numFmt w:val="bullet"/>
      <w:lvlText w:val="•"/>
      <w:lvlJc w:val="left"/>
      <w:pPr>
        <w:ind w:left="1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7167C5E">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504E8A">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EE32EE">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606EB4">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CA2FF6">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40743A">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585A40">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3EA74EB5"/>
    <w:multiLevelType w:val="hybridMultilevel"/>
    <w:tmpl w:val="72C68EA8"/>
    <w:lvl w:ilvl="0" w:tplc="4CB643EA">
      <w:start w:val="1"/>
      <w:numFmt w:val="lowerLetter"/>
      <w:lvlText w:val="%1."/>
      <w:lvlJc w:val="left"/>
      <w:pPr>
        <w:ind w:left="1980" w:hanging="360"/>
      </w:pPr>
      <w:rPr>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4" w15:restartNumberingAfterBreak="0">
    <w:nsid w:val="3EB6041C"/>
    <w:multiLevelType w:val="hybridMultilevel"/>
    <w:tmpl w:val="B1FEFCAE"/>
    <w:lvl w:ilvl="0" w:tplc="ABC2E584">
      <w:start w:val="1"/>
      <w:numFmt w:val="decimal"/>
      <w:lvlText w:val="%1."/>
      <w:lvlJc w:val="left"/>
      <w:pPr>
        <w:ind w:left="710" w:hanging="360"/>
      </w:pPr>
      <w:rPr>
        <w:rFonts w:eastAsia="Calibri" w:cs="Calibri"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25" w15:restartNumberingAfterBreak="0">
    <w:nsid w:val="3EEA4D47"/>
    <w:multiLevelType w:val="hybridMultilevel"/>
    <w:tmpl w:val="96FA9768"/>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6" w15:restartNumberingAfterBreak="0">
    <w:nsid w:val="3F3C209E"/>
    <w:multiLevelType w:val="hybridMultilevel"/>
    <w:tmpl w:val="E9CCCE5E"/>
    <w:lvl w:ilvl="0" w:tplc="482889AE">
      <w:start w:val="1"/>
      <w:numFmt w:val="lowerLetter"/>
      <w:lvlText w:val="%1."/>
      <w:lvlJc w:val="left"/>
      <w:pPr>
        <w:ind w:left="18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09ABA0E">
      <w:start w:val="1"/>
      <w:numFmt w:val="decimal"/>
      <w:lvlText w:val="%2."/>
      <w:lvlJc w:val="left"/>
      <w:pPr>
        <w:ind w:left="2194"/>
      </w:pPr>
      <w:rPr>
        <w:rFonts w:ascii="Verdana" w:eastAsia="Verdana" w:hAnsi="Verdana" w:cs="Verdana"/>
        <w:b/>
        <w:i w:val="0"/>
        <w:strike w:val="0"/>
        <w:dstrike w:val="0"/>
        <w:color w:val="000000"/>
        <w:sz w:val="20"/>
        <w:szCs w:val="20"/>
        <w:u w:val="none" w:color="000000"/>
        <w:bdr w:val="none" w:sz="0" w:space="0" w:color="auto"/>
        <w:shd w:val="clear" w:color="auto" w:fill="auto"/>
        <w:vertAlign w:val="baseline"/>
      </w:rPr>
    </w:lvl>
    <w:lvl w:ilvl="2" w:tplc="641034A8">
      <w:start w:val="1"/>
      <w:numFmt w:val="bullet"/>
      <w:lvlText w:val="-"/>
      <w:lvlJc w:val="left"/>
      <w:pPr>
        <w:ind w:left="2540"/>
      </w:pPr>
      <w:rPr>
        <w:rFonts w:ascii="Courier New" w:hAnsi="Courier New" w:hint="default"/>
        <w:b w:val="0"/>
        <w:i w:val="0"/>
        <w:strike w:val="0"/>
        <w:dstrike w:val="0"/>
        <w:color w:val="000000"/>
        <w:sz w:val="20"/>
        <w:szCs w:val="20"/>
        <w:u w:val="none" w:color="000000"/>
        <w:bdr w:val="none" w:sz="0" w:space="0" w:color="auto"/>
        <w:shd w:val="clear" w:color="auto" w:fill="auto"/>
        <w:vertAlign w:val="baseline"/>
      </w:rPr>
    </w:lvl>
    <w:lvl w:ilvl="3" w:tplc="81342D0E">
      <w:start w:val="1"/>
      <w:numFmt w:val="bullet"/>
      <w:lvlText w:val="•"/>
      <w:lvlJc w:val="left"/>
      <w:pPr>
        <w:ind w:left="1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50BF74">
      <w:start w:val="1"/>
      <w:numFmt w:val="bullet"/>
      <w:lvlText w:val="o"/>
      <w:lvlJc w:val="left"/>
      <w:pPr>
        <w:ind w:left="21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FEA82A">
      <w:start w:val="1"/>
      <w:numFmt w:val="bullet"/>
      <w:lvlText w:val="▪"/>
      <w:lvlJc w:val="left"/>
      <w:pPr>
        <w:ind w:left="29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AA236E">
      <w:start w:val="1"/>
      <w:numFmt w:val="bullet"/>
      <w:lvlText w:val="•"/>
      <w:lvlJc w:val="left"/>
      <w:pPr>
        <w:ind w:left="3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28A382">
      <w:start w:val="1"/>
      <w:numFmt w:val="bullet"/>
      <w:lvlText w:val="o"/>
      <w:lvlJc w:val="left"/>
      <w:pPr>
        <w:ind w:left="4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B2A76C">
      <w:start w:val="1"/>
      <w:numFmt w:val="bullet"/>
      <w:lvlText w:val="▪"/>
      <w:lvlJc w:val="left"/>
      <w:pPr>
        <w:ind w:left="50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7" w15:restartNumberingAfterBreak="0">
    <w:nsid w:val="400833A7"/>
    <w:multiLevelType w:val="hybridMultilevel"/>
    <w:tmpl w:val="74E29646"/>
    <w:lvl w:ilvl="0" w:tplc="E266ED4E">
      <w:start w:val="2"/>
      <w:numFmt w:val="bullet"/>
      <w:lvlText w:val="—"/>
      <w:lvlJc w:val="left"/>
      <w:pPr>
        <w:ind w:left="1786"/>
      </w:pPr>
      <w:rPr>
        <w:rFonts w:ascii="Calibri" w:eastAsiaTheme="minorHAnsi" w:hAnsi="Calibri" w:cstheme="minorBidi" w:hint="default"/>
        <w:b w:val="0"/>
        <w:i w:val="0"/>
        <w:strike w:val="0"/>
        <w:dstrike w:val="0"/>
        <w:color w:val="000000"/>
        <w:sz w:val="20"/>
        <w:szCs w:val="20"/>
        <w:u w:val="none" w:color="000000"/>
        <w:bdr w:val="none" w:sz="0" w:space="0" w:color="auto"/>
        <w:shd w:val="clear" w:color="auto" w:fill="auto"/>
        <w:vertAlign w:val="baseline"/>
      </w:rPr>
    </w:lvl>
    <w:lvl w:ilvl="1" w:tplc="6EFAF28E">
      <w:start w:val="1"/>
      <w:numFmt w:val="lowerLetter"/>
      <w:lvlText w:val="%2"/>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0D44320">
      <w:start w:val="1"/>
      <w:numFmt w:val="lowerRoman"/>
      <w:lvlText w:val="%3"/>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17CC4C4">
      <w:start w:val="1"/>
      <w:numFmt w:val="decimal"/>
      <w:lvlText w:val="%4"/>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22A03DA">
      <w:start w:val="1"/>
      <w:numFmt w:val="lowerLetter"/>
      <w:lvlText w:val="%5"/>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6CEF4CC">
      <w:start w:val="1"/>
      <w:numFmt w:val="lowerRoman"/>
      <w:lvlText w:val="%6"/>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DE32E186">
      <w:start w:val="1"/>
      <w:numFmt w:val="decimal"/>
      <w:lvlText w:val="%7"/>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91C4AA08">
      <w:start w:val="1"/>
      <w:numFmt w:val="lowerLetter"/>
      <w:lvlText w:val="%8"/>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8AEE6F20">
      <w:start w:val="1"/>
      <w:numFmt w:val="lowerRoman"/>
      <w:lvlText w:val="%9"/>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28" w15:restartNumberingAfterBreak="0">
    <w:nsid w:val="4063450B"/>
    <w:multiLevelType w:val="hybridMultilevel"/>
    <w:tmpl w:val="4F1A0BEA"/>
    <w:lvl w:ilvl="0" w:tplc="78DAD22C">
      <w:start w:val="1"/>
      <w:numFmt w:val="decimal"/>
      <w:lvlText w:val="%1."/>
      <w:lvlJc w:val="left"/>
      <w:pPr>
        <w:ind w:left="720"/>
      </w:pPr>
      <w:rPr>
        <w:rFonts w:hint="default"/>
        <w:b/>
        <w:i w:val="0"/>
        <w:strike w:val="0"/>
        <w:dstrike w:val="0"/>
        <w:color w:val="000000"/>
        <w:sz w:val="20"/>
        <w:szCs w:val="20"/>
        <w:u w:val="none" w:color="000000"/>
        <w:bdr w:val="none" w:sz="0" w:space="0" w:color="auto"/>
        <w:shd w:val="clear" w:color="auto" w:fill="auto"/>
        <w:vertAlign w:val="baseline"/>
      </w:rPr>
    </w:lvl>
    <w:lvl w:ilvl="1" w:tplc="04090019">
      <w:start w:val="1"/>
      <w:numFmt w:val="lowerLetter"/>
      <w:lvlText w:val="%2."/>
      <w:lvlJc w:val="left"/>
      <w:pPr>
        <w:ind w:left="1080"/>
      </w:pPr>
      <w:rPr>
        <w:rFonts w:hint="default"/>
        <w:b w:val="0"/>
        <w:i w:val="0"/>
        <w:strike w:val="0"/>
        <w:dstrike w:val="0"/>
        <w:color w:val="000000"/>
        <w:sz w:val="20"/>
        <w:szCs w:val="20"/>
        <w:u w:val="none" w:color="000000"/>
        <w:bdr w:val="none" w:sz="0" w:space="0" w:color="auto"/>
        <w:shd w:val="clear" w:color="auto" w:fill="auto"/>
        <w:vertAlign w:val="baseline"/>
      </w:rPr>
    </w:lvl>
    <w:lvl w:ilvl="2" w:tplc="04090001">
      <w:start w:val="1"/>
      <w:numFmt w:val="bullet"/>
      <w:lvlText w:val=""/>
      <w:lvlJc w:val="left"/>
      <w:pPr>
        <w:ind w:left="144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tplc="30E662B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D0E6022">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66C366E">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8D63F5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898910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72E7974">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422D0CCD"/>
    <w:multiLevelType w:val="hybridMultilevel"/>
    <w:tmpl w:val="84263DE0"/>
    <w:lvl w:ilvl="0" w:tplc="04090001">
      <w:start w:val="1"/>
      <w:numFmt w:val="bullet"/>
      <w:lvlText w:val=""/>
      <w:lvlJc w:val="left"/>
      <w:pPr>
        <w:ind w:left="21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28F6F07E">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6E9160">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5428B0">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C4725A">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9CDB50">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4ED7E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36C8E0">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32F082">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0" w15:restartNumberingAfterBreak="0">
    <w:nsid w:val="43BB10BF"/>
    <w:multiLevelType w:val="hybridMultilevel"/>
    <w:tmpl w:val="8ED27D0E"/>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31" w15:restartNumberingAfterBreak="0">
    <w:nsid w:val="466965EB"/>
    <w:multiLevelType w:val="hybridMultilevel"/>
    <w:tmpl w:val="CFEC24DC"/>
    <w:lvl w:ilvl="0" w:tplc="04090001">
      <w:start w:val="1"/>
      <w:numFmt w:val="bullet"/>
      <w:lvlText w:val=""/>
      <w:lvlJc w:val="left"/>
      <w:pPr>
        <w:ind w:left="1786"/>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347C0258">
      <w:start w:val="1"/>
      <w:numFmt w:val="lowerLetter"/>
      <w:lvlText w:val="%2"/>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3FA651E2">
      <w:start w:val="1"/>
      <w:numFmt w:val="lowerRoman"/>
      <w:lvlText w:val="%3"/>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B3065DF8">
      <w:start w:val="1"/>
      <w:numFmt w:val="decimal"/>
      <w:lvlText w:val="%4"/>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83F250D6">
      <w:start w:val="1"/>
      <w:numFmt w:val="lowerLetter"/>
      <w:lvlText w:val="%5"/>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75CED202">
      <w:start w:val="1"/>
      <w:numFmt w:val="lowerRoman"/>
      <w:lvlText w:val="%6"/>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28769CCC">
      <w:start w:val="1"/>
      <w:numFmt w:val="decimal"/>
      <w:lvlText w:val="%7"/>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1400544">
      <w:start w:val="1"/>
      <w:numFmt w:val="lowerLetter"/>
      <w:lvlText w:val="%8"/>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6B8AF38E">
      <w:start w:val="1"/>
      <w:numFmt w:val="lowerRoman"/>
      <w:lvlText w:val="%9"/>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46D64DBC"/>
    <w:multiLevelType w:val="hybridMultilevel"/>
    <w:tmpl w:val="B1FEF690"/>
    <w:lvl w:ilvl="0" w:tplc="094E67F6">
      <w:start w:val="1"/>
      <w:numFmt w:val="decimal"/>
      <w:lvlText w:val="%1."/>
      <w:lvlJc w:val="left"/>
      <w:pPr>
        <w:ind w:left="1080" w:hanging="360"/>
      </w:pPr>
      <w:rPr>
        <w:rFonts w:eastAsia="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47931FA8"/>
    <w:multiLevelType w:val="hybridMultilevel"/>
    <w:tmpl w:val="D6CA8316"/>
    <w:lvl w:ilvl="0" w:tplc="2F5E852A">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6A4BB16">
      <w:start w:val="1"/>
      <w:numFmt w:val="bullet"/>
      <w:lvlText w:val="o"/>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CC89F70">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D604588">
      <w:start w:val="1"/>
      <w:numFmt w:val="lowerLetter"/>
      <w:lvlText w:val="%4."/>
      <w:lvlJc w:val="left"/>
      <w:pPr>
        <w:ind w:left="1440"/>
      </w:pPr>
      <w:rPr>
        <w:b w:val="0"/>
        <w:i w:val="0"/>
        <w:strike w:val="0"/>
        <w:dstrike w:val="0"/>
        <w:color w:val="000000"/>
        <w:sz w:val="20"/>
        <w:szCs w:val="22"/>
        <w:u w:val="none" w:color="000000"/>
        <w:bdr w:val="none" w:sz="0" w:space="0" w:color="auto"/>
        <w:shd w:val="clear" w:color="auto" w:fill="auto"/>
        <w:vertAlign w:val="baseline"/>
      </w:rPr>
    </w:lvl>
    <w:lvl w:ilvl="4" w:tplc="25FECD80">
      <w:start w:val="1"/>
      <w:numFmt w:val="bullet"/>
      <w:lvlText w:val="o"/>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5C2B98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B10F052">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E560F62">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404D2C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47D32FFA"/>
    <w:multiLevelType w:val="hybridMultilevel"/>
    <w:tmpl w:val="6242EED2"/>
    <w:lvl w:ilvl="0" w:tplc="04090005">
      <w:start w:val="1"/>
      <w:numFmt w:val="bullet"/>
      <w:lvlText w:val=""/>
      <w:lvlJc w:val="left"/>
      <w:pPr>
        <w:ind w:left="4711" w:hanging="360"/>
      </w:pPr>
      <w:rPr>
        <w:rFonts w:ascii="Wingdings" w:hAnsi="Wingdings" w:hint="default"/>
      </w:rPr>
    </w:lvl>
    <w:lvl w:ilvl="1" w:tplc="04090005">
      <w:start w:val="1"/>
      <w:numFmt w:val="bullet"/>
      <w:lvlText w:val=""/>
      <w:lvlJc w:val="left"/>
      <w:pPr>
        <w:ind w:left="5431" w:hanging="360"/>
      </w:pPr>
      <w:rPr>
        <w:rFonts w:ascii="Wingdings" w:hAnsi="Wingdings" w:hint="default"/>
      </w:rPr>
    </w:lvl>
    <w:lvl w:ilvl="2" w:tplc="04090005" w:tentative="1">
      <w:start w:val="1"/>
      <w:numFmt w:val="bullet"/>
      <w:lvlText w:val=""/>
      <w:lvlJc w:val="left"/>
      <w:pPr>
        <w:ind w:left="6151" w:hanging="360"/>
      </w:pPr>
      <w:rPr>
        <w:rFonts w:ascii="Wingdings" w:hAnsi="Wingdings" w:hint="default"/>
      </w:rPr>
    </w:lvl>
    <w:lvl w:ilvl="3" w:tplc="04090001" w:tentative="1">
      <w:start w:val="1"/>
      <w:numFmt w:val="bullet"/>
      <w:lvlText w:val=""/>
      <w:lvlJc w:val="left"/>
      <w:pPr>
        <w:ind w:left="6871" w:hanging="360"/>
      </w:pPr>
      <w:rPr>
        <w:rFonts w:ascii="Symbol" w:hAnsi="Symbol" w:hint="default"/>
      </w:rPr>
    </w:lvl>
    <w:lvl w:ilvl="4" w:tplc="04090003" w:tentative="1">
      <w:start w:val="1"/>
      <w:numFmt w:val="bullet"/>
      <w:lvlText w:val="o"/>
      <w:lvlJc w:val="left"/>
      <w:pPr>
        <w:ind w:left="7591" w:hanging="360"/>
      </w:pPr>
      <w:rPr>
        <w:rFonts w:ascii="Courier New" w:hAnsi="Courier New" w:cs="Courier New" w:hint="default"/>
      </w:rPr>
    </w:lvl>
    <w:lvl w:ilvl="5" w:tplc="04090005" w:tentative="1">
      <w:start w:val="1"/>
      <w:numFmt w:val="bullet"/>
      <w:lvlText w:val=""/>
      <w:lvlJc w:val="left"/>
      <w:pPr>
        <w:ind w:left="8311" w:hanging="360"/>
      </w:pPr>
      <w:rPr>
        <w:rFonts w:ascii="Wingdings" w:hAnsi="Wingdings" w:hint="default"/>
      </w:rPr>
    </w:lvl>
    <w:lvl w:ilvl="6" w:tplc="04090001" w:tentative="1">
      <w:start w:val="1"/>
      <w:numFmt w:val="bullet"/>
      <w:lvlText w:val=""/>
      <w:lvlJc w:val="left"/>
      <w:pPr>
        <w:ind w:left="9031" w:hanging="360"/>
      </w:pPr>
      <w:rPr>
        <w:rFonts w:ascii="Symbol" w:hAnsi="Symbol" w:hint="default"/>
      </w:rPr>
    </w:lvl>
    <w:lvl w:ilvl="7" w:tplc="04090003" w:tentative="1">
      <w:start w:val="1"/>
      <w:numFmt w:val="bullet"/>
      <w:lvlText w:val="o"/>
      <w:lvlJc w:val="left"/>
      <w:pPr>
        <w:ind w:left="9751" w:hanging="360"/>
      </w:pPr>
      <w:rPr>
        <w:rFonts w:ascii="Courier New" w:hAnsi="Courier New" w:cs="Courier New" w:hint="default"/>
      </w:rPr>
    </w:lvl>
    <w:lvl w:ilvl="8" w:tplc="04090005" w:tentative="1">
      <w:start w:val="1"/>
      <w:numFmt w:val="bullet"/>
      <w:lvlText w:val=""/>
      <w:lvlJc w:val="left"/>
      <w:pPr>
        <w:ind w:left="10471" w:hanging="360"/>
      </w:pPr>
      <w:rPr>
        <w:rFonts w:ascii="Wingdings" w:hAnsi="Wingdings" w:hint="default"/>
      </w:rPr>
    </w:lvl>
  </w:abstractNum>
  <w:abstractNum w:abstractNumId="135" w15:restartNumberingAfterBreak="0">
    <w:nsid w:val="48412477"/>
    <w:multiLevelType w:val="hybridMultilevel"/>
    <w:tmpl w:val="C51EC20E"/>
    <w:lvl w:ilvl="0" w:tplc="1EA62B42">
      <w:start w:val="1"/>
      <w:numFmt w:val="lowerLetter"/>
      <w:lvlText w:val="%1."/>
      <w:lvlJc w:val="left"/>
      <w:pPr>
        <w:ind w:left="710" w:hanging="360"/>
      </w:pPr>
      <w:rPr>
        <w:rFonts w:ascii="Verdana" w:eastAsia="Calibri" w:hAnsi="Verdana" w:cs="Calibri"/>
        <w:caps w:val="0"/>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36" w15:restartNumberingAfterBreak="0">
    <w:nsid w:val="48ED7B00"/>
    <w:multiLevelType w:val="hybridMultilevel"/>
    <w:tmpl w:val="E402BCBC"/>
    <w:lvl w:ilvl="0" w:tplc="78DAD22C">
      <w:start w:val="1"/>
      <w:numFmt w:val="decimal"/>
      <w:lvlText w:val="%1."/>
      <w:lvlJc w:val="left"/>
      <w:pPr>
        <w:ind w:left="720"/>
      </w:pPr>
      <w:rPr>
        <w:rFonts w:hint="default"/>
        <w:b/>
        <w:i w:val="0"/>
        <w:strike w:val="0"/>
        <w:dstrike w:val="0"/>
        <w:color w:val="000000"/>
        <w:sz w:val="20"/>
        <w:szCs w:val="20"/>
        <w:u w:val="none" w:color="000000"/>
        <w:bdr w:val="none" w:sz="0" w:space="0" w:color="auto"/>
        <w:shd w:val="clear" w:color="auto" w:fill="auto"/>
        <w:vertAlign w:val="baseline"/>
      </w:rPr>
    </w:lvl>
    <w:lvl w:ilvl="1" w:tplc="04090019">
      <w:start w:val="1"/>
      <w:numFmt w:val="lowerLetter"/>
      <w:lvlText w:val="%2."/>
      <w:lvlJc w:val="left"/>
      <w:pPr>
        <w:ind w:left="1080"/>
      </w:pPr>
      <w:rPr>
        <w:rFonts w:hint="default"/>
        <w:b w:val="0"/>
        <w:i w:val="0"/>
        <w:strike w:val="0"/>
        <w:dstrike w:val="0"/>
        <w:color w:val="000000"/>
        <w:sz w:val="20"/>
        <w:szCs w:val="20"/>
        <w:u w:val="none" w:color="000000"/>
        <w:bdr w:val="none" w:sz="0" w:space="0" w:color="auto"/>
        <w:shd w:val="clear" w:color="auto" w:fill="auto"/>
        <w:vertAlign w:val="baseline"/>
      </w:rPr>
    </w:lvl>
    <w:lvl w:ilvl="2" w:tplc="E266ED4E">
      <w:start w:val="2"/>
      <w:numFmt w:val="bullet"/>
      <w:lvlText w:val="—"/>
      <w:lvlJc w:val="left"/>
      <w:pPr>
        <w:ind w:left="1440"/>
      </w:pPr>
      <w:rPr>
        <w:rFonts w:ascii="Calibri" w:eastAsiaTheme="minorHAnsi" w:hAnsi="Calibri" w:cstheme="minorBidi" w:hint="default"/>
        <w:b w:val="0"/>
        <w:i w:val="0"/>
        <w:strike w:val="0"/>
        <w:dstrike w:val="0"/>
        <w:color w:val="000000"/>
        <w:sz w:val="22"/>
        <w:szCs w:val="22"/>
        <w:u w:val="none" w:color="000000"/>
        <w:bdr w:val="none" w:sz="0" w:space="0" w:color="auto"/>
        <w:shd w:val="clear" w:color="auto" w:fill="auto"/>
        <w:vertAlign w:val="baseline"/>
      </w:rPr>
    </w:lvl>
    <w:lvl w:ilvl="3" w:tplc="30E662B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D0E6022">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66C366E">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8D63F5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898910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72E7974">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48FE74EE"/>
    <w:multiLevelType w:val="hybridMultilevel"/>
    <w:tmpl w:val="9CB8B0D8"/>
    <w:lvl w:ilvl="0" w:tplc="CDDAE12C">
      <w:start w:val="1"/>
      <w:numFmt w:val="lowerLetter"/>
      <w:lvlText w:val="%1."/>
      <w:lvlJc w:val="left"/>
      <w:pPr>
        <w:ind w:left="1800" w:hanging="360"/>
      </w:pPr>
      <w:rPr>
        <w:rFonts w:ascii="Verdana" w:eastAsia="Arial" w:hAnsi="Verdana" w:cs="Arial" w:hint="default"/>
        <w:b/>
        <w:cap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8" w15:restartNumberingAfterBreak="0">
    <w:nsid w:val="495E55E4"/>
    <w:multiLevelType w:val="hybridMultilevel"/>
    <w:tmpl w:val="0A06E084"/>
    <w:lvl w:ilvl="0" w:tplc="04090019">
      <w:start w:val="1"/>
      <w:numFmt w:val="lowerLetter"/>
      <w:lvlText w:val="%1."/>
      <w:lvlJc w:val="left"/>
      <w:pPr>
        <w:ind w:left="1471"/>
      </w:pPr>
      <w:rPr>
        <w:b w:val="0"/>
        <w:i w:val="0"/>
        <w:strike w:val="0"/>
        <w:dstrike w:val="0"/>
        <w:color w:val="000000"/>
        <w:sz w:val="20"/>
        <w:szCs w:val="20"/>
        <w:u w:val="none" w:color="000000"/>
        <w:bdr w:val="none" w:sz="0" w:space="0" w:color="auto"/>
        <w:shd w:val="clear" w:color="auto" w:fill="auto"/>
        <w:vertAlign w:val="baseline"/>
      </w:rPr>
    </w:lvl>
    <w:lvl w:ilvl="1" w:tplc="A35A28C0">
      <w:start w:val="1"/>
      <w:numFmt w:val="bullet"/>
      <w:lvlText w:val="•"/>
      <w:lvlJc w:val="left"/>
      <w:pPr>
        <w:ind w:left="1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C28A07E">
      <w:start w:val="1"/>
      <w:numFmt w:val="bullet"/>
      <w:lvlText w:val="▪"/>
      <w:lvlJc w:val="left"/>
      <w:pPr>
        <w:ind w:left="2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0833A4">
      <w:start w:val="1"/>
      <w:numFmt w:val="bullet"/>
      <w:lvlText w:val="•"/>
      <w:lvlJc w:val="left"/>
      <w:pPr>
        <w:ind w:left="2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8E3BEA">
      <w:start w:val="1"/>
      <w:numFmt w:val="bullet"/>
      <w:lvlText w:val="o"/>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08C9A2">
      <w:start w:val="1"/>
      <w:numFmt w:val="bullet"/>
      <w:lvlText w:val="▪"/>
      <w:lvlJc w:val="left"/>
      <w:pPr>
        <w:ind w:left="4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3AE7AE4">
      <w:start w:val="1"/>
      <w:numFmt w:val="bullet"/>
      <w:lvlText w:val="•"/>
      <w:lvlJc w:val="left"/>
      <w:pPr>
        <w:ind w:left="5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4A6D1A">
      <w:start w:val="1"/>
      <w:numFmt w:val="bullet"/>
      <w:lvlText w:val="o"/>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CAF0AA">
      <w:start w:val="1"/>
      <w:numFmt w:val="bullet"/>
      <w:lvlText w:val="▪"/>
      <w:lvlJc w:val="left"/>
      <w:pPr>
        <w:ind w:left="6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4A252665"/>
    <w:multiLevelType w:val="hybridMultilevel"/>
    <w:tmpl w:val="5308E146"/>
    <w:lvl w:ilvl="0" w:tplc="04090001">
      <w:start w:val="1"/>
      <w:numFmt w:val="bullet"/>
      <w:lvlText w:val=""/>
      <w:lvlJc w:val="left"/>
      <w:pPr>
        <w:ind w:left="2265" w:hanging="360"/>
      </w:pPr>
      <w:rPr>
        <w:rFonts w:ascii="Symbol" w:hAnsi="Symbol" w:hint="default"/>
      </w:rPr>
    </w:lvl>
    <w:lvl w:ilvl="1" w:tplc="04090003">
      <w:start w:val="1"/>
      <w:numFmt w:val="bullet"/>
      <w:lvlText w:val="o"/>
      <w:lvlJc w:val="left"/>
      <w:pPr>
        <w:ind w:left="2985" w:hanging="360"/>
      </w:pPr>
      <w:rPr>
        <w:rFonts w:ascii="Courier New" w:hAnsi="Courier New" w:cs="Courier New" w:hint="default"/>
      </w:rPr>
    </w:lvl>
    <w:lvl w:ilvl="2" w:tplc="04090005" w:tentative="1">
      <w:start w:val="1"/>
      <w:numFmt w:val="bullet"/>
      <w:lvlText w:val=""/>
      <w:lvlJc w:val="left"/>
      <w:pPr>
        <w:ind w:left="3705" w:hanging="360"/>
      </w:pPr>
      <w:rPr>
        <w:rFonts w:ascii="Wingdings" w:hAnsi="Wingdings" w:hint="default"/>
      </w:rPr>
    </w:lvl>
    <w:lvl w:ilvl="3" w:tplc="04090001" w:tentative="1">
      <w:start w:val="1"/>
      <w:numFmt w:val="bullet"/>
      <w:lvlText w:val=""/>
      <w:lvlJc w:val="left"/>
      <w:pPr>
        <w:ind w:left="4425" w:hanging="360"/>
      </w:pPr>
      <w:rPr>
        <w:rFonts w:ascii="Symbol" w:hAnsi="Symbol" w:hint="default"/>
      </w:rPr>
    </w:lvl>
    <w:lvl w:ilvl="4" w:tplc="04090003" w:tentative="1">
      <w:start w:val="1"/>
      <w:numFmt w:val="bullet"/>
      <w:lvlText w:val="o"/>
      <w:lvlJc w:val="left"/>
      <w:pPr>
        <w:ind w:left="5145" w:hanging="360"/>
      </w:pPr>
      <w:rPr>
        <w:rFonts w:ascii="Courier New" w:hAnsi="Courier New" w:cs="Courier New" w:hint="default"/>
      </w:rPr>
    </w:lvl>
    <w:lvl w:ilvl="5" w:tplc="04090005" w:tentative="1">
      <w:start w:val="1"/>
      <w:numFmt w:val="bullet"/>
      <w:lvlText w:val=""/>
      <w:lvlJc w:val="left"/>
      <w:pPr>
        <w:ind w:left="5865" w:hanging="360"/>
      </w:pPr>
      <w:rPr>
        <w:rFonts w:ascii="Wingdings" w:hAnsi="Wingdings" w:hint="default"/>
      </w:rPr>
    </w:lvl>
    <w:lvl w:ilvl="6" w:tplc="04090001" w:tentative="1">
      <w:start w:val="1"/>
      <w:numFmt w:val="bullet"/>
      <w:lvlText w:val=""/>
      <w:lvlJc w:val="left"/>
      <w:pPr>
        <w:ind w:left="6585" w:hanging="360"/>
      </w:pPr>
      <w:rPr>
        <w:rFonts w:ascii="Symbol" w:hAnsi="Symbol" w:hint="default"/>
      </w:rPr>
    </w:lvl>
    <w:lvl w:ilvl="7" w:tplc="04090003" w:tentative="1">
      <w:start w:val="1"/>
      <w:numFmt w:val="bullet"/>
      <w:lvlText w:val="o"/>
      <w:lvlJc w:val="left"/>
      <w:pPr>
        <w:ind w:left="7305" w:hanging="360"/>
      </w:pPr>
      <w:rPr>
        <w:rFonts w:ascii="Courier New" w:hAnsi="Courier New" w:cs="Courier New" w:hint="default"/>
      </w:rPr>
    </w:lvl>
    <w:lvl w:ilvl="8" w:tplc="04090005" w:tentative="1">
      <w:start w:val="1"/>
      <w:numFmt w:val="bullet"/>
      <w:lvlText w:val=""/>
      <w:lvlJc w:val="left"/>
      <w:pPr>
        <w:ind w:left="8025" w:hanging="360"/>
      </w:pPr>
      <w:rPr>
        <w:rFonts w:ascii="Wingdings" w:hAnsi="Wingdings" w:hint="default"/>
      </w:rPr>
    </w:lvl>
  </w:abstractNum>
  <w:abstractNum w:abstractNumId="140" w15:restartNumberingAfterBreak="0">
    <w:nsid w:val="4AD81597"/>
    <w:multiLevelType w:val="hybridMultilevel"/>
    <w:tmpl w:val="8E4A2CEC"/>
    <w:lvl w:ilvl="0" w:tplc="FB8E25EC">
      <w:start w:val="1"/>
      <w:numFmt w:val="decimal"/>
      <w:lvlText w:val="%1."/>
      <w:lvlJc w:val="left"/>
      <w:pPr>
        <w:ind w:left="1080" w:hanging="360"/>
      </w:pPr>
      <w:rPr>
        <w:rFonts w:ascii="Verdana" w:eastAsia="Calibri" w:hAnsi="Verdana" w:cs="Calibri" w:hint="default"/>
        <w:i w:val="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41" w15:restartNumberingAfterBreak="0">
    <w:nsid w:val="4BD27773"/>
    <w:multiLevelType w:val="hybridMultilevel"/>
    <w:tmpl w:val="2CBA39BC"/>
    <w:lvl w:ilvl="0" w:tplc="E266ED4E">
      <w:start w:val="2"/>
      <w:numFmt w:val="bullet"/>
      <w:lvlText w:val="—"/>
      <w:lvlJc w:val="left"/>
      <w:pPr>
        <w:ind w:left="2160" w:hanging="360"/>
      </w:pPr>
      <w:rPr>
        <w:rFonts w:ascii="Calibri" w:eastAsiaTheme="minorHAnsi" w:hAnsi="Calibri" w:cstheme="minorBidi"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2" w15:restartNumberingAfterBreak="0">
    <w:nsid w:val="4D2D076D"/>
    <w:multiLevelType w:val="hybridMultilevel"/>
    <w:tmpl w:val="1F36D2AE"/>
    <w:lvl w:ilvl="0" w:tplc="DF1251AE">
      <w:start w:val="1"/>
      <w:numFmt w:val="decimal"/>
      <w:lvlText w:val="%1."/>
      <w:lvlJc w:val="left"/>
      <w:pPr>
        <w:ind w:left="350" w:hanging="360"/>
      </w:pPr>
      <w:rPr>
        <w:rFonts w:ascii="Verdana" w:eastAsia="Calibri" w:hAnsi="Verdana" w:cs="Calibri"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43" w15:restartNumberingAfterBreak="0">
    <w:nsid w:val="4D976A6D"/>
    <w:multiLevelType w:val="hybridMultilevel"/>
    <w:tmpl w:val="7BF85DE2"/>
    <w:lvl w:ilvl="0" w:tplc="3F225C6A">
      <w:start w:val="1"/>
      <w:numFmt w:val="decimal"/>
      <w:lvlText w:val="%1."/>
      <w:lvlJc w:val="left"/>
      <w:pPr>
        <w:ind w:left="890" w:hanging="360"/>
      </w:pPr>
      <w:rPr>
        <w:rFonts w:ascii="Verdana" w:hAnsi="Verdana"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44" w15:restartNumberingAfterBreak="0">
    <w:nsid w:val="4DB90ACF"/>
    <w:multiLevelType w:val="hybridMultilevel"/>
    <w:tmpl w:val="DC6219FE"/>
    <w:lvl w:ilvl="0" w:tplc="A1BC1B1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C8E2BC">
      <w:start w:val="1"/>
      <w:numFmt w:val="bullet"/>
      <w:lvlText w:val="o"/>
      <w:lvlJc w:val="left"/>
      <w:pPr>
        <w:ind w:left="10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409000F">
      <w:start w:val="1"/>
      <w:numFmt w:val="decimal"/>
      <w:lvlText w:val="%3."/>
      <w:lvlJc w:val="left"/>
      <w:pPr>
        <w:ind w:left="1786"/>
      </w:pPr>
      <w:rPr>
        <w:b w:val="0"/>
        <w:i w:val="0"/>
        <w:strike w:val="0"/>
        <w:dstrike w:val="0"/>
        <w:color w:val="000000"/>
        <w:sz w:val="20"/>
        <w:szCs w:val="20"/>
        <w:u w:val="none" w:color="000000"/>
        <w:bdr w:val="none" w:sz="0" w:space="0" w:color="auto"/>
        <w:shd w:val="clear" w:color="auto" w:fill="auto"/>
        <w:vertAlign w:val="baseline"/>
      </w:rPr>
    </w:lvl>
    <w:lvl w:ilvl="3" w:tplc="5D12F6F2">
      <w:start w:val="1"/>
      <w:numFmt w:val="bullet"/>
      <w:lvlText w:val="•"/>
      <w:lvlJc w:val="left"/>
      <w:pPr>
        <w:ind w:left="2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4C6072">
      <w:start w:val="1"/>
      <w:numFmt w:val="bullet"/>
      <w:lvlText w:val="o"/>
      <w:lvlJc w:val="left"/>
      <w:pPr>
        <w:ind w:left="3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70AC22">
      <w:start w:val="1"/>
      <w:numFmt w:val="bullet"/>
      <w:lvlText w:val="▪"/>
      <w:lvlJc w:val="left"/>
      <w:pPr>
        <w:ind w:left="3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EE79C6">
      <w:start w:val="1"/>
      <w:numFmt w:val="bullet"/>
      <w:lvlText w:val="•"/>
      <w:lvlJc w:val="left"/>
      <w:pPr>
        <w:ind w:left="45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086BF2">
      <w:start w:val="1"/>
      <w:numFmt w:val="bullet"/>
      <w:lvlText w:val="o"/>
      <w:lvlJc w:val="left"/>
      <w:pPr>
        <w:ind w:left="5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F404C6E">
      <w:start w:val="1"/>
      <w:numFmt w:val="bullet"/>
      <w:lvlText w:val="▪"/>
      <w:lvlJc w:val="left"/>
      <w:pPr>
        <w:ind w:left="60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4E677BC2"/>
    <w:multiLevelType w:val="hybridMultilevel"/>
    <w:tmpl w:val="02A6F09A"/>
    <w:lvl w:ilvl="0" w:tplc="E266ED4E">
      <w:start w:val="2"/>
      <w:numFmt w:val="bullet"/>
      <w:lvlText w:val="—"/>
      <w:lvlJc w:val="left"/>
      <w:pPr>
        <w:ind w:left="1530"/>
      </w:pPr>
      <w:rPr>
        <w:rFonts w:ascii="Calibri" w:eastAsiaTheme="minorHAnsi" w:hAnsi="Calibri" w:cstheme="minorBidi" w:hint="default"/>
        <w:b w:val="0"/>
        <w:i w:val="0"/>
        <w:strike w:val="0"/>
        <w:dstrike w:val="0"/>
        <w:color w:val="000000"/>
        <w:sz w:val="20"/>
        <w:szCs w:val="20"/>
        <w:u w:val="none" w:color="000000"/>
        <w:bdr w:val="none" w:sz="0" w:space="0" w:color="auto"/>
        <w:shd w:val="clear" w:color="auto" w:fill="auto"/>
        <w:vertAlign w:val="baseline"/>
      </w:rPr>
    </w:lvl>
    <w:lvl w:ilvl="1" w:tplc="04090005">
      <w:start w:val="1"/>
      <w:numFmt w:val="bullet"/>
      <w:lvlText w:val=""/>
      <w:lvlJc w:val="left"/>
      <w:pPr>
        <w:ind w:left="234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2" w:tplc="E266ED4E">
      <w:start w:val="2"/>
      <w:numFmt w:val="bullet"/>
      <w:lvlText w:val="—"/>
      <w:lvlJc w:val="left"/>
      <w:pPr>
        <w:ind w:left="3060"/>
      </w:pPr>
      <w:rPr>
        <w:rFonts w:ascii="Calibri" w:eastAsiaTheme="minorHAnsi" w:hAnsi="Calibri" w:cstheme="minorBidi" w:hint="default"/>
        <w:b w:val="0"/>
        <w:i w:val="0"/>
        <w:strike w:val="0"/>
        <w:dstrike w:val="0"/>
        <w:color w:val="000000"/>
        <w:sz w:val="20"/>
        <w:szCs w:val="20"/>
        <w:u w:val="none" w:color="000000"/>
        <w:bdr w:val="none" w:sz="0" w:space="0" w:color="auto"/>
        <w:shd w:val="clear" w:color="auto" w:fill="auto"/>
        <w:vertAlign w:val="baseline"/>
      </w:rPr>
    </w:lvl>
    <w:lvl w:ilvl="3" w:tplc="29983724">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5CA276">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DA2C634">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4A48BC">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40AF42">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C85BC8">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4EB52E05"/>
    <w:multiLevelType w:val="hybridMultilevel"/>
    <w:tmpl w:val="417E0D40"/>
    <w:lvl w:ilvl="0" w:tplc="04090019">
      <w:start w:val="1"/>
      <w:numFmt w:val="lowerLetter"/>
      <w:lvlText w:val="%1."/>
      <w:lvlJc w:val="left"/>
      <w:pPr>
        <w:ind w:left="1795"/>
      </w:pPr>
      <w:rPr>
        <w:b w:val="0"/>
        <w:i w:val="0"/>
        <w:strike w:val="0"/>
        <w:dstrike w:val="0"/>
        <w:color w:val="000000"/>
        <w:sz w:val="20"/>
        <w:szCs w:val="20"/>
        <w:u w:val="none" w:color="000000"/>
        <w:bdr w:val="none" w:sz="0" w:space="0" w:color="auto"/>
        <w:shd w:val="clear" w:color="auto" w:fill="auto"/>
        <w:vertAlign w:val="baseline"/>
      </w:rPr>
    </w:lvl>
    <w:lvl w:ilvl="1" w:tplc="1CF4FCF6">
      <w:start w:val="1"/>
      <w:numFmt w:val="lowerLetter"/>
      <w:lvlText w:val="%2."/>
      <w:lvlJc w:val="left"/>
      <w:pPr>
        <w:ind w:left="249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D66749C">
      <w:start w:val="1"/>
      <w:numFmt w:val="lowerRoman"/>
      <w:lvlText w:val="%3"/>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EC7626B4">
      <w:start w:val="1"/>
      <w:numFmt w:val="decimal"/>
      <w:lvlText w:val="%4"/>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2788990">
      <w:start w:val="1"/>
      <w:numFmt w:val="lowerLetter"/>
      <w:lvlText w:val="%5"/>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D76A82F6">
      <w:start w:val="1"/>
      <w:numFmt w:val="lowerRoman"/>
      <w:lvlText w:val="%6"/>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9E640A3E">
      <w:start w:val="1"/>
      <w:numFmt w:val="decimal"/>
      <w:lvlText w:val="%7"/>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7CA75C4">
      <w:start w:val="1"/>
      <w:numFmt w:val="lowerLetter"/>
      <w:lvlText w:val="%8"/>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BAAA92E">
      <w:start w:val="1"/>
      <w:numFmt w:val="lowerRoman"/>
      <w:lvlText w:val="%9"/>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47" w15:restartNumberingAfterBreak="0">
    <w:nsid w:val="4EE61DCA"/>
    <w:multiLevelType w:val="hybridMultilevel"/>
    <w:tmpl w:val="19B475E4"/>
    <w:lvl w:ilvl="0" w:tplc="04090001">
      <w:start w:val="1"/>
      <w:numFmt w:val="bullet"/>
      <w:lvlText w:val=""/>
      <w:lvlJc w:val="left"/>
      <w:pPr>
        <w:ind w:left="1786"/>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3C2A70E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1546B10">
      <w:start w:val="1"/>
      <w:numFmt w:val="bullet"/>
      <w:lvlText w:val="▪"/>
      <w:lvlJc w:val="left"/>
      <w:pPr>
        <w:ind w:left="2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56D766">
      <w:start w:val="1"/>
      <w:numFmt w:val="bullet"/>
      <w:lvlText w:val="•"/>
      <w:lvlJc w:val="left"/>
      <w:pPr>
        <w:ind w:left="32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84056A">
      <w:start w:val="1"/>
      <w:numFmt w:val="bullet"/>
      <w:lvlText w:val="o"/>
      <w:lvlJc w:val="left"/>
      <w:pPr>
        <w:ind w:left="40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E25B18">
      <w:start w:val="1"/>
      <w:numFmt w:val="bullet"/>
      <w:lvlText w:val="▪"/>
      <w:lvlJc w:val="left"/>
      <w:pPr>
        <w:ind w:left="47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9A6D66">
      <w:start w:val="1"/>
      <w:numFmt w:val="bullet"/>
      <w:lvlText w:val="•"/>
      <w:lvlJc w:val="left"/>
      <w:pPr>
        <w:ind w:left="54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F4A77A">
      <w:start w:val="1"/>
      <w:numFmt w:val="bullet"/>
      <w:lvlText w:val="o"/>
      <w:lvlJc w:val="left"/>
      <w:pPr>
        <w:ind w:left="61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B4423F6">
      <w:start w:val="1"/>
      <w:numFmt w:val="bullet"/>
      <w:lvlText w:val="▪"/>
      <w:lvlJc w:val="left"/>
      <w:pPr>
        <w:ind w:left="68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8" w15:restartNumberingAfterBreak="0">
    <w:nsid w:val="51AF6E3A"/>
    <w:multiLevelType w:val="hybridMultilevel"/>
    <w:tmpl w:val="E3B4EDC4"/>
    <w:lvl w:ilvl="0" w:tplc="E266ED4E">
      <w:start w:val="2"/>
      <w:numFmt w:val="bullet"/>
      <w:lvlText w:val="—"/>
      <w:lvlJc w:val="left"/>
      <w:pPr>
        <w:ind w:left="2159"/>
      </w:pPr>
      <w:rPr>
        <w:rFonts w:ascii="Calibri" w:eastAsiaTheme="minorHAnsi" w:hAnsi="Calibri" w:cstheme="minorBidi" w:hint="default"/>
        <w:b w:val="0"/>
        <w:i w:val="0"/>
        <w:strike w:val="0"/>
        <w:dstrike w:val="0"/>
        <w:color w:val="000000"/>
        <w:sz w:val="20"/>
        <w:szCs w:val="20"/>
        <w:u w:val="none" w:color="000000"/>
        <w:bdr w:val="none" w:sz="0" w:space="0" w:color="auto"/>
        <w:shd w:val="clear" w:color="auto" w:fill="auto"/>
        <w:vertAlign w:val="baseline"/>
      </w:rPr>
    </w:lvl>
    <w:lvl w:ilvl="1" w:tplc="F2042EF6">
      <w:start w:val="1"/>
      <w:numFmt w:val="bullet"/>
      <w:lvlText w:val="o"/>
      <w:lvlJc w:val="left"/>
      <w:pPr>
        <w:ind w:left="17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D08998">
      <w:start w:val="1"/>
      <w:numFmt w:val="bullet"/>
      <w:lvlText w:val="▪"/>
      <w:lvlJc w:val="left"/>
      <w:pPr>
        <w:ind w:left="24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8A9160">
      <w:start w:val="1"/>
      <w:numFmt w:val="bullet"/>
      <w:lvlText w:val="•"/>
      <w:lvlJc w:val="left"/>
      <w:pPr>
        <w:ind w:left="3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7EE248">
      <w:start w:val="1"/>
      <w:numFmt w:val="bullet"/>
      <w:lvlText w:val="o"/>
      <w:lvlJc w:val="left"/>
      <w:pPr>
        <w:ind w:left="39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485CC0">
      <w:start w:val="1"/>
      <w:numFmt w:val="bullet"/>
      <w:lvlText w:val="▪"/>
      <w:lvlJc w:val="left"/>
      <w:pPr>
        <w:ind w:left="4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9BC0EFC">
      <w:start w:val="1"/>
      <w:numFmt w:val="bullet"/>
      <w:lvlText w:val="•"/>
      <w:lvlJc w:val="left"/>
      <w:pPr>
        <w:ind w:left="5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FC482E">
      <w:start w:val="1"/>
      <w:numFmt w:val="bullet"/>
      <w:lvlText w:val="o"/>
      <w:lvlJc w:val="left"/>
      <w:pPr>
        <w:ind w:left="60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2C05A2">
      <w:start w:val="1"/>
      <w:numFmt w:val="bullet"/>
      <w:lvlText w:val="▪"/>
      <w:lvlJc w:val="left"/>
      <w:pPr>
        <w:ind w:left="6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9" w15:restartNumberingAfterBreak="0">
    <w:nsid w:val="51E50004"/>
    <w:multiLevelType w:val="hybridMultilevel"/>
    <w:tmpl w:val="FFBA404A"/>
    <w:lvl w:ilvl="0" w:tplc="10A286A6">
      <w:start w:val="1"/>
      <w:numFmt w:val="decimal"/>
      <w:lvlText w:val="%1."/>
      <w:lvlJc w:val="left"/>
      <w:pPr>
        <w:ind w:left="1875" w:hanging="360"/>
      </w:pPr>
      <w:rPr>
        <w:rFonts w:hint="default"/>
        <w:b/>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150" w15:restartNumberingAfterBreak="0">
    <w:nsid w:val="522F2E36"/>
    <w:multiLevelType w:val="multilevel"/>
    <w:tmpl w:val="47CE08F4"/>
    <w:lvl w:ilvl="0">
      <w:start w:val="1"/>
      <w:numFmt w:val="decimal"/>
      <w:lvlText w:val="%1."/>
      <w:lvlJc w:val="left"/>
      <w:pPr>
        <w:ind w:left="751" w:hanging="360"/>
      </w:pPr>
      <w:rPr>
        <w:rFonts w:hint="default"/>
        <w:b/>
      </w:rPr>
    </w:lvl>
    <w:lvl w:ilvl="1">
      <w:numFmt w:val="decimal"/>
      <w:isLgl/>
      <w:lvlText w:val="%1.%2"/>
      <w:lvlJc w:val="left"/>
      <w:pPr>
        <w:ind w:left="1080" w:hanging="360"/>
      </w:pPr>
      <w:rPr>
        <w:rFonts w:hint="default"/>
      </w:rPr>
    </w:lvl>
    <w:lvl w:ilvl="2">
      <w:start w:val="1"/>
      <w:numFmt w:val="decimal"/>
      <w:isLgl/>
      <w:lvlText w:val="%1.%2.%3"/>
      <w:lvlJc w:val="left"/>
      <w:pPr>
        <w:ind w:left="1769" w:hanging="720"/>
      </w:pPr>
      <w:rPr>
        <w:rFonts w:hint="default"/>
      </w:rPr>
    </w:lvl>
    <w:lvl w:ilvl="3">
      <w:start w:val="1"/>
      <w:numFmt w:val="decimal"/>
      <w:isLgl/>
      <w:lvlText w:val="%1.%2.%3.%4"/>
      <w:lvlJc w:val="left"/>
      <w:pPr>
        <w:ind w:left="2098" w:hanging="720"/>
      </w:pPr>
      <w:rPr>
        <w:rFonts w:hint="default"/>
      </w:rPr>
    </w:lvl>
    <w:lvl w:ilvl="4">
      <w:start w:val="1"/>
      <w:numFmt w:val="decimal"/>
      <w:isLgl/>
      <w:lvlText w:val="%1.%2.%3.%4.%5"/>
      <w:lvlJc w:val="left"/>
      <w:pPr>
        <w:ind w:left="2787" w:hanging="1080"/>
      </w:pPr>
      <w:rPr>
        <w:rFonts w:hint="default"/>
      </w:rPr>
    </w:lvl>
    <w:lvl w:ilvl="5">
      <w:start w:val="1"/>
      <w:numFmt w:val="decimal"/>
      <w:isLgl/>
      <w:lvlText w:val="%1.%2.%3.%4.%5.%6"/>
      <w:lvlJc w:val="left"/>
      <w:pPr>
        <w:ind w:left="3116" w:hanging="1080"/>
      </w:pPr>
      <w:rPr>
        <w:rFonts w:hint="default"/>
      </w:rPr>
    </w:lvl>
    <w:lvl w:ilvl="6">
      <w:start w:val="1"/>
      <w:numFmt w:val="decimal"/>
      <w:isLgl/>
      <w:lvlText w:val="%1.%2.%3.%4.%5.%6.%7"/>
      <w:lvlJc w:val="left"/>
      <w:pPr>
        <w:ind w:left="3805" w:hanging="1440"/>
      </w:pPr>
      <w:rPr>
        <w:rFonts w:hint="default"/>
      </w:rPr>
    </w:lvl>
    <w:lvl w:ilvl="7">
      <w:start w:val="1"/>
      <w:numFmt w:val="decimal"/>
      <w:isLgl/>
      <w:lvlText w:val="%1.%2.%3.%4.%5.%6.%7.%8"/>
      <w:lvlJc w:val="left"/>
      <w:pPr>
        <w:ind w:left="4134" w:hanging="1440"/>
      </w:pPr>
      <w:rPr>
        <w:rFonts w:hint="default"/>
      </w:rPr>
    </w:lvl>
    <w:lvl w:ilvl="8">
      <w:start w:val="1"/>
      <w:numFmt w:val="decimal"/>
      <w:isLgl/>
      <w:lvlText w:val="%1.%2.%3.%4.%5.%6.%7.%8.%9"/>
      <w:lvlJc w:val="left"/>
      <w:pPr>
        <w:ind w:left="4463" w:hanging="1440"/>
      </w:pPr>
      <w:rPr>
        <w:rFonts w:hint="default"/>
      </w:rPr>
    </w:lvl>
  </w:abstractNum>
  <w:abstractNum w:abstractNumId="151" w15:restartNumberingAfterBreak="0">
    <w:nsid w:val="53F47DA7"/>
    <w:multiLevelType w:val="hybridMultilevel"/>
    <w:tmpl w:val="C3C26676"/>
    <w:lvl w:ilvl="0" w:tplc="133A0C0E">
      <w:start w:val="1"/>
      <w:numFmt w:val="lowerLetter"/>
      <w:lvlText w:val="%1."/>
      <w:lvlJc w:val="left"/>
      <w:pPr>
        <w:ind w:left="2506"/>
      </w:pPr>
      <w:rPr>
        <w:b/>
        <w:i w:val="0"/>
        <w:strike w:val="0"/>
        <w:dstrike w:val="0"/>
        <w:color w:val="000000"/>
        <w:sz w:val="20"/>
        <w:szCs w:val="20"/>
        <w:u w:val="none" w:color="000000"/>
        <w:bdr w:val="none" w:sz="0" w:space="0" w:color="auto"/>
        <w:shd w:val="clear" w:color="auto" w:fill="auto"/>
        <w:vertAlign w:val="baseline"/>
      </w:rPr>
    </w:lvl>
    <w:lvl w:ilvl="1" w:tplc="04090001">
      <w:start w:val="1"/>
      <w:numFmt w:val="bullet"/>
      <w:lvlText w:val=""/>
      <w:lvlJc w:val="left"/>
      <w:pPr>
        <w:ind w:left="324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C63C7222">
      <w:start w:val="1"/>
      <w:numFmt w:val="lowerRoman"/>
      <w:lvlText w:val="%3"/>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45C7800">
      <w:start w:val="1"/>
      <w:numFmt w:val="decimal"/>
      <w:lvlText w:val="%4"/>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1A2C7C04">
      <w:start w:val="1"/>
      <w:numFmt w:val="lowerLetter"/>
      <w:lvlText w:val="%5"/>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423669BC">
      <w:start w:val="1"/>
      <w:numFmt w:val="lowerRoman"/>
      <w:lvlText w:val="%6"/>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DF2A0350">
      <w:start w:val="1"/>
      <w:numFmt w:val="decimal"/>
      <w:lvlText w:val="%7"/>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7466EF08">
      <w:start w:val="1"/>
      <w:numFmt w:val="lowerLetter"/>
      <w:lvlText w:val="%8"/>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95827A0">
      <w:start w:val="1"/>
      <w:numFmt w:val="lowerRoman"/>
      <w:lvlText w:val="%9"/>
      <w:lvlJc w:val="left"/>
      <w:pPr>
        <w:ind w:left="72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52" w15:restartNumberingAfterBreak="0">
    <w:nsid w:val="54156991"/>
    <w:multiLevelType w:val="hybridMultilevel"/>
    <w:tmpl w:val="6FB63BA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3" w15:restartNumberingAfterBreak="0">
    <w:nsid w:val="55BB4081"/>
    <w:multiLevelType w:val="hybridMultilevel"/>
    <w:tmpl w:val="7BB090F2"/>
    <w:lvl w:ilvl="0" w:tplc="0409000F">
      <w:start w:val="1"/>
      <w:numFmt w:val="decimal"/>
      <w:lvlText w:val="%1."/>
      <w:lvlJc w:val="left"/>
      <w:pPr>
        <w:ind w:left="1786"/>
      </w:pPr>
      <w:rPr>
        <w:b w:val="0"/>
        <w:i w:val="0"/>
        <w:strike w:val="0"/>
        <w:dstrike w:val="0"/>
        <w:color w:val="000000"/>
        <w:sz w:val="20"/>
        <w:szCs w:val="20"/>
        <w:u w:val="none" w:color="000000"/>
        <w:bdr w:val="none" w:sz="0" w:space="0" w:color="auto"/>
        <w:shd w:val="clear" w:color="auto" w:fill="auto"/>
        <w:vertAlign w:val="baseline"/>
      </w:rPr>
    </w:lvl>
    <w:lvl w:ilvl="1" w:tplc="768AEE90">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7E2E5B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8ADF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DE654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DCE28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9748E0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7ADB3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927E3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55DE5C93"/>
    <w:multiLevelType w:val="hybridMultilevel"/>
    <w:tmpl w:val="9EB064D0"/>
    <w:lvl w:ilvl="0" w:tplc="DDAE067E">
      <w:start w:val="1"/>
      <w:numFmt w:val="decimal"/>
      <w:lvlText w:val="%1."/>
      <w:lvlJc w:val="left"/>
      <w:pPr>
        <w:ind w:left="17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7BACF864">
      <w:start w:val="1"/>
      <w:numFmt w:val="lowerLetter"/>
      <w:lvlText w:val="%2"/>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CB68E45A">
      <w:start w:val="1"/>
      <w:numFmt w:val="lowerRoman"/>
      <w:lvlText w:val="%3"/>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FB489A34">
      <w:start w:val="1"/>
      <w:numFmt w:val="decimal"/>
      <w:lvlText w:val="%4"/>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BF473B2">
      <w:start w:val="1"/>
      <w:numFmt w:val="lowerLetter"/>
      <w:lvlText w:val="%5"/>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D5441E9E">
      <w:start w:val="1"/>
      <w:numFmt w:val="lowerRoman"/>
      <w:lvlText w:val="%6"/>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F512495C">
      <w:start w:val="1"/>
      <w:numFmt w:val="decimal"/>
      <w:lvlText w:val="%7"/>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B14C4D3E">
      <w:start w:val="1"/>
      <w:numFmt w:val="lowerLetter"/>
      <w:lvlText w:val="%8"/>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D0189E80">
      <w:start w:val="1"/>
      <w:numFmt w:val="lowerRoman"/>
      <w:lvlText w:val="%9"/>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56067E88"/>
    <w:multiLevelType w:val="hybridMultilevel"/>
    <w:tmpl w:val="DDC0B2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6" w15:restartNumberingAfterBreak="0">
    <w:nsid w:val="56A54A98"/>
    <w:multiLevelType w:val="hybridMultilevel"/>
    <w:tmpl w:val="62885048"/>
    <w:lvl w:ilvl="0" w:tplc="14BE2734">
      <w:start w:val="1"/>
      <w:numFmt w:val="decimal"/>
      <w:lvlText w:val="%1."/>
      <w:lvlJc w:val="left"/>
      <w:pPr>
        <w:ind w:left="1560" w:hanging="360"/>
      </w:pPr>
      <w:rPr>
        <w:rFonts w:hint="default"/>
      </w:rPr>
    </w:lvl>
    <w:lvl w:ilvl="1" w:tplc="04090019">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57" w15:restartNumberingAfterBreak="0">
    <w:nsid w:val="57E53D08"/>
    <w:multiLevelType w:val="hybridMultilevel"/>
    <w:tmpl w:val="2A6837CE"/>
    <w:lvl w:ilvl="0" w:tplc="69289FD2">
      <w:start w:val="1"/>
      <w:numFmt w:val="decimal"/>
      <w:lvlText w:val="%1."/>
      <w:lvlJc w:val="left"/>
      <w:pPr>
        <w:ind w:left="111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E2C82F0">
      <w:start w:val="1"/>
      <w:numFmt w:val="lowerLetter"/>
      <w:lvlText w:val="%2"/>
      <w:lvlJc w:val="left"/>
      <w:pPr>
        <w:ind w:left="144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AB9C2FBE">
      <w:start w:val="1"/>
      <w:numFmt w:val="lowerRoman"/>
      <w:lvlText w:val="%3"/>
      <w:lvlJc w:val="left"/>
      <w:pPr>
        <w:ind w:left="216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B8062A8">
      <w:start w:val="1"/>
      <w:numFmt w:val="decimal"/>
      <w:lvlText w:val="%4"/>
      <w:lvlJc w:val="left"/>
      <w:pPr>
        <w:ind w:left="288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D229F2A">
      <w:start w:val="1"/>
      <w:numFmt w:val="lowerLetter"/>
      <w:lvlText w:val="%5"/>
      <w:lvlJc w:val="left"/>
      <w:pPr>
        <w:ind w:left="360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6A6CEE0">
      <w:start w:val="1"/>
      <w:numFmt w:val="lowerRoman"/>
      <w:lvlText w:val="%6"/>
      <w:lvlJc w:val="left"/>
      <w:pPr>
        <w:ind w:left="432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24CAC6B6">
      <w:start w:val="1"/>
      <w:numFmt w:val="decimal"/>
      <w:lvlText w:val="%7"/>
      <w:lvlJc w:val="left"/>
      <w:pPr>
        <w:ind w:left="504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A9C7616">
      <w:start w:val="1"/>
      <w:numFmt w:val="lowerLetter"/>
      <w:lvlText w:val="%8"/>
      <w:lvlJc w:val="left"/>
      <w:pPr>
        <w:ind w:left="576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6C88364">
      <w:start w:val="1"/>
      <w:numFmt w:val="lowerRoman"/>
      <w:lvlText w:val="%9"/>
      <w:lvlJc w:val="left"/>
      <w:pPr>
        <w:ind w:left="648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58" w15:restartNumberingAfterBreak="0">
    <w:nsid w:val="57F22AB1"/>
    <w:multiLevelType w:val="hybridMultilevel"/>
    <w:tmpl w:val="0B88A0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8C37F96"/>
    <w:multiLevelType w:val="hybridMultilevel"/>
    <w:tmpl w:val="8BBC4E6E"/>
    <w:lvl w:ilvl="0" w:tplc="04090001">
      <w:start w:val="1"/>
      <w:numFmt w:val="bullet"/>
      <w:lvlText w:val=""/>
      <w:lvlJc w:val="left"/>
      <w:pPr>
        <w:ind w:left="25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DFE63D1C">
      <w:start w:val="1"/>
      <w:numFmt w:val="bullet"/>
      <w:lvlText w:val="o"/>
      <w:lvlJc w:val="left"/>
      <w:pPr>
        <w:ind w:left="21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7803A70">
      <w:start w:val="1"/>
      <w:numFmt w:val="bullet"/>
      <w:lvlText w:val="▪"/>
      <w:lvlJc w:val="left"/>
      <w:pPr>
        <w:ind w:left="2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C3063BE">
      <w:start w:val="1"/>
      <w:numFmt w:val="bullet"/>
      <w:lvlText w:val="•"/>
      <w:lvlJc w:val="left"/>
      <w:pPr>
        <w:ind w:left="3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F7AE596">
      <w:start w:val="1"/>
      <w:numFmt w:val="bullet"/>
      <w:lvlText w:val="o"/>
      <w:lvlJc w:val="left"/>
      <w:pPr>
        <w:ind w:left="43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7646A40">
      <w:start w:val="1"/>
      <w:numFmt w:val="bullet"/>
      <w:lvlText w:val="▪"/>
      <w:lvlJc w:val="left"/>
      <w:pPr>
        <w:ind w:left="50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B62AA0E">
      <w:start w:val="1"/>
      <w:numFmt w:val="bullet"/>
      <w:lvlText w:val="•"/>
      <w:lvlJc w:val="left"/>
      <w:pPr>
        <w:ind w:left="57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7DA860C">
      <w:start w:val="1"/>
      <w:numFmt w:val="bullet"/>
      <w:lvlText w:val="o"/>
      <w:lvlJc w:val="left"/>
      <w:pPr>
        <w:ind w:left="64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E425240">
      <w:start w:val="1"/>
      <w:numFmt w:val="bullet"/>
      <w:lvlText w:val="▪"/>
      <w:lvlJc w:val="left"/>
      <w:pPr>
        <w:ind w:left="72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0" w15:restartNumberingAfterBreak="0">
    <w:nsid w:val="59653C15"/>
    <w:multiLevelType w:val="hybridMultilevel"/>
    <w:tmpl w:val="DC9A8EA6"/>
    <w:lvl w:ilvl="0" w:tplc="0409000F">
      <w:start w:val="1"/>
      <w:numFmt w:val="decimal"/>
      <w:lvlText w:val="%1."/>
      <w:lvlJc w:val="left"/>
      <w:pPr>
        <w:ind w:left="1786"/>
      </w:pPr>
      <w:rPr>
        <w:b w:val="0"/>
        <w:i w:val="0"/>
        <w:strike w:val="0"/>
        <w:dstrike w:val="0"/>
        <w:color w:val="000000"/>
        <w:sz w:val="20"/>
        <w:szCs w:val="20"/>
        <w:u w:val="none" w:color="000000"/>
        <w:bdr w:val="none" w:sz="0" w:space="0" w:color="auto"/>
        <w:shd w:val="clear" w:color="auto" w:fill="auto"/>
        <w:vertAlign w:val="baseline"/>
      </w:rPr>
    </w:lvl>
    <w:lvl w:ilvl="1" w:tplc="A094BF10">
      <w:start w:val="1"/>
      <w:numFmt w:val="lowerLetter"/>
      <w:lvlText w:val="%2"/>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4B08F754">
      <w:start w:val="1"/>
      <w:numFmt w:val="lowerRoman"/>
      <w:lvlText w:val="%3"/>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DA8CD37C">
      <w:start w:val="1"/>
      <w:numFmt w:val="decimal"/>
      <w:lvlText w:val="%4"/>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C01C6964">
      <w:start w:val="1"/>
      <w:numFmt w:val="lowerLetter"/>
      <w:lvlText w:val="%5"/>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793C8D1E">
      <w:start w:val="1"/>
      <w:numFmt w:val="lowerRoman"/>
      <w:lvlText w:val="%6"/>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25BE5336">
      <w:start w:val="1"/>
      <w:numFmt w:val="decimal"/>
      <w:lvlText w:val="%7"/>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06EF868">
      <w:start w:val="1"/>
      <w:numFmt w:val="lowerLetter"/>
      <w:lvlText w:val="%8"/>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417A74F0">
      <w:start w:val="1"/>
      <w:numFmt w:val="lowerRoman"/>
      <w:lvlText w:val="%9"/>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61" w15:restartNumberingAfterBreak="0">
    <w:nsid w:val="5A2743E1"/>
    <w:multiLevelType w:val="hybridMultilevel"/>
    <w:tmpl w:val="C304F15A"/>
    <w:lvl w:ilvl="0" w:tplc="04090001">
      <w:start w:val="1"/>
      <w:numFmt w:val="bullet"/>
      <w:lvlText w:val=""/>
      <w:lvlJc w:val="left"/>
      <w:pPr>
        <w:ind w:left="147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E4DC828C">
      <w:start w:val="1"/>
      <w:numFmt w:val="lowerLetter"/>
      <w:lvlText w:val="%2"/>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C300508">
      <w:start w:val="1"/>
      <w:numFmt w:val="lowerRoman"/>
      <w:lvlText w:val="%3"/>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422AB0D8">
      <w:start w:val="1"/>
      <w:numFmt w:val="decimal"/>
      <w:lvlText w:val="%4"/>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BBD8DD58">
      <w:start w:val="1"/>
      <w:numFmt w:val="lowerLetter"/>
      <w:lvlText w:val="%5"/>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9445C64">
      <w:start w:val="1"/>
      <w:numFmt w:val="lowerRoman"/>
      <w:lvlText w:val="%6"/>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D66A3E2">
      <w:start w:val="1"/>
      <w:numFmt w:val="decimal"/>
      <w:lvlText w:val="%7"/>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04888AC">
      <w:start w:val="1"/>
      <w:numFmt w:val="lowerLetter"/>
      <w:lvlText w:val="%8"/>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B5225276">
      <w:start w:val="1"/>
      <w:numFmt w:val="lowerRoman"/>
      <w:lvlText w:val="%9"/>
      <w:lvlJc w:val="left"/>
      <w:pPr>
        <w:ind w:left="68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5A431019"/>
    <w:multiLevelType w:val="hybridMultilevel"/>
    <w:tmpl w:val="CD9C8B1A"/>
    <w:lvl w:ilvl="0" w:tplc="F82C54E8">
      <w:start w:val="13"/>
      <w:numFmt w:val="decimal"/>
      <w:lvlText w:val="%1."/>
      <w:lvlJc w:val="left"/>
      <w:pPr>
        <w:ind w:left="530" w:hanging="360"/>
      </w:pPr>
      <w:rPr>
        <w:rFonts w:asciiTheme="minorHAnsi" w:eastAsia="Calibri" w:hAnsiTheme="minorHAnsi" w:cstheme="minorHAnsi"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AAC3556"/>
    <w:multiLevelType w:val="hybridMultilevel"/>
    <w:tmpl w:val="CA8028B8"/>
    <w:lvl w:ilvl="0" w:tplc="E266ED4E">
      <w:start w:val="2"/>
      <w:numFmt w:val="bullet"/>
      <w:lvlText w:val="—"/>
      <w:lvlJc w:val="left"/>
      <w:pPr>
        <w:ind w:left="1786"/>
      </w:pPr>
      <w:rPr>
        <w:rFonts w:ascii="Calibri" w:eastAsiaTheme="minorHAnsi" w:hAnsi="Calibri" w:cstheme="minorBidi" w:hint="default"/>
        <w:b w:val="0"/>
        <w:i w:val="0"/>
        <w:strike w:val="0"/>
        <w:dstrike w:val="0"/>
        <w:color w:val="000000"/>
        <w:sz w:val="20"/>
        <w:szCs w:val="20"/>
        <w:u w:val="none" w:color="000000"/>
        <w:bdr w:val="none" w:sz="0" w:space="0" w:color="auto"/>
        <w:shd w:val="clear" w:color="auto" w:fill="auto"/>
        <w:vertAlign w:val="baseline"/>
      </w:rPr>
    </w:lvl>
    <w:lvl w:ilvl="1" w:tplc="04090003">
      <w:start w:val="1"/>
      <w:numFmt w:val="bullet"/>
      <w:lvlText w:val="o"/>
      <w:lvlJc w:val="left"/>
      <w:pPr>
        <w:ind w:left="2520"/>
      </w:pPr>
      <w:rPr>
        <w:rFonts w:ascii="Courier New" w:hAnsi="Courier New" w:cs="Courier New" w:hint="default"/>
        <w:b w:val="0"/>
        <w:i w:val="0"/>
        <w:strike w:val="0"/>
        <w:dstrike w:val="0"/>
        <w:color w:val="000000"/>
        <w:sz w:val="20"/>
        <w:szCs w:val="20"/>
        <w:u w:val="none" w:color="000000"/>
        <w:bdr w:val="none" w:sz="0" w:space="0" w:color="auto"/>
        <w:shd w:val="clear" w:color="auto" w:fill="auto"/>
        <w:vertAlign w:val="baseline"/>
      </w:rPr>
    </w:lvl>
    <w:lvl w:ilvl="2" w:tplc="E7C2AB1A">
      <w:start w:val="1"/>
      <w:numFmt w:val="lowerRoman"/>
      <w:lvlText w:val="%3"/>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A509E82">
      <w:start w:val="1"/>
      <w:numFmt w:val="decimal"/>
      <w:lvlText w:val="%4"/>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7DAF802">
      <w:start w:val="1"/>
      <w:numFmt w:val="lowerLetter"/>
      <w:lvlText w:val="%5"/>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0E1CB9A4">
      <w:start w:val="1"/>
      <w:numFmt w:val="lowerRoman"/>
      <w:lvlText w:val="%6"/>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AAE7CFE">
      <w:start w:val="1"/>
      <w:numFmt w:val="decimal"/>
      <w:lvlText w:val="%7"/>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98CA2662">
      <w:start w:val="1"/>
      <w:numFmt w:val="lowerLetter"/>
      <w:lvlText w:val="%8"/>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00FC0604">
      <w:start w:val="1"/>
      <w:numFmt w:val="lowerRoman"/>
      <w:lvlText w:val="%9"/>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64" w15:restartNumberingAfterBreak="0">
    <w:nsid w:val="5C0F082D"/>
    <w:multiLevelType w:val="hybridMultilevel"/>
    <w:tmpl w:val="698ED8A0"/>
    <w:lvl w:ilvl="0" w:tplc="E266ED4E">
      <w:start w:val="2"/>
      <w:numFmt w:val="bullet"/>
      <w:lvlText w:val="—"/>
      <w:lvlJc w:val="left"/>
      <w:pPr>
        <w:ind w:left="2071"/>
      </w:pPr>
      <w:rPr>
        <w:rFonts w:ascii="Calibri" w:eastAsiaTheme="minorHAnsi" w:hAnsi="Calibri" w:cstheme="minorBidi" w:hint="default"/>
        <w:b w:val="0"/>
        <w:i w:val="0"/>
        <w:caps/>
        <w:strike w:val="0"/>
        <w:dstrike w:val="0"/>
        <w:color w:val="000000"/>
        <w:sz w:val="20"/>
        <w:szCs w:val="20"/>
        <w:u w:val="none" w:color="000000"/>
        <w:bdr w:val="none" w:sz="0" w:space="0" w:color="auto"/>
        <w:shd w:val="clear" w:color="auto" w:fill="auto"/>
        <w:vertAlign w:val="baseline"/>
      </w:rPr>
    </w:lvl>
    <w:lvl w:ilvl="1" w:tplc="BEF2F77E">
      <w:start w:val="1"/>
      <w:numFmt w:val="lowerLetter"/>
      <w:lvlText w:val="%2"/>
      <w:lvlJc w:val="left"/>
      <w:pPr>
        <w:ind w:left="16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63201CE6">
      <w:start w:val="1"/>
      <w:numFmt w:val="lowerRoman"/>
      <w:lvlText w:val="%3"/>
      <w:lvlJc w:val="left"/>
      <w:pPr>
        <w:ind w:left="23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F8149F76">
      <w:start w:val="1"/>
      <w:numFmt w:val="decimal"/>
      <w:lvlText w:val="%4"/>
      <w:lvlJc w:val="left"/>
      <w:pPr>
        <w:ind w:left="30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EA58E3AA">
      <w:start w:val="1"/>
      <w:numFmt w:val="lowerLetter"/>
      <w:lvlText w:val="%5"/>
      <w:lvlJc w:val="left"/>
      <w:pPr>
        <w:ind w:left="380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BF21E04">
      <w:start w:val="1"/>
      <w:numFmt w:val="lowerRoman"/>
      <w:lvlText w:val="%6"/>
      <w:lvlJc w:val="left"/>
      <w:pPr>
        <w:ind w:left="452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EBF49D6A">
      <w:start w:val="1"/>
      <w:numFmt w:val="decimal"/>
      <w:lvlText w:val="%7"/>
      <w:lvlJc w:val="left"/>
      <w:pPr>
        <w:ind w:left="52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901ABE7E">
      <w:start w:val="1"/>
      <w:numFmt w:val="lowerLetter"/>
      <w:lvlText w:val="%8"/>
      <w:lvlJc w:val="left"/>
      <w:pPr>
        <w:ind w:left="59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D640A6E">
      <w:start w:val="1"/>
      <w:numFmt w:val="lowerRoman"/>
      <w:lvlText w:val="%9"/>
      <w:lvlJc w:val="left"/>
      <w:pPr>
        <w:ind w:left="66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5D554712"/>
    <w:multiLevelType w:val="hybridMultilevel"/>
    <w:tmpl w:val="D8A483BE"/>
    <w:lvl w:ilvl="0" w:tplc="04090015">
      <w:start w:val="1"/>
      <w:numFmt w:val="upperLetter"/>
      <w:lvlText w:val="%1."/>
      <w:lvlJc w:val="left"/>
      <w:pPr>
        <w:ind w:left="450"/>
      </w:pPr>
      <w:rPr>
        <w:b w:val="0"/>
        <w:i w:val="0"/>
        <w:strike w:val="0"/>
        <w:dstrike w:val="0"/>
        <w:color w:val="000000"/>
        <w:sz w:val="20"/>
        <w:szCs w:val="20"/>
        <w:u w:val="none" w:color="000000"/>
        <w:bdr w:val="none" w:sz="0" w:space="0" w:color="auto"/>
        <w:shd w:val="clear" w:color="auto" w:fill="auto"/>
        <w:vertAlign w:val="baseline"/>
      </w:rPr>
    </w:lvl>
    <w:lvl w:ilvl="1" w:tplc="06B0D4DC">
      <w:start w:val="1"/>
      <w:numFmt w:val="lowerLetter"/>
      <w:lvlText w:val="%2"/>
      <w:lvlJc w:val="left"/>
      <w:pPr>
        <w:ind w:left="1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88CD076">
      <w:start w:val="1"/>
      <w:numFmt w:val="lowerRoman"/>
      <w:lvlText w:val="%3"/>
      <w:lvlJc w:val="left"/>
      <w:pPr>
        <w:ind w:left="2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244F740">
      <w:start w:val="1"/>
      <w:numFmt w:val="decimal"/>
      <w:lvlText w:val="%4"/>
      <w:lvlJc w:val="left"/>
      <w:pPr>
        <w:ind w:left="2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3CA82CA">
      <w:start w:val="1"/>
      <w:numFmt w:val="lowerLetter"/>
      <w:lvlText w:val="%5"/>
      <w:lvlJc w:val="left"/>
      <w:pPr>
        <w:ind w:left="3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7661680">
      <w:start w:val="1"/>
      <w:numFmt w:val="lowerRoman"/>
      <w:lvlText w:val="%6"/>
      <w:lvlJc w:val="left"/>
      <w:pPr>
        <w:ind w:left="4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12C7322">
      <w:start w:val="1"/>
      <w:numFmt w:val="decimal"/>
      <w:lvlText w:val="%7"/>
      <w:lvlJc w:val="left"/>
      <w:pPr>
        <w:ind w:left="49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29ECBC6">
      <w:start w:val="1"/>
      <w:numFmt w:val="lowerLetter"/>
      <w:lvlText w:val="%8"/>
      <w:lvlJc w:val="left"/>
      <w:pPr>
        <w:ind w:left="5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9B4B9A2">
      <w:start w:val="1"/>
      <w:numFmt w:val="lowerRoman"/>
      <w:lvlText w:val="%9"/>
      <w:lvlJc w:val="left"/>
      <w:pPr>
        <w:ind w:left="6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6" w15:restartNumberingAfterBreak="0">
    <w:nsid w:val="5D5F4443"/>
    <w:multiLevelType w:val="hybridMultilevel"/>
    <w:tmpl w:val="DBC829C6"/>
    <w:lvl w:ilvl="0" w:tplc="E266ED4E">
      <w:start w:val="2"/>
      <w:numFmt w:val="bullet"/>
      <w:lvlText w:val="—"/>
      <w:lvlJc w:val="left"/>
      <w:pPr>
        <w:ind w:left="1875" w:hanging="360"/>
      </w:pPr>
      <w:rPr>
        <w:rFonts w:ascii="Calibri" w:eastAsiaTheme="minorHAnsi" w:hAnsi="Calibri" w:cstheme="minorBidi"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167" w15:restartNumberingAfterBreak="0">
    <w:nsid w:val="5D9A1A89"/>
    <w:multiLevelType w:val="hybridMultilevel"/>
    <w:tmpl w:val="E938ABFA"/>
    <w:lvl w:ilvl="0" w:tplc="641034A8">
      <w:start w:val="1"/>
      <w:numFmt w:val="bullet"/>
      <w:lvlText w:val="-"/>
      <w:lvlJc w:val="left"/>
      <w:pPr>
        <w:ind w:left="720" w:hanging="360"/>
      </w:pPr>
      <w:rPr>
        <w:rFonts w:ascii="Courier New" w:hAnsi="Courier New" w:hint="default"/>
      </w:rPr>
    </w:lvl>
    <w:lvl w:ilvl="1" w:tplc="E266ED4E">
      <w:start w:val="2"/>
      <w:numFmt w:val="bullet"/>
      <w:lvlText w:val="—"/>
      <w:lvlJc w:val="left"/>
      <w:pPr>
        <w:ind w:left="1440" w:hanging="360"/>
      </w:pPr>
      <w:rPr>
        <w:rFonts w:ascii="Calibri" w:eastAsiaTheme="minorHAnsi" w:hAnsi="Calibri" w:cstheme="minorBidi" w:hint="default"/>
        <w:b w:val="0"/>
        <w:i w:val="0"/>
        <w:strike w:val="0"/>
        <w:dstrike w:val="0"/>
        <w:color w:val="000000"/>
        <w:sz w:val="20"/>
        <w:szCs w:val="20"/>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EA5195E"/>
    <w:multiLevelType w:val="hybridMultilevel"/>
    <w:tmpl w:val="5354456E"/>
    <w:lvl w:ilvl="0" w:tplc="23DE534A">
      <w:start w:val="1"/>
      <w:numFmt w:val="bullet"/>
      <w:lvlText w:val="•"/>
      <w:lvlJc w:val="left"/>
      <w:pPr>
        <w:ind w:left="2880"/>
      </w:pPr>
      <w:rPr>
        <w:rFonts w:ascii="Verdana" w:eastAsia="Arial" w:hAnsi="Verdana" w:cs="Arial" w:hint="default"/>
        <w:b w:val="0"/>
        <w:i w:val="0"/>
        <w:strike w:val="0"/>
        <w:dstrike w:val="0"/>
        <w:color w:val="000000"/>
        <w:sz w:val="20"/>
        <w:szCs w:val="20"/>
        <w:u w:val="none" w:color="000000"/>
        <w:bdr w:val="none" w:sz="0" w:space="0" w:color="auto"/>
        <w:shd w:val="clear" w:color="auto" w:fill="auto"/>
        <w:vertAlign w:val="baseline"/>
      </w:rPr>
    </w:lvl>
    <w:lvl w:ilvl="1" w:tplc="B3CE8700">
      <w:start w:val="1"/>
      <w:numFmt w:val="bullet"/>
      <w:lvlText w:val="o"/>
      <w:lvlJc w:val="left"/>
      <w:pPr>
        <w:ind w:left="29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C60AB8">
      <w:start w:val="1"/>
      <w:numFmt w:val="bullet"/>
      <w:lvlText w:val="▪"/>
      <w:lvlJc w:val="left"/>
      <w:pPr>
        <w:ind w:left="36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E809C8A">
      <w:start w:val="1"/>
      <w:numFmt w:val="bullet"/>
      <w:lvlText w:val="•"/>
      <w:lvlJc w:val="left"/>
      <w:pPr>
        <w:ind w:left="43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2E81CC">
      <w:start w:val="1"/>
      <w:numFmt w:val="bullet"/>
      <w:lvlText w:val="o"/>
      <w:lvlJc w:val="left"/>
      <w:pPr>
        <w:ind w:left="50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2F260D4">
      <w:start w:val="1"/>
      <w:numFmt w:val="bullet"/>
      <w:lvlText w:val="▪"/>
      <w:lvlJc w:val="left"/>
      <w:pPr>
        <w:ind w:left="5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A2459A2">
      <w:start w:val="1"/>
      <w:numFmt w:val="bullet"/>
      <w:lvlText w:val="•"/>
      <w:lvlJc w:val="left"/>
      <w:pPr>
        <w:ind w:left="6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72F228">
      <w:start w:val="1"/>
      <w:numFmt w:val="bullet"/>
      <w:lvlText w:val="o"/>
      <w:lvlJc w:val="left"/>
      <w:pPr>
        <w:ind w:left="72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0C0AC92">
      <w:start w:val="1"/>
      <w:numFmt w:val="bullet"/>
      <w:lvlText w:val="▪"/>
      <w:lvlJc w:val="left"/>
      <w:pPr>
        <w:ind w:left="7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9" w15:restartNumberingAfterBreak="0">
    <w:nsid w:val="5F411E55"/>
    <w:multiLevelType w:val="multilevel"/>
    <w:tmpl w:val="0409001D"/>
    <w:styleLink w:val="Style1"/>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0" w15:restartNumberingAfterBreak="0">
    <w:nsid w:val="5F452290"/>
    <w:multiLevelType w:val="hybridMultilevel"/>
    <w:tmpl w:val="5938230A"/>
    <w:lvl w:ilvl="0" w:tplc="A9D4CAC6">
      <w:start w:val="1"/>
      <w:numFmt w:val="lowerLetter"/>
      <w:lvlText w:val="%1."/>
      <w:lvlJc w:val="left"/>
      <w:pPr>
        <w:ind w:left="111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C4EC053C">
      <w:start w:val="1"/>
      <w:numFmt w:val="lowerLetter"/>
      <w:lvlText w:val="%2"/>
      <w:lvlJc w:val="left"/>
      <w:pPr>
        <w:ind w:left="135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18EA3412">
      <w:start w:val="1"/>
      <w:numFmt w:val="lowerRoman"/>
      <w:lvlText w:val="%3"/>
      <w:lvlJc w:val="left"/>
      <w:pPr>
        <w:ind w:left="207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0262CB2">
      <w:start w:val="1"/>
      <w:numFmt w:val="decimal"/>
      <w:lvlText w:val="%4"/>
      <w:lvlJc w:val="left"/>
      <w:pPr>
        <w:ind w:left="279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1F821740">
      <w:start w:val="1"/>
      <w:numFmt w:val="lowerLetter"/>
      <w:lvlText w:val="%5"/>
      <w:lvlJc w:val="left"/>
      <w:pPr>
        <w:ind w:left="351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18C535A">
      <w:start w:val="1"/>
      <w:numFmt w:val="lowerRoman"/>
      <w:lvlText w:val="%6"/>
      <w:lvlJc w:val="left"/>
      <w:pPr>
        <w:ind w:left="423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2E500EAE">
      <w:start w:val="1"/>
      <w:numFmt w:val="decimal"/>
      <w:lvlText w:val="%7"/>
      <w:lvlJc w:val="left"/>
      <w:pPr>
        <w:ind w:left="495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11EA738">
      <w:start w:val="1"/>
      <w:numFmt w:val="lowerLetter"/>
      <w:lvlText w:val="%8"/>
      <w:lvlJc w:val="left"/>
      <w:pPr>
        <w:ind w:left="567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8A4AE94">
      <w:start w:val="1"/>
      <w:numFmt w:val="lowerRoman"/>
      <w:lvlText w:val="%9"/>
      <w:lvlJc w:val="left"/>
      <w:pPr>
        <w:ind w:left="639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71" w15:restartNumberingAfterBreak="0">
    <w:nsid w:val="5F6A2C49"/>
    <w:multiLevelType w:val="hybridMultilevel"/>
    <w:tmpl w:val="7D080A9C"/>
    <w:lvl w:ilvl="0" w:tplc="E266ED4E">
      <w:start w:val="2"/>
      <w:numFmt w:val="bullet"/>
      <w:lvlText w:val="—"/>
      <w:lvlJc w:val="left"/>
      <w:pPr>
        <w:ind w:left="720" w:hanging="360"/>
      </w:pPr>
      <w:rPr>
        <w:rFonts w:ascii="Calibri" w:eastAsiaTheme="minorHAnsi" w:hAnsi="Calibri" w:cstheme="minorBidi"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0CD61F6"/>
    <w:multiLevelType w:val="hybridMultilevel"/>
    <w:tmpl w:val="B7FCBBCE"/>
    <w:lvl w:ilvl="0" w:tplc="E93C29E0">
      <w:start w:val="1"/>
      <w:numFmt w:val="decimal"/>
      <w:lvlText w:val="%1."/>
      <w:lvlJc w:val="left"/>
      <w:pPr>
        <w:ind w:left="153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814807AC">
      <w:start w:val="1"/>
      <w:numFmt w:val="lowerLetter"/>
      <w:lvlText w:val="%2."/>
      <w:lvlJc w:val="left"/>
      <w:pPr>
        <w:ind w:left="810"/>
      </w:pPr>
      <w:rPr>
        <w:rFonts w:hint="default"/>
        <w:b/>
        <w:i w:val="0"/>
        <w:caps w:val="0"/>
        <w:strike w:val="0"/>
        <w:dstrike w:val="0"/>
        <w:color w:val="000000"/>
        <w:sz w:val="20"/>
        <w:szCs w:val="20"/>
        <w:u w:val="none" w:color="000000"/>
        <w:bdr w:val="none" w:sz="0" w:space="0" w:color="auto"/>
        <w:shd w:val="clear" w:color="auto" w:fill="auto"/>
        <w:vertAlign w:val="baseline"/>
      </w:rPr>
    </w:lvl>
    <w:lvl w:ilvl="2" w:tplc="04090001">
      <w:start w:val="1"/>
      <w:numFmt w:val="bullet"/>
      <w:lvlText w:val=""/>
      <w:lvlJc w:val="left"/>
      <w:pPr>
        <w:ind w:left="10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0CE621D2">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6209D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5BACDB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92A27E">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561F58">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D87B88">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3" w15:restartNumberingAfterBreak="0">
    <w:nsid w:val="61373D25"/>
    <w:multiLevelType w:val="hybridMultilevel"/>
    <w:tmpl w:val="3F60AB96"/>
    <w:lvl w:ilvl="0" w:tplc="27F08AEC">
      <w:start w:val="1"/>
      <w:numFmt w:val="bullet"/>
      <w:lvlText w:val=""/>
      <w:lvlJc w:val="left"/>
      <w:pPr>
        <w:ind w:left="1785" w:hanging="360"/>
      </w:pPr>
      <w:rPr>
        <w:rFonts w:ascii="Symbol" w:hAnsi="Symbol" w:hint="default"/>
        <w:sz w:val="20"/>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74" w15:restartNumberingAfterBreak="0">
    <w:nsid w:val="624F3289"/>
    <w:multiLevelType w:val="hybridMultilevel"/>
    <w:tmpl w:val="3E828034"/>
    <w:lvl w:ilvl="0" w:tplc="C4BAA9EE">
      <w:start w:val="1"/>
      <w:numFmt w:val="lowerLetter"/>
      <w:lvlText w:val="%1."/>
      <w:lvlJc w:val="left"/>
      <w:pPr>
        <w:ind w:left="1785" w:hanging="360"/>
      </w:pPr>
      <w:rPr>
        <w:b/>
        <w:caps w:val="0"/>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75" w15:restartNumberingAfterBreak="0">
    <w:nsid w:val="627852CC"/>
    <w:multiLevelType w:val="hybridMultilevel"/>
    <w:tmpl w:val="5B400F02"/>
    <w:lvl w:ilvl="0" w:tplc="CDD2753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987EB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4090001">
      <w:start w:val="1"/>
      <w:numFmt w:val="bullet"/>
      <w:lvlText w:val=""/>
      <w:lvlJc w:val="left"/>
      <w:pPr>
        <w:ind w:left="2191"/>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4C96951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2AB98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C0CE5C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80542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DE882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ABC154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6" w15:restartNumberingAfterBreak="0">
    <w:nsid w:val="63A9113A"/>
    <w:multiLevelType w:val="hybridMultilevel"/>
    <w:tmpl w:val="0358BC3A"/>
    <w:lvl w:ilvl="0" w:tplc="E266ED4E">
      <w:start w:val="2"/>
      <w:numFmt w:val="bullet"/>
      <w:lvlText w:val="—"/>
      <w:lvlJc w:val="left"/>
      <w:pPr>
        <w:ind w:left="1786"/>
      </w:pPr>
      <w:rPr>
        <w:rFonts w:ascii="Calibri" w:eastAsiaTheme="minorHAnsi" w:hAnsi="Calibri" w:cstheme="minorBidi" w:hint="default"/>
        <w:b w:val="0"/>
        <w:i w:val="0"/>
        <w:strike w:val="0"/>
        <w:dstrike w:val="0"/>
        <w:color w:val="000000"/>
        <w:sz w:val="20"/>
        <w:szCs w:val="20"/>
        <w:u w:val="none" w:color="000000"/>
        <w:bdr w:val="none" w:sz="0" w:space="0" w:color="auto"/>
        <w:shd w:val="clear" w:color="auto" w:fill="auto"/>
        <w:vertAlign w:val="baseline"/>
      </w:rPr>
    </w:lvl>
    <w:lvl w:ilvl="1" w:tplc="E266ED4E">
      <w:start w:val="2"/>
      <w:numFmt w:val="bullet"/>
      <w:lvlText w:val="—"/>
      <w:lvlJc w:val="left"/>
      <w:pPr>
        <w:ind w:left="2160"/>
      </w:pPr>
      <w:rPr>
        <w:rFonts w:ascii="Calibri" w:eastAsiaTheme="minorHAnsi" w:hAnsi="Calibri" w:cstheme="minorBidi" w:hint="default"/>
        <w:b w:val="0"/>
        <w:i w:val="0"/>
        <w:strike w:val="0"/>
        <w:dstrike w:val="0"/>
        <w:color w:val="000000"/>
        <w:sz w:val="22"/>
        <w:szCs w:val="22"/>
        <w:u w:val="none" w:color="000000"/>
        <w:bdr w:val="none" w:sz="0" w:space="0" w:color="auto"/>
        <w:shd w:val="clear" w:color="auto" w:fill="auto"/>
        <w:vertAlign w:val="baseline"/>
      </w:rPr>
    </w:lvl>
    <w:lvl w:ilvl="2" w:tplc="B1546B10">
      <w:start w:val="1"/>
      <w:numFmt w:val="bullet"/>
      <w:lvlText w:val="▪"/>
      <w:lvlJc w:val="left"/>
      <w:pPr>
        <w:ind w:left="2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56D766">
      <w:start w:val="1"/>
      <w:numFmt w:val="bullet"/>
      <w:lvlText w:val="•"/>
      <w:lvlJc w:val="left"/>
      <w:pPr>
        <w:ind w:left="32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84056A">
      <w:start w:val="1"/>
      <w:numFmt w:val="bullet"/>
      <w:lvlText w:val="o"/>
      <w:lvlJc w:val="left"/>
      <w:pPr>
        <w:ind w:left="40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E25B18">
      <w:start w:val="1"/>
      <w:numFmt w:val="bullet"/>
      <w:lvlText w:val="▪"/>
      <w:lvlJc w:val="left"/>
      <w:pPr>
        <w:ind w:left="47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9A6D66">
      <w:start w:val="1"/>
      <w:numFmt w:val="bullet"/>
      <w:lvlText w:val="•"/>
      <w:lvlJc w:val="left"/>
      <w:pPr>
        <w:ind w:left="54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F4A77A">
      <w:start w:val="1"/>
      <w:numFmt w:val="bullet"/>
      <w:lvlText w:val="o"/>
      <w:lvlJc w:val="left"/>
      <w:pPr>
        <w:ind w:left="61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B4423F6">
      <w:start w:val="1"/>
      <w:numFmt w:val="bullet"/>
      <w:lvlText w:val="▪"/>
      <w:lvlJc w:val="left"/>
      <w:pPr>
        <w:ind w:left="68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7" w15:restartNumberingAfterBreak="0">
    <w:nsid w:val="63C0086F"/>
    <w:multiLevelType w:val="hybridMultilevel"/>
    <w:tmpl w:val="8D28AF02"/>
    <w:lvl w:ilvl="0" w:tplc="96DCE236">
      <w:start w:val="1"/>
      <w:numFmt w:val="lowerLetter"/>
      <w:lvlText w:val="%1."/>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BC80033C">
      <w:start w:val="1"/>
      <w:numFmt w:val="lowerLetter"/>
      <w:lvlText w:val="%2"/>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5E509858">
      <w:start w:val="1"/>
      <w:numFmt w:val="lowerRoman"/>
      <w:lvlText w:val="%3"/>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FB84AE0C">
      <w:start w:val="1"/>
      <w:numFmt w:val="decimal"/>
      <w:lvlText w:val="%4"/>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99C481D2">
      <w:start w:val="1"/>
      <w:numFmt w:val="lowerLetter"/>
      <w:lvlText w:val="%5"/>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CE50866C">
      <w:start w:val="1"/>
      <w:numFmt w:val="lowerRoman"/>
      <w:lvlText w:val="%6"/>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D082F0E">
      <w:start w:val="1"/>
      <w:numFmt w:val="decimal"/>
      <w:lvlText w:val="%7"/>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847E7584">
      <w:start w:val="1"/>
      <w:numFmt w:val="lowerLetter"/>
      <w:lvlText w:val="%8"/>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D694770A">
      <w:start w:val="1"/>
      <w:numFmt w:val="lowerRoman"/>
      <w:lvlText w:val="%9"/>
      <w:lvlJc w:val="left"/>
      <w:pPr>
        <w:ind w:left="72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78" w15:restartNumberingAfterBreak="0">
    <w:nsid w:val="642072D3"/>
    <w:multiLevelType w:val="hybridMultilevel"/>
    <w:tmpl w:val="9AA2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4EB5BBB"/>
    <w:multiLevelType w:val="hybridMultilevel"/>
    <w:tmpl w:val="983C9E0C"/>
    <w:lvl w:ilvl="0" w:tplc="6D3049C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7E9458">
      <w:start w:val="1"/>
      <w:numFmt w:val="bullet"/>
      <w:lvlText w:val="o"/>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090019">
      <w:start w:val="1"/>
      <w:numFmt w:val="lowerLetter"/>
      <w:lvlText w:val="%3."/>
      <w:lvlJc w:val="left"/>
      <w:pPr>
        <w:ind w:left="1080"/>
      </w:pPr>
      <w:rPr>
        <w:rFonts w:hint="default"/>
        <w:b w:val="0"/>
        <w:i w:val="0"/>
        <w:strike w:val="0"/>
        <w:dstrike w:val="0"/>
        <w:color w:val="000000"/>
        <w:sz w:val="20"/>
        <w:szCs w:val="20"/>
        <w:u w:val="none" w:color="000000"/>
        <w:bdr w:val="none" w:sz="0" w:space="0" w:color="auto"/>
        <w:shd w:val="clear" w:color="auto" w:fill="auto"/>
        <w:vertAlign w:val="baseline"/>
      </w:rPr>
    </w:lvl>
    <w:lvl w:ilvl="3" w:tplc="B15EF6A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3A1968">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223A32">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547EB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2CFAFA">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B63244">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65077A51"/>
    <w:multiLevelType w:val="hybridMultilevel"/>
    <w:tmpl w:val="9A0E7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15:restartNumberingAfterBreak="0">
    <w:nsid w:val="654E26F4"/>
    <w:multiLevelType w:val="hybridMultilevel"/>
    <w:tmpl w:val="C13E0B78"/>
    <w:lvl w:ilvl="0" w:tplc="2550E43E">
      <w:start w:val="1"/>
      <w:numFmt w:val="decimal"/>
      <w:lvlText w:val="%1."/>
      <w:lvlJc w:val="left"/>
      <w:pPr>
        <w:ind w:left="1440" w:hanging="360"/>
      </w:pPr>
      <w:rPr>
        <w:rFonts w:hint="default"/>
        <w:sz w:val="20"/>
      </w:rPr>
    </w:lvl>
    <w:lvl w:ilvl="1" w:tplc="47E21698">
      <w:start w:val="1"/>
      <w:numFmt w:val="upperLetter"/>
      <w:lvlText w:val="%2."/>
      <w:lvlJc w:val="left"/>
      <w:pPr>
        <w:ind w:left="2160" w:hanging="360"/>
      </w:pPr>
      <w:rPr>
        <w:rFonts w:hint="default"/>
        <w:smallCaps w:val="0"/>
        <w:sz w:val="20"/>
        <w:szCs w:val="20"/>
      </w:rPr>
    </w:lvl>
    <w:lvl w:ilvl="2" w:tplc="7EA4D7A4">
      <w:start w:val="1"/>
      <w:numFmt w:val="upperLetter"/>
      <w:lvlText w:val="%3."/>
      <w:lvlJc w:val="left"/>
      <w:pPr>
        <w:ind w:left="3060" w:hanging="360"/>
      </w:pPr>
      <w:rPr>
        <w:rFonts w:hint="default"/>
        <w:b w:val="0"/>
        <w:smallCaps w:val="0"/>
        <w:sz w:val="20"/>
      </w:rPr>
    </w:lvl>
    <w:lvl w:ilvl="3" w:tplc="9242620C">
      <w:start w:val="1"/>
      <w:numFmt w:val="lowerLetter"/>
      <w:lvlText w:val="%4."/>
      <w:lvlJc w:val="left"/>
      <w:pPr>
        <w:ind w:left="3600" w:hanging="360"/>
      </w:pPr>
      <w:rPr>
        <w:rFonts w:hint="default"/>
        <w:b/>
        <w:caps w:val="0"/>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15:restartNumberingAfterBreak="0">
    <w:nsid w:val="65595093"/>
    <w:multiLevelType w:val="hybridMultilevel"/>
    <w:tmpl w:val="7868B9B4"/>
    <w:lvl w:ilvl="0" w:tplc="04090001">
      <w:start w:val="1"/>
      <w:numFmt w:val="bullet"/>
      <w:lvlText w:val=""/>
      <w:lvlJc w:val="left"/>
      <w:pPr>
        <w:ind w:left="2159"/>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1374CF94">
      <w:start w:val="1"/>
      <w:numFmt w:val="bullet"/>
      <w:lvlText w:val="o"/>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5EE2DA">
      <w:start w:val="1"/>
      <w:numFmt w:val="bullet"/>
      <w:lvlText w:val="▪"/>
      <w:lvlJc w:val="left"/>
      <w:pPr>
        <w:ind w:left="25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7143730">
      <w:start w:val="1"/>
      <w:numFmt w:val="bullet"/>
      <w:lvlText w:val="•"/>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D867DC">
      <w:start w:val="1"/>
      <w:numFmt w:val="bullet"/>
      <w:lvlText w:val="o"/>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B4092E2">
      <w:start w:val="1"/>
      <w:numFmt w:val="bullet"/>
      <w:lvlText w:val="▪"/>
      <w:lvlJc w:val="left"/>
      <w:pPr>
        <w:ind w:left="46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602A9E">
      <w:start w:val="1"/>
      <w:numFmt w:val="bullet"/>
      <w:lvlText w:val="•"/>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9C973A">
      <w:start w:val="1"/>
      <w:numFmt w:val="bullet"/>
      <w:lvlText w:val="o"/>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276B482">
      <w:start w:val="1"/>
      <w:numFmt w:val="bullet"/>
      <w:lvlText w:val="▪"/>
      <w:lvlJc w:val="left"/>
      <w:pPr>
        <w:ind w:left="68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3" w15:restartNumberingAfterBreak="0">
    <w:nsid w:val="658868A3"/>
    <w:multiLevelType w:val="hybridMultilevel"/>
    <w:tmpl w:val="D52A4E10"/>
    <w:lvl w:ilvl="0" w:tplc="04090001">
      <w:start w:val="1"/>
      <w:numFmt w:val="bullet"/>
      <w:lvlText w:val=""/>
      <w:lvlJc w:val="left"/>
      <w:pPr>
        <w:ind w:left="22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6441D22">
      <w:start w:val="1"/>
      <w:numFmt w:val="bullet"/>
      <w:lvlText w:val="•"/>
      <w:lvlJc w:val="left"/>
      <w:pPr>
        <w:ind w:left="2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80CD31C">
      <w:start w:val="1"/>
      <w:numFmt w:val="bullet"/>
      <w:lvlText w:val="▪"/>
      <w:lvlJc w:val="left"/>
      <w:pPr>
        <w:ind w:left="22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AC664C">
      <w:start w:val="1"/>
      <w:numFmt w:val="bullet"/>
      <w:lvlText w:val="•"/>
      <w:lvlJc w:val="left"/>
      <w:pPr>
        <w:ind w:left="2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B6CCE4">
      <w:start w:val="1"/>
      <w:numFmt w:val="bullet"/>
      <w:lvlText w:val="o"/>
      <w:lvlJc w:val="left"/>
      <w:pPr>
        <w:ind w:left="36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B61C12">
      <w:start w:val="1"/>
      <w:numFmt w:val="bullet"/>
      <w:lvlText w:val="▪"/>
      <w:lvlJc w:val="left"/>
      <w:pPr>
        <w:ind w:left="43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68E504">
      <w:start w:val="1"/>
      <w:numFmt w:val="bullet"/>
      <w:lvlText w:val="•"/>
      <w:lvlJc w:val="left"/>
      <w:pPr>
        <w:ind w:left="5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58D95E">
      <w:start w:val="1"/>
      <w:numFmt w:val="bullet"/>
      <w:lvlText w:val="o"/>
      <w:lvlJc w:val="left"/>
      <w:pPr>
        <w:ind w:left="58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FAA70E">
      <w:start w:val="1"/>
      <w:numFmt w:val="bullet"/>
      <w:lvlText w:val="▪"/>
      <w:lvlJc w:val="left"/>
      <w:pPr>
        <w:ind w:left="65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4" w15:restartNumberingAfterBreak="0">
    <w:nsid w:val="66190A92"/>
    <w:multiLevelType w:val="hybridMultilevel"/>
    <w:tmpl w:val="7730FB94"/>
    <w:lvl w:ilvl="0" w:tplc="E266ED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716780B"/>
    <w:multiLevelType w:val="hybridMultilevel"/>
    <w:tmpl w:val="836EB9DE"/>
    <w:lvl w:ilvl="0" w:tplc="2A5EB164">
      <w:start w:val="1"/>
      <w:numFmt w:val="lowerLetter"/>
      <w:lvlText w:val="%1."/>
      <w:lvlJc w:val="left"/>
      <w:pPr>
        <w:ind w:left="-96" w:hanging="360"/>
      </w:pPr>
      <w:rPr>
        <w:rFonts w:ascii="Verdana" w:eastAsia="Arial" w:hAnsi="Verdana" w:cs="Arial" w:hint="default"/>
      </w:rPr>
    </w:lvl>
    <w:lvl w:ilvl="1" w:tplc="04090019" w:tentative="1">
      <w:start w:val="1"/>
      <w:numFmt w:val="lowerLetter"/>
      <w:lvlText w:val="%2."/>
      <w:lvlJc w:val="left"/>
      <w:pPr>
        <w:ind w:left="624" w:hanging="360"/>
      </w:pPr>
    </w:lvl>
    <w:lvl w:ilvl="2" w:tplc="0409001B" w:tentative="1">
      <w:start w:val="1"/>
      <w:numFmt w:val="lowerRoman"/>
      <w:lvlText w:val="%3."/>
      <w:lvlJc w:val="right"/>
      <w:pPr>
        <w:ind w:left="1344" w:hanging="180"/>
      </w:pPr>
    </w:lvl>
    <w:lvl w:ilvl="3" w:tplc="0409000F" w:tentative="1">
      <w:start w:val="1"/>
      <w:numFmt w:val="decimal"/>
      <w:lvlText w:val="%4."/>
      <w:lvlJc w:val="left"/>
      <w:pPr>
        <w:ind w:left="2064" w:hanging="360"/>
      </w:pPr>
    </w:lvl>
    <w:lvl w:ilvl="4" w:tplc="04090019" w:tentative="1">
      <w:start w:val="1"/>
      <w:numFmt w:val="lowerLetter"/>
      <w:lvlText w:val="%5."/>
      <w:lvlJc w:val="left"/>
      <w:pPr>
        <w:ind w:left="2784" w:hanging="360"/>
      </w:pPr>
    </w:lvl>
    <w:lvl w:ilvl="5" w:tplc="0409001B" w:tentative="1">
      <w:start w:val="1"/>
      <w:numFmt w:val="lowerRoman"/>
      <w:lvlText w:val="%6."/>
      <w:lvlJc w:val="right"/>
      <w:pPr>
        <w:ind w:left="3504" w:hanging="180"/>
      </w:pPr>
    </w:lvl>
    <w:lvl w:ilvl="6" w:tplc="0409000F" w:tentative="1">
      <w:start w:val="1"/>
      <w:numFmt w:val="decimal"/>
      <w:lvlText w:val="%7."/>
      <w:lvlJc w:val="left"/>
      <w:pPr>
        <w:ind w:left="4224" w:hanging="360"/>
      </w:pPr>
    </w:lvl>
    <w:lvl w:ilvl="7" w:tplc="04090019" w:tentative="1">
      <w:start w:val="1"/>
      <w:numFmt w:val="lowerLetter"/>
      <w:lvlText w:val="%8."/>
      <w:lvlJc w:val="left"/>
      <w:pPr>
        <w:ind w:left="4944" w:hanging="360"/>
      </w:pPr>
    </w:lvl>
    <w:lvl w:ilvl="8" w:tplc="0409001B" w:tentative="1">
      <w:start w:val="1"/>
      <w:numFmt w:val="lowerRoman"/>
      <w:lvlText w:val="%9."/>
      <w:lvlJc w:val="right"/>
      <w:pPr>
        <w:ind w:left="5664" w:hanging="180"/>
      </w:pPr>
    </w:lvl>
  </w:abstractNum>
  <w:abstractNum w:abstractNumId="186" w15:restartNumberingAfterBreak="0">
    <w:nsid w:val="68067E93"/>
    <w:multiLevelType w:val="hybridMultilevel"/>
    <w:tmpl w:val="42844BCE"/>
    <w:lvl w:ilvl="0" w:tplc="1264F248">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87" w15:restartNumberingAfterBreak="0">
    <w:nsid w:val="68652871"/>
    <w:multiLevelType w:val="hybridMultilevel"/>
    <w:tmpl w:val="9C9EEBF2"/>
    <w:lvl w:ilvl="0" w:tplc="04090019">
      <w:start w:val="1"/>
      <w:numFmt w:val="lowerLetter"/>
      <w:lvlText w:val="%1."/>
      <w:lvlJc w:val="left"/>
      <w:pPr>
        <w:ind w:left="3239"/>
      </w:pPr>
      <w:rPr>
        <w:rFonts w:hint="default"/>
        <w:b w:val="0"/>
        <w:i w:val="0"/>
        <w:strike w:val="0"/>
        <w:dstrike w:val="0"/>
        <w:color w:val="000000"/>
        <w:sz w:val="20"/>
        <w:szCs w:val="20"/>
        <w:u w:val="none" w:color="000000"/>
        <w:bdr w:val="none" w:sz="0" w:space="0" w:color="auto"/>
        <w:shd w:val="clear" w:color="auto" w:fill="auto"/>
        <w:vertAlign w:val="baseline"/>
      </w:rPr>
    </w:lvl>
    <w:lvl w:ilvl="1" w:tplc="D3364A1C">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708E30">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C442B9A">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82C770">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EC587C">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5D00B78">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60AE7C">
      <w:start w:val="1"/>
      <w:numFmt w:val="bullet"/>
      <w:lvlText w:val="o"/>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1E23DC">
      <w:start w:val="1"/>
      <w:numFmt w:val="bullet"/>
      <w:lvlText w:val="▪"/>
      <w:lvlJc w:val="left"/>
      <w:pPr>
        <w:ind w:left="7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8" w15:restartNumberingAfterBreak="0">
    <w:nsid w:val="68793AB6"/>
    <w:multiLevelType w:val="hybridMultilevel"/>
    <w:tmpl w:val="ACFCAEA6"/>
    <w:lvl w:ilvl="0" w:tplc="04090001">
      <w:start w:val="1"/>
      <w:numFmt w:val="bullet"/>
      <w:lvlText w:val=""/>
      <w:lvlJc w:val="left"/>
      <w:pPr>
        <w:ind w:left="1471"/>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090001">
      <w:start w:val="1"/>
      <w:numFmt w:val="bullet"/>
      <w:lvlText w:val=""/>
      <w:lvlJc w:val="left"/>
      <w:pPr>
        <w:ind w:left="1786"/>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56E2A82C">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328294">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3EA338">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C4A55E">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6820C2">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E60ABE">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DC3CF4">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9" w15:restartNumberingAfterBreak="0">
    <w:nsid w:val="68E575EA"/>
    <w:multiLevelType w:val="hybridMultilevel"/>
    <w:tmpl w:val="E5209DF2"/>
    <w:lvl w:ilvl="0" w:tplc="04090001">
      <w:start w:val="1"/>
      <w:numFmt w:val="bullet"/>
      <w:lvlText w:val=""/>
      <w:lvlJc w:val="left"/>
      <w:pPr>
        <w:ind w:left="2191" w:hanging="360"/>
      </w:pPr>
      <w:rPr>
        <w:rFonts w:ascii="Symbol" w:hAnsi="Symbol" w:hint="default"/>
      </w:rPr>
    </w:lvl>
    <w:lvl w:ilvl="1" w:tplc="04090003" w:tentative="1">
      <w:start w:val="1"/>
      <w:numFmt w:val="bullet"/>
      <w:lvlText w:val="o"/>
      <w:lvlJc w:val="left"/>
      <w:pPr>
        <w:ind w:left="2911" w:hanging="360"/>
      </w:pPr>
      <w:rPr>
        <w:rFonts w:ascii="Courier New" w:hAnsi="Courier New" w:cs="Courier New" w:hint="default"/>
      </w:rPr>
    </w:lvl>
    <w:lvl w:ilvl="2" w:tplc="04090005" w:tentative="1">
      <w:start w:val="1"/>
      <w:numFmt w:val="bullet"/>
      <w:lvlText w:val=""/>
      <w:lvlJc w:val="left"/>
      <w:pPr>
        <w:ind w:left="3631" w:hanging="360"/>
      </w:pPr>
      <w:rPr>
        <w:rFonts w:ascii="Wingdings" w:hAnsi="Wingdings" w:hint="default"/>
      </w:rPr>
    </w:lvl>
    <w:lvl w:ilvl="3" w:tplc="04090001" w:tentative="1">
      <w:start w:val="1"/>
      <w:numFmt w:val="bullet"/>
      <w:lvlText w:val=""/>
      <w:lvlJc w:val="left"/>
      <w:pPr>
        <w:ind w:left="4351" w:hanging="360"/>
      </w:pPr>
      <w:rPr>
        <w:rFonts w:ascii="Symbol" w:hAnsi="Symbol" w:hint="default"/>
      </w:rPr>
    </w:lvl>
    <w:lvl w:ilvl="4" w:tplc="04090003" w:tentative="1">
      <w:start w:val="1"/>
      <w:numFmt w:val="bullet"/>
      <w:lvlText w:val="o"/>
      <w:lvlJc w:val="left"/>
      <w:pPr>
        <w:ind w:left="5071" w:hanging="360"/>
      </w:pPr>
      <w:rPr>
        <w:rFonts w:ascii="Courier New" w:hAnsi="Courier New" w:cs="Courier New" w:hint="default"/>
      </w:rPr>
    </w:lvl>
    <w:lvl w:ilvl="5" w:tplc="04090005" w:tentative="1">
      <w:start w:val="1"/>
      <w:numFmt w:val="bullet"/>
      <w:lvlText w:val=""/>
      <w:lvlJc w:val="left"/>
      <w:pPr>
        <w:ind w:left="5791" w:hanging="360"/>
      </w:pPr>
      <w:rPr>
        <w:rFonts w:ascii="Wingdings" w:hAnsi="Wingdings" w:hint="default"/>
      </w:rPr>
    </w:lvl>
    <w:lvl w:ilvl="6" w:tplc="04090001" w:tentative="1">
      <w:start w:val="1"/>
      <w:numFmt w:val="bullet"/>
      <w:lvlText w:val=""/>
      <w:lvlJc w:val="left"/>
      <w:pPr>
        <w:ind w:left="6511" w:hanging="360"/>
      </w:pPr>
      <w:rPr>
        <w:rFonts w:ascii="Symbol" w:hAnsi="Symbol" w:hint="default"/>
      </w:rPr>
    </w:lvl>
    <w:lvl w:ilvl="7" w:tplc="04090003" w:tentative="1">
      <w:start w:val="1"/>
      <w:numFmt w:val="bullet"/>
      <w:lvlText w:val="o"/>
      <w:lvlJc w:val="left"/>
      <w:pPr>
        <w:ind w:left="7231" w:hanging="360"/>
      </w:pPr>
      <w:rPr>
        <w:rFonts w:ascii="Courier New" w:hAnsi="Courier New" w:cs="Courier New" w:hint="default"/>
      </w:rPr>
    </w:lvl>
    <w:lvl w:ilvl="8" w:tplc="04090005" w:tentative="1">
      <w:start w:val="1"/>
      <w:numFmt w:val="bullet"/>
      <w:lvlText w:val=""/>
      <w:lvlJc w:val="left"/>
      <w:pPr>
        <w:ind w:left="7951" w:hanging="360"/>
      </w:pPr>
      <w:rPr>
        <w:rFonts w:ascii="Wingdings" w:hAnsi="Wingdings" w:hint="default"/>
      </w:rPr>
    </w:lvl>
  </w:abstractNum>
  <w:abstractNum w:abstractNumId="190" w15:restartNumberingAfterBreak="0">
    <w:nsid w:val="69BA5BBC"/>
    <w:multiLevelType w:val="hybridMultilevel"/>
    <w:tmpl w:val="0CEAF09E"/>
    <w:lvl w:ilvl="0" w:tplc="A5F8AEA8">
      <w:start w:val="1"/>
      <w:numFmt w:val="lowerLetter"/>
      <w:lvlText w:val="%1."/>
      <w:lvlJc w:val="left"/>
      <w:pPr>
        <w:ind w:left="2159"/>
      </w:pPr>
      <w:rPr>
        <w:b w:val="0"/>
        <w:i w:val="0"/>
        <w:strike w:val="0"/>
        <w:dstrike w:val="0"/>
        <w:color w:val="auto"/>
        <w:sz w:val="20"/>
        <w:szCs w:val="20"/>
        <w:u w:val="none" w:color="000000"/>
        <w:bdr w:val="none" w:sz="0" w:space="0" w:color="auto"/>
        <w:shd w:val="clear" w:color="auto" w:fill="auto"/>
        <w:vertAlign w:val="baseline"/>
      </w:rPr>
    </w:lvl>
    <w:lvl w:ilvl="1" w:tplc="04090001">
      <w:start w:val="1"/>
      <w:numFmt w:val="bullet"/>
      <w:lvlText w:val=""/>
      <w:lvlJc w:val="left"/>
      <w:pPr>
        <w:ind w:left="1764"/>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2301144">
      <w:start w:val="1"/>
      <w:numFmt w:val="lowerRoman"/>
      <w:lvlText w:val="%3"/>
      <w:lvlJc w:val="left"/>
      <w:pPr>
        <w:ind w:left="24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CFBCF98E">
      <w:start w:val="1"/>
      <w:numFmt w:val="decimal"/>
      <w:lvlText w:val="%4"/>
      <w:lvlJc w:val="left"/>
      <w:pPr>
        <w:ind w:left="320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C246596">
      <w:start w:val="1"/>
      <w:numFmt w:val="lowerLetter"/>
      <w:lvlText w:val="%5"/>
      <w:lvlJc w:val="left"/>
      <w:pPr>
        <w:ind w:left="392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A50C4D10">
      <w:start w:val="1"/>
      <w:numFmt w:val="lowerRoman"/>
      <w:lvlText w:val="%6"/>
      <w:lvlJc w:val="left"/>
      <w:pPr>
        <w:ind w:left="46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DFFC5B4C">
      <w:start w:val="1"/>
      <w:numFmt w:val="decimal"/>
      <w:lvlText w:val="%7"/>
      <w:lvlJc w:val="left"/>
      <w:pPr>
        <w:ind w:left="53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E3C0DA8C">
      <w:start w:val="1"/>
      <w:numFmt w:val="lowerLetter"/>
      <w:lvlText w:val="%8"/>
      <w:lvlJc w:val="left"/>
      <w:pPr>
        <w:ind w:left="60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A924B92">
      <w:start w:val="1"/>
      <w:numFmt w:val="lowerRoman"/>
      <w:lvlText w:val="%9"/>
      <w:lvlJc w:val="left"/>
      <w:pPr>
        <w:ind w:left="680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91" w15:restartNumberingAfterBreak="0">
    <w:nsid w:val="6ABC75A6"/>
    <w:multiLevelType w:val="hybridMultilevel"/>
    <w:tmpl w:val="4ED6C1DE"/>
    <w:lvl w:ilvl="0" w:tplc="0409000F">
      <w:start w:val="1"/>
      <w:numFmt w:val="decimal"/>
      <w:lvlText w:val="%1."/>
      <w:lvlJc w:val="left"/>
      <w:pPr>
        <w:ind w:left="1471"/>
      </w:pPr>
      <w:rPr>
        <w:b w:val="0"/>
        <w:i w:val="0"/>
        <w:strike w:val="0"/>
        <w:dstrike w:val="0"/>
        <w:color w:val="000000"/>
        <w:sz w:val="20"/>
        <w:szCs w:val="20"/>
        <w:u w:val="none" w:color="000000"/>
        <w:bdr w:val="none" w:sz="0" w:space="0" w:color="auto"/>
        <w:shd w:val="clear" w:color="auto" w:fill="auto"/>
        <w:vertAlign w:val="baseline"/>
      </w:rPr>
    </w:lvl>
    <w:lvl w:ilvl="1" w:tplc="843C72C8">
      <w:start w:val="1"/>
      <w:numFmt w:val="lowerLetter"/>
      <w:lvlText w:val="%2"/>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3E671F0">
      <w:start w:val="1"/>
      <w:numFmt w:val="lowerRoman"/>
      <w:lvlText w:val="%3"/>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6A580D64">
      <w:start w:val="1"/>
      <w:numFmt w:val="decimal"/>
      <w:lvlText w:val="%4"/>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8EE86D4">
      <w:start w:val="1"/>
      <w:numFmt w:val="lowerLetter"/>
      <w:lvlText w:val="%5"/>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DA687148">
      <w:start w:val="1"/>
      <w:numFmt w:val="lowerRoman"/>
      <w:lvlText w:val="%6"/>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A44332A">
      <w:start w:val="1"/>
      <w:numFmt w:val="decimal"/>
      <w:lvlText w:val="%7"/>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2748C40">
      <w:start w:val="1"/>
      <w:numFmt w:val="lowerLetter"/>
      <w:lvlText w:val="%8"/>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FC10972C">
      <w:start w:val="1"/>
      <w:numFmt w:val="lowerRoman"/>
      <w:lvlText w:val="%9"/>
      <w:lvlJc w:val="left"/>
      <w:pPr>
        <w:ind w:left="68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92" w15:restartNumberingAfterBreak="0">
    <w:nsid w:val="6B823AA9"/>
    <w:multiLevelType w:val="hybridMultilevel"/>
    <w:tmpl w:val="44F26720"/>
    <w:lvl w:ilvl="0" w:tplc="7FB4A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CCC1FBF"/>
    <w:multiLevelType w:val="hybridMultilevel"/>
    <w:tmpl w:val="80281436"/>
    <w:lvl w:ilvl="0" w:tplc="04090019">
      <w:start w:val="1"/>
      <w:numFmt w:val="lowerLetter"/>
      <w:lvlText w:val="%1."/>
      <w:lvlJc w:val="left"/>
      <w:pPr>
        <w:ind w:left="1111"/>
      </w:pPr>
      <w:rPr>
        <w:b w:val="0"/>
        <w:i w:val="0"/>
        <w:strike w:val="0"/>
        <w:dstrike w:val="0"/>
        <w:color w:val="000000"/>
        <w:sz w:val="20"/>
        <w:szCs w:val="20"/>
        <w:u w:val="none" w:color="000000"/>
        <w:bdr w:val="none" w:sz="0" w:space="0" w:color="auto"/>
        <w:shd w:val="clear" w:color="auto" w:fill="auto"/>
        <w:vertAlign w:val="baseline"/>
      </w:rPr>
    </w:lvl>
    <w:lvl w:ilvl="1" w:tplc="0C382C94">
      <w:start w:val="1"/>
      <w:numFmt w:val="lowerLetter"/>
      <w:lvlText w:val="%2"/>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7C66DBA8">
      <w:start w:val="1"/>
      <w:numFmt w:val="lowerRoman"/>
      <w:lvlText w:val="%3"/>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6C44C610">
      <w:start w:val="1"/>
      <w:numFmt w:val="decimal"/>
      <w:lvlText w:val="%4"/>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E6BAF8AC">
      <w:start w:val="1"/>
      <w:numFmt w:val="lowerLetter"/>
      <w:lvlText w:val="%5"/>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87C29BF0">
      <w:start w:val="1"/>
      <w:numFmt w:val="lowerRoman"/>
      <w:lvlText w:val="%6"/>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B44DD0E">
      <w:start w:val="1"/>
      <w:numFmt w:val="decimal"/>
      <w:lvlText w:val="%7"/>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41A7EF8">
      <w:start w:val="1"/>
      <w:numFmt w:val="lowerLetter"/>
      <w:lvlText w:val="%8"/>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46E1B16">
      <w:start w:val="1"/>
      <w:numFmt w:val="lowerRoman"/>
      <w:lvlText w:val="%9"/>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94" w15:restartNumberingAfterBreak="0">
    <w:nsid w:val="6E975B27"/>
    <w:multiLevelType w:val="hybridMultilevel"/>
    <w:tmpl w:val="53A65C2A"/>
    <w:lvl w:ilvl="0" w:tplc="04090015">
      <w:start w:val="1"/>
      <w:numFmt w:val="upperLetter"/>
      <w:lvlText w:val="%1."/>
      <w:lvlJc w:val="left"/>
      <w:pPr>
        <w:ind w:left="1080"/>
      </w:pPr>
      <w:rPr>
        <w:b w:val="0"/>
        <w:i w:val="0"/>
        <w:strike w:val="0"/>
        <w:dstrike w:val="0"/>
        <w:color w:val="000000"/>
        <w:sz w:val="20"/>
        <w:szCs w:val="20"/>
        <w:u w:val="none" w:color="000000"/>
        <w:bdr w:val="none" w:sz="0" w:space="0" w:color="auto"/>
        <w:shd w:val="clear" w:color="auto" w:fill="auto"/>
        <w:vertAlign w:val="baseline"/>
      </w:rPr>
    </w:lvl>
    <w:lvl w:ilvl="1" w:tplc="04090015">
      <w:start w:val="1"/>
      <w:numFmt w:val="upperLetter"/>
      <w:lvlText w:val="%2."/>
      <w:lvlJc w:val="left"/>
      <w:pPr>
        <w:ind w:left="1081"/>
      </w:pPr>
      <w:rPr>
        <w:b w:val="0"/>
        <w:i w:val="0"/>
        <w:strike w:val="0"/>
        <w:dstrike w:val="0"/>
        <w:color w:val="000000"/>
        <w:sz w:val="20"/>
        <w:szCs w:val="20"/>
        <w:u w:val="none" w:color="000000"/>
        <w:bdr w:val="none" w:sz="0" w:space="0" w:color="auto"/>
        <w:shd w:val="clear" w:color="auto" w:fill="auto"/>
        <w:vertAlign w:val="baseline"/>
      </w:rPr>
    </w:lvl>
    <w:lvl w:ilvl="2" w:tplc="353A3D5C">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3E06BD80">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7234ACBC">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50E0F714">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E60B57E">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8DA0590">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D2164A2C">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95" w15:restartNumberingAfterBreak="0">
    <w:nsid w:val="6F765D8C"/>
    <w:multiLevelType w:val="hybridMultilevel"/>
    <w:tmpl w:val="9524FB2C"/>
    <w:lvl w:ilvl="0" w:tplc="0409000F">
      <w:start w:val="1"/>
      <w:numFmt w:val="decimal"/>
      <w:lvlText w:val="%1."/>
      <w:lvlJc w:val="left"/>
      <w:pPr>
        <w:ind w:left="1786"/>
      </w:pPr>
      <w:rPr>
        <w:b w:val="0"/>
        <w:i w:val="0"/>
        <w:strike w:val="0"/>
        <w:dstrike w:val="0"/>
        <w:color w:val="000000"/>
        <w:sz w:val="20"/>
        <w:szCs w:val="20"/>
        <w:u w:val="none" w:color="000000"/>
        <w:bdr w:val="none" w:sz="0" w:space="0" w:color="auto"/>
        <w:shd w:val="clear" w:color="auto" w:fill="auto"/>
        <w:vertAlign w:val="baseline"/>
      </w:rPr>
    </w:lvl>
    <w:lvl w:ilvl="1" w:tplc="34FACF1A">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40881A0">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E09790">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7ED1A6">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666D1C">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8A45F06">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1C8DEE">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98D76E">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6" w15:restartNumberingAfterBreak="0">
    <w:nsid w:val="6FBB2E78"/>
    <w:multiLevelType w:val="hybridMultilevel"/>
    <w:tmpl w:val="C85C1D1A"/>
    <w:lvl w:ilvl="0" w:tplc="04090001">
      <w:start w:val="1"/>
      <w:numFmt w:val="bullet"/>
      <w:lvlText w:val=""/>
      <w:lvlJc w:val="left"/>
      <w:pPr>
        <w:ind w:left="1080" w:hanging="360"/>
      </w:pPr>
      <w:rPr>
        <w:rFonts w:ascii="Symbol" w:hAnsi="Symbol" w:hint="default"/>
      </w:rPr>
    </w:lvl>
    <w:lvl w:ilvl="1" w:tplc="1C682AC8">
      <w:start w:val="1"/>
      <w:numFmt w:val="decimal"/>
      <w:lvlText w:val="%2."/>
      <w:lvlJc w:val="left"/>
      <w:pPr>
        <w:ind w:left="1800" w:hanging="360"/>
      </w:pPr>
      <w:rPr>
        <w:rFonts w:hint="default"/>
      </w:rPr>
    </w:lvl>
    <w:lvl w:ilvl="2" w:tplc="DEA4E89C">
      <w:start w:val="1"/>
      <w:numFmt w:val="decimal"/>
      <w:lvlText w:val="%3."/>
      <w:lvlJc w:val="left"/>
      <w:pPr>
        <w:ind w:left="2520" w:hanging="360"/>
      </w:pPr>
      <w:rPr>
        <w:rFonts w:hint="default"/>
      </w:rPr>
    </w:lvl>
    <w:lvl w:ilvl="3" w:tplc="04090015">
      <w:start w:val="1"/>
      <w:numFmt w:val="upperLetter"/>
      <w:lvlText w:val="%4."/>
      <w:lvlJc w:val="left"/>
      <w:pPr>
        <w:ind w:left="3240" w:hanging="360"/>
      </w:pPr>
      <w:rPr>
        <w:rFont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15:restartNumberingAfterBreak="0">
    <w:nsid w:val="70861FC7"/>
    <w:multiLevelType w:val="hybridMultilevel"/>
    <w:tmpl w:val="6124FAD2"/>
    <w:lvl w:ilvl="0" w:tplc="ECC029EC">
      <w:start w:val="1"/>
      <w:numFmt w:val="lowerLetter"/>
      <w:lvlText w:val="%1."/>
      <w:lvlJc w:val="left"/>
      <w:pPr>
        <w:ind w:left="1530" w:hanging="360"/>
      </w:pPr>
      <w:rPr>
        <w:rFonts w:hint="default"/>
        <w:caps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8" w15:restartNumberingAfterBreak="0">
    <w:nsid w:val="70D26F80"/>
    <w:multiLevelType w:val="hybridMultilevel"/>
    <w:tmpl w:val="18BAD63E"/>
    <w:lvl w:ilvl="0" w:tplc="BA528BCE">
      <w:start w:val="1"/>
      <w:numFmt w:val="decimal"/>
      <w:lvlText w:val="%1."/>
      <w:lvlJc w:val="left"/>
      <w:pPr>
        <w:ind w:left="75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DA04870">
      <w:start w:val="1"/>
      <w:numFmt w:val="lowerLetter"/>
      <w:lvlText w:val="%2."/>
      <w:lvlJc w:val="left"/>
      <w:pPr>
        <w:ind w:left="1471"/>
      </w:pPr>
      <w:rPr>
        <w:b w:val="0"/>
        <w:i w:val="0"/>
        <w:caps w:val="0"/>
        <w:strike w:val="0"/>
        <w:dstrike w:val="0"/>
        <w:color w:val="000000"/>
        <w:sz w:val="20"/>
        <w:szCs w:val="20"/>
        <w:u w:val="none" w:color="000000"/>
        <w:bdr w:val="none" w:sz="0" w:space="0" w:color="auto"/>
        <w:shd w:val="clear" w:color="auto" w:fill="auto"/>
        <w:vertAlign w:val="baseline"/>
      </w:rPr>
    </w:lvl>
    <w:lvl w:ilvl="2" w:tplc="36D85240">
      <w:start w:val="1"/>
      <w:numFmt w:val="bullet"/>
      <w:lvlText w:val="▪"/>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2EFABA">
      <w:start w:val="1"/>
      <w:numFmt w:val="bullet"/>
      <w:lvlText w:val="•"/>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768B8A">
      <w:start w:val="1"/>
      <w:numFmt w:val="bullet"/>
      <w:lvlText w:val="o"/>
      <w:lvlJc w:val="left"/>
      <w:pPr>
        <w:ind w:left="3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BA2DC94">
      <w:start w:val="1"/>
      <w:numFmt w:val="bullet"/>
      <w:lvlText w:val="▪"/>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1D20DD6">
      <w:start w:val="1"/>
      <w:numFmt w:val="bullet"/>
      <w:lvlText w:val="•"/>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D266C2">
      <w:start w:val="1"/>
      <w:numFmt w:val="bullet"/>
      <w:lvlText w:val="o"/>
      <w:lvlJc w:val="left"/>
      <w:pPr>
        <w:ind w:left="54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8343A94">
      <w:start w:val="1"/>
      <w:numFmt w:val="bullet"/>
      <w:lvlText w:val="▪"/>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9" w15:restartNumberingAfterBreak="0">
    <w:nsid w:val="70F9554D"/>
    <w:multiLevelType w:val="hybridMultilevel"/>
    <w:tmpl w:val="A698BAB8"/>
    <w:lvl w:ilvl="0" w:tplc="641034A8">
      <w:start w:val="1"/>
      <w:numFmt w:val="bullet"/>
      <w:lvlText w:val="-"/>
      <w:lvlJc w:val="left"/>
      <w:pPr>
        <w:ind w:left="2159"/>
      </w:pPr>
      <w:rPr>
        <w:rFonts w:ascii="Courier New" w:hAnsi="Courier New" w:hint="default"/>
        <w:b w:val="0"/>
        <w:i w:val="0"/>
        <w:strike w:val="0"/>
        <w:dstrike w:val="0"/>
        <w:color w:val="000000"/>
        <w:sz w:val="20"/>
        <w:szCs w:val="20"/>
        <w:u w:val="none" w:color="000000"/>
        <w:bdr w:val="none" w:sz="0" w:space="0" w:color="auto"/>
        <w:shd w:val="clear" w:color="auto" w:fill="auto"/>
        <w:vertAlign w:val="baseline"/>
      </w:rPr>
    </w:lvl>
    <w:lvl w:ilvl="1" w:tplc="E266ED4E">
      <w:start w:val="2"/>
      <w:numFmt w:val="bullet"/>
      <w:lvlText w:val="—"/>
      <w:lvlJc w:val="left"/>
      <w:pPr>
        <w:ind w:left="2519"/>
      </w:pPr>
      <w:rPr>
        <w:rFonts w:ascii="Calibri" w:eastAsiaTheme="minorHAnsi" w:hAnsi="Calibri" w:cstheme="minorBidi" w:hint="default"/>
        <w:b w:val="0"/>
        <w:i w:val="0"/>
        <w:strike w:val="0"/>
        <w:dstrike w:val="0"/>
        <w:color w:val="000000"/>
        <w:sz w:val="20"/>
        <w:szCs w:val="20"/>
        <w:u w:val="none" w:color="000000"/>
        <w:bdr w:val="none" w:sz="0" w:space="0" w:color="auto"/>
        <w:shd w:val="clear" w:color="auto" w:fill="auto"/>
        <w:vertAlign w:val="baseline"/>
      </w:rPr>
    </w:lvl>
    <w:lvl w:ilvl="2" w:tplc="BCBAD1B0">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AFCDD86">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AA6134">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26792E">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2A393C">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186BFC">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C64EA2">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0" w15:restartNumberingAfterBreak="0">
    <w:nsid w:val="72AD3413"/>
    <w:multiLevelType w:val="hybridMultilevel"/>
    <w:tmpl w:val="71EE417C"/>
    <w:lvl w:ilvl="0" w:tplc="9BBE3C4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2AE3AC5"/>
    <w:multiLevelType w:val="hybridMultilevel"/>
    <w:tmpl w:val="C3CCEF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2" w15:restartNumberingAfterBreak="0">
    <w:nsid w:val="72F45437"/>
    <w:multiLevelType w:val="multilevel"/>
    <w:tmpl w:val="038C85A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3" w15:restartNumberingAfterBreak="0">
    <w:nsid w:val="730D0522"/>
    <w:multiLevelType w:val="hybridMultilevel"/>
    <w:tmpl w:val="6658C88A"/>
    <w:lvl w:ilvl="0" w:tplc="04090001">
      <w:start w:val="1"/>
      <w:numFmt w:val="bullet"/>
      <w:lvlText w:val=""/>
      <w:lvlJc w:val="left"/>
      <w:pPr>
        <w:ind w:left="1471"/>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2DBE443A">
      <w:start w:val="1"/>
      <w:numFmt w:val="lowerLetter"/>
      <w:lvlText w:val="%2"/>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CC02164A">
      <w:start w:val="1"/>
      <w:numFmt w:val="lowerRoman"/>
      <w:lvlText w:val="%3"/>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6129500">
      <w:start w:val="1"/>
      <w:numFmt w:val="decimal"/>
      <w:lvlText w:val="%4"/>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A60822E0">
      <w:start w:val="1"/>
      <w:numFmt w:val="lowerLetter"/>
      <w:lvlText w:val="%5"/>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140D8EC">
      <w:start w:val="1"/>
      <w:numFmt w:val="lowerRoman"/>
      <w:lvlText w:val="%6"/>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52782DBE">
      <w:start w:val="1"/>
      <w:numFmt w:val="decimal"/>
      <w:lvlText w:val="%7"/>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5E2394C">
      <w:start w:val="1"/>
      <w:numFmt w:val="lowerLetter"/>
      <w:lvlText w:val="%8"/>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EA056DE">
      <w:start w:val="1"/>
      <w:numFmt w:val="lowerRoman"/>
      <w:lvlText w:val="%9"/>
      <w:lvlJc w:val="left"/>
      <w:pPr>
        <w:ind w:left="68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04" w15:restartNumberingAfterBreak="0">
    <w:nsid w:val="73775E68"/>
    <w:multiLevelType w:val="hybridMultilevel"/>
    <w:tmpl w:val="460E01F2"/>
    <w:lvl w:ilvl="0" w:tplc="FFFFFFFF">
      <w:start w:val="1"/>
      <w:numFmt w:val="lowerLetter"/>
      <w:lvlText w:val="%1."/>
      <w:lvlJc w:val="left"/>
      <w:pPr>
        <w:ind w:left="1530" w:hanging="360"/>
      </w:pPr>
      <w:rPr>
        <w:b w:val="0"/>
        <w:i w:val="0"/>
        <w:caps w:val="0"/>
        <w:strike w:val="0"/>
        <w:dstrike w:val="0"/>
        <w:color w:val="auto"/>
        <w:sz w:val="20"/>
        <w:szCs w:val="20"/>
        <w:u w:val="none" w:color="000000"/>
        <w:bdr w:val="none" w:sz="0" w:space="0" w:color="auto"/>
        <w:shd w:val="clear" w:color="auto" w:fill="auto"/>
        <w:vertAlign w:val="baseline"/>
      </w:rPr>
    </w:lvl>
    <w:lvl w:ilvl="1" w:tplc="FFFFFFFF" w:tentative="1">
      <w:start w:val="1"/>
      <w:numFmt w:val="bullet"/>
      <w:lvlText w:val="o"/>
      <w:lvlJc w:val="left"/>
      <w:pPr>
        <w:ind w:left="2250" w:hanging="360"/>
      </w:pPr>
      <w:rPr>
        <w:rFonts w:ascii="Courier New" w:hAnsi="Courier New" w:cs="Courier New" w:hint="default"/>
      </w:rPr>
    </w:lvl>
    <w:lvl w:ilvl="2" w:tplc="FFFFFFFF" w:tentative="1">
      <w:start w:val="1"/>
      <w:numFmt w:val="bullet"/>
      <w:lvlText w:val=""/>
      <w:lvlJc w:val="left"/>
      <w:pPr>
        <w:ind w:left="2970" w:hanging="360"/>
      </w:pPr>
      <w:rPr>
        <w:rFonts w:ascii="Wingdings" w:hAnsi="Wingdings" w:hint="default"/>
      </w:rPr>
    </w:lvl>
    <w:lvl w:ilvl="3" w:tplc="FFFFFFFF" w:tentative="1">
      <w:start w:val="1"/>
      <w:numFmt w:val="bullet"/>
      <w:lvlText w:val=""/>
      <w:lvlJc w:val="left"/>
      <w:pPr>
        <w:ind w:left="3690" w:hanging="360"/>
      </w:pPr>
      <w:rPr>
        <w:rFonts w:ascii="Symbol" w:hAnsi="Symbol" w:hint="default"/>
      </w:rPr>
    </w:lvl>
    <w:lvl w:ilvl="4" w:tplc="FFFFFFFF" w:tentative="1">
      <w:start w:val="1"/>
      <w:numFmt w:val="bullet"/>
      <w:lvlText w:val="o"/>
      <w:lvlJc w:val="left"/>
      <w:pPr>
        <w:ind w:left="4410" w:hanging="360"/>
      </w:pPr>
      <w:rPr>
        <w:rFonts w:ascii="Courier New" w:hAnsi="Courier New" w:cs="Courier New" w:hint="default"/>
      </w:rPr>
    </w:lvl>
    <w:lvl w:ilvl="5" w:tplc="FFFFFFFF" w:tentative="1">
      <w:start w:val="1"/>
      <w:numFmt w:val="bullet"/>
      <w:lvlText w:val=""/>
      <w:lvlJc w:val="left"/>
      <w:pPr>
        <w:ind w:left="5130" w:hanging="360"/>
      </w:pPr>
      <w:rPr>
        <w:rFonts w:ascii="Wingdings" w:hAnsi="Wingdings" w:hint="default"/>
      </w:rPr>
    </w:lvl>
    <w:lvl w:ilvl="6" w:tplc="FFFFFFFF" w:tentative="1">
      <w:start w:val="1"/>
      <w:numFmt w:val="bullet"/>
      <w:lvlText w:val=""/>
      <w:lvlJc w:val="left"/>
      <w:pPr>
        <w:ind w:left="5850" w:hanging="360"/>
      </w:pPr>
      <w:rPr>
        <w:rFonts w:ascii="Symbol" w:hAnsi="Symbol" w:hint="default"/>
      </w:rPr>
    </w:lvl>
    <w:lvl w:ilvl="7" w:tplc="FFFFFFFF" w:tentative="1">
      <w:start w:val="1"/>
      <w:numFmt w:val="bullet"/>
      <w:lvlText w:val="o"/>
      <w:lvlJc w:val="left"/>
      <w:pPr>
        <w:ind w:left="6570" w:hanging="360"/>
      </w:pPr>
      <w:rPr>
        <w:rFonts w:ascii="Courier New" w:hAnsi="Courier New" w:cs="Courier New" w:hint="default"/>
      </w:rPr>
    </w:lvl>
    <w:lvl w:ilvl="8" w:tplc="FFFFFFFF" w:tentative="1">
      <w:start w:val="1"/>
      <w:numFmt w:val="bullet"/>
      <w:lvlText w:val=""/>
      <w:lvlJc w:val="left"/>
      <w:pPr>
        <w:ind w:left="7290" w:hanging="360"/>
      </w:pPr>
      <w:rPr>
        <w:rFonts w:ascii="Wingdings" w:hAnsi="Wingdings" w:hint="default"/>
      </w:rPr>
    </w:lvl>
  </w:abstractNum>
  <w:abstractNum w:abstractNumId="205" w15:restartNumberingAfterBreak="0">
    <w:nsid w:val="73903304"/>
    <w:multiLevelType w:val="hybridMultilevel"/>
    <w:tmpl w:val="A34E7024"/>
    <w:lvl w:ilvl="0" w:tplc="04090019">
      <w:start w:val="1"/>
      <w:numFmt w:val="lowerLetter"/>
      <w:lvlText w:val="%1."/>
      <w:lvlJc w:val="left"/>
      <w:pPr>
        <w:ind w:left="1111"/>
      </w:pPr>
      <w:rPr>
        <w:b w:val="0"/>
        <w:i w:val="0"/>
        <w:strike w:val="0"/>
        <w:dstrike w:val="0"/>
        <w:color w:val="000000"/>
        <w:sz w:val="20"/>
        <w:szCs w:val="20"/>
        <w:u w:val="none" w:color="000000"/>
        <w:bdr w:val="none" w:sz="0" w:space="0" w:color="auto"/>
        <w:shd w:val="clear" w:color="auto" w:fill="auto"/>
        <w:vertAlign w:val="baseline"/>
      </w:rPr>
    </w:lvl>
    <w:lvl w:ilvl="1" w:tplc="2C32E34C">
      <w:start w:val="1"/>
      <w:numFmt w:val="lowerLetter"/>
      <w:lvlText w:val="%2"/>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6F30E3AA">
      <w:start w:val="1"/>
      <w:numFmt w:val="lowerRoman"/>
      <w:lvlText w:val="%3"/>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7B586762">
      <w:start w:val="1"/>
      <w:numFmt w:val="decimal"/>
      <w:lvlText w:val="%4"/>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7504AD52">
      <w:start w:val="1"/>
      <w:numFmt w:val="lowerLetter"/>
      <w:lvlText w:val="%5"/>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B6D814D6">
      <w:start w:val="1"/>
      <w:numFmt w:val="lowerRoman"/>
      <w:lvlText w:val="%6"/>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EF2103A">
      <w:start w:val="1"/>
      <w:numFmt w:val="decimal"/>
      <w:lvlText w:val="%7"/>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4B61D9C">
      <w:start w:val="1"/>
      <w:numFmt w:val="lowerLetter"/>
      <w:lvlText w:val="%8"/>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3CB44E02">
      <w:start w:val="1"/>
      <w:numFmt w:val="lowerRoman"/>
      <w:lvlText w:val="%9"/>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06" w15:restartNumberingAfterBreak="0">
    <w:nsid w:val="74274302"/>
    <w:multiLevelType w:val="hybridMultilevel"/>
    <w:tmpl w:val="85E4F50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74941675"/>
    <w:multiLevelType w:val="hybridMultilevel"/>
    <w:tmpl w:val="6408EF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8" w15:restartNumberingAfterBreak="0">
    <w:nsid w:val="750A59F8"/>
    <w:multiLevelType w:val="hybridMultilevel"/>
    <w:tmpl w:val="E01C476A"/>
    <w:lvl w:ilvl="0" w:tplc="E2E405EE">
      <w:start w:val="1"/>
      <w:numFmt w:val="decimal"/>
      <w:lvlText w:val="%1."/>
      <w:lvlJc w:val="left"/>
      <w:pPr>
        <w:ind w:left="1800" w:hanging="360"/>
      </w:pPr>
      <w:rPr>
        <w:rFonts w:ascii="Verdana" w:eastAsia="Verdana" w:hAnsi="Verdana" w:cs="Verdana"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9" w15:restartNumberingAfterBreak="0">
    <w:nsid w:val="75771893"/>
    <w:multiLevelType w:val="hybridMultilevel"/>
    <w:tmpl w:val="134CC0DC"/>
    <w:lvl w:ilvl="0" w:tplc="07C8FEAE">
      <w:start w:val="1"/>
      <w:numFmt w:val="bullet"/>
      <w:lvlText w:val=""/>
      <w:lvlJc w:val="left"/>
      <w:pPr>
        <w:ind w:left="36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09000F">
      <w:start w:val="1"/>
      <w:numFmt w:val="decimal"/>
      <w:lvlText w:val="%2."/>
      <w:lvlJc w:val="left"/>
      <w:pPr>
        <w:ind w:left="2520" w:hanging="360"/>
      </w:pPr>
      <w:rPr>
        <w:rFonts w:hint="default"/>
      </w:rPr>
    </w:lvl>
    <w:lvl w:ilvl="2" w:tplc="4CBACB5C">
      <w:start w:val="4"/>
      <w:numFmt w:val="upperLetter"/>
      <w:lvlText w:val="%3."/>
      <w:lvlJc w:val="left"/>
      <w:pPr>
        <w:ind w:left="3240" w:hanging="360"/>
      </w:pPr>
      <w:rPr>
        <w:rFonts w:hint="default"/>
        <w:b/>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0" w15:restartNumberingAfterBreak="0">
    <w:nsid w:val="75982796"/>
    <w:multiLevelType w:val="hybridMultilevel"/>
    <w:tmpl w:val="8BF26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651504B"/>
    <w:multiLevelType w:val="hybridMultilevel"/>
    <w:tmpl w:val="1436A5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2" w15:restartNumberingAfterBreak="0">
    <w:nsid w:val="76EC07A8"/>
    <w:multiLevelType w:val="hybridMultilevel"/>
    <w:tmpl w:val="B76A13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7012121"/>
    <w:multiLevelType w:val="hybridMultilevel"/>
    <w:tmpl w:val="497EDCAC"/>
    <w:lvl w:ilvl="0" w:tplc="8D5434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74864AC"/>
    <w:multiLevelType w:val="hybridMultilevel"/>
    <w:tmpl w:val="61B85E9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1">
      <w:start w:val="1"/>
      <w:numFmt w:val="bullet"/>
      <w:lvlText w:val=""/>
      <w:lvlJc w:val="left"/>
      <w:pPr>
        <w:ind w:left="5040" w:hanging="360"/>
      </w:pPr>
      <w:rPr>
        <w:rFonts w:ascii="Symbol" w:hAnsi="Symbol" w:hint="default"/>
      </w:rPr>
    </w:lvl>
    <w:lvl w:ilvl="3" w:tplc="E266ED4E">
      <w:start w:val="2"/>
      <w:numFmt w:val="bullet"/>
      <w:lvlText w:val="—"/>
      <w:lvlJc w:val="left"/>
      <w:pPr>
        <w:ind w:left="5760" w:hanging="360"/>
      </w:pPr>
      <w:rPr>
        <w:rFonts w:ascii="Calibri" w:eastAsiaTheme="minorHAnsi" w:hAnsi="Calibri" w:cstheme="minorBidi"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5" w15:restartNumberingAfterBreak="0">
    <w:nsid w:val="778E506C"/>
    <w:multiLevelType w:val="hybridMultilevel"/>
    <w:tmpl w:val="F300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78F737A"/>
    <w:multiLevelType w:val="hybridMultilevel"/>
    <w:tmpl w:val="E0F496E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8401005"/>
    <w:multiLevelType w:val="hybridMultilevel"/>
    <w:tmpl w:val="793444BE"/>
    <w:lvl w:ilvl="0" w:tplc="04090019">
      <w:start w:val="1"/>
      <w:numFmt w:val="lowerLetter"/>
      <w:lvlText w:val="%1."/>
      <w:lvlJc w:val="left"/>
      <w:pPr>
        <w:ind w:left="1471"/>
      </w:pPr>
      <w:rPr>
        <w:b w:val="0"/>
        <w:i w:val="0"/>
        <w:strike w:val="0"/>
        <w:dstrike w:val="0"/>
        <w:color w:val="000000"/>
        <w:sz w:val="20"/>
        <w:szCs w:val="20"/>
        <w:u w:val="none" w:color="000000"/>
        <w:bdr w:val="none" w:sz="0" w:space="0" w:color="auto"/>
        <w:shd w:val="clear" w:color="auto" w:fill="auto"/>
        <w:vertAlign w:val="baseline"/>
      </w:rPr>
    </w:lvl>
    <w:lvl w:ilvl="1" w:tplc="915ACBE6">
      <w:start w:val="1"/>
      <w:numFmt w:val="lowerLetter"/>
      <w:lvlText w:val="%2"/>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D348CFA">
      <w:start w:val="1"/>
      <w:numFmt w:val="lowerRoman"/>
      <w:lvlText w:val="%3"/>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D5920362">
      <w:start w:val="1"/>
      <w:numFmt w:val="decimal"/>
      <w:lvlText w:val="%4"/>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35821C38">
      <w:start w:val="1"/>
      <w:numFmt w:val="lowerLetter"/>
      <w:lvlText w:val="%5"/>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E99EE85A">
      <w:start w:val="1"/>
      <w:numFmt w:val="lowerRoman"/>
      <w:lvlText w:val="%6"/>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8C9A7A2C">
      <w:start w:val="1"/>
      <w:numFmt w:val="decimal"/>
      <w:lvlText w:val="%7"/>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6A8253A2">
      <w:start w:val="1"/>
      <w:numFmt w:val="lowerLetter"/>
      <w:lvlText w:val="%8"/>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D818A2D0">
      <w:start w:val="1"/>
      <w:numFmt w:val="lowerRoman"/>
      <w:lvlText w:val="%9"/>
      <w:lvlJc w:val="left"/>
      <w:pPr>
        <w:ind w:left="68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18" w15:restartNumberingAfterBreak="0">
    <w:nsid w:val="7846576D"/>
    <w:multiLevelType w:val="hybridMultilevel"/>
    <w:tmpl w:val="9E9A0F28"/>
    <w:lvl w:ilvl="0" w:tplc="EA1E282C">
      <w:start w:val="1"/>
      <w:numFmt w:val="lowerLetter"/>
      <w:lvlText w:val="%1."/>
      <w:lvlJc w:val="left"/>
      <w:pPr>
        <w:ind w:left="890" w:hanging="360"/>
      </w:pPr>
      <w:rPr>
        <w:rFonts w:hint="default"/>
        <w:caps w:val="0"/>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19" w15:restartNumberingAfterBreak="0">
    <w:nsid w:val="78C27141"/>
    <w:multiLevelType w:val="hybridMultilevel"/>
    <w:tmpl w:val="10D06BD8"/>
    <w:lvl w:ilvl="0" w:tplc="E266ED4E">
      <w:start w:val="2"/>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0" w15:restartNumberingAfterBreak="0">
    <w:nsid w:val="79F872AE"/>
    <w:multiLevelType w:val="hybridMultilevel"/>
    <w:tmpl w:val="B8540A40"/>
    <w:lvl w:ilvl="0" w:tplc="04090001">
      <w:start w:val="1"/>
      <w:numFmt w:val="bullet"/>
      <w:lvlText w:val=""/>
      <w:lvlJc w:val="left"/>
      <w:pPr>
        <w:ind w:left="1440" w:hanging="360"/>
      </w:pPr>
      <w:rPr>
        <w:rFonts w:ascii="Symbol" w:hAnsi="Symbol"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1" w15:restartNumberingAfterBreak="0">
    <w:nsid w:val="7AE87C5D"/>
    <w:multiLevelType w:val="hybridMultilevel"/>
    <w:tmpl w:val="A8AA12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B4C57AA"/>
    <w:multiLevelType w:val="hybridMultilevel"/>
    <w:tmpl w:val="3A321AC8"/>
    <w:lvl w:ilvl="0" w:tplc="502E8D0C">
      <w:start w:val="1"/>
      <w:numFmt w:val="upperLetter"/>
      <w:lvlText w:val="%1."/>
      <w:lvlJc w:val="left"/>
      <w:pPr>
        <w:ind w:left="711" w:hanging="360"/>
      </w:pPr>
      <w:rPr>
        <w:b/>
      </w:rPr>
    </w:lvl>
    <w:lvl w:ilvl="1" w:tplc="E2E88BDC">
      <w:start w:val="1"/>
      <w:numFmt w:val="decimal"/>
      <w:lvlText w:val="%2."/>
      <w:lvlJc w:val="left"/>
      <w:pPr>
        <w:ind w:left="1431" w:hanging="360"/>
      </w:pPr>
      <w:rPr>
        <w:b w:val="0"/>
      </w:rPr>
    </w:lvl>
    <w:lvl w:ilvl="2" w:tplc="04090019">
      <w:start w:val="1"/>
      <w:numFmt w:val="lowerLetter"/>
      <w:lvlText w:val="%3."/>
      <w:lvlJc w:val="left"/>
      <w:pPr>
        <w:ind w:left="2151" w:hanging="180"/>
      </w:pPr>
      <w:rPr>
        <w:rFonts w:hint="default"/>
      </w:rPr>
    </w:lvl>
    <w:lvl w:ilvl="3" w:tplc="0409000F" w:tentative="1">
      <w:start w:val="1"/>
      <w:numFmt w:val="decimal"/>
      <w:lvlText w:val="%4."/>
      <w:lvlJc w:val="left"/>
      <w:pPr>
        <w:ind w:left="2871" w:hanging="360"/>
      </w:pPr>
    </w:lvl>
    <w:lvl w:ilvl="4" w:tplc="04090019" w:tentative="1">
      <w:start w:val="1"/>
      <w:numFmt w:val="lowerLetter"/>
      <w:lvlText w:val="%5."/>
      <w:lvlJc w:val="left"/>
      <w:pPr>
        <w:ind w:left="3591" w:hanging="360"/>
      </w:pPr>
    </w:lvl>
    <w:lvl w:ilvl="5" w:tplc="0409001B" w:tentative="1">
      <w:start w:val="1"/>
      <w:numFmt w:val="lowerRoman"/>
      <w:lvlText w:val="%6."/>
      <w:lvlJc w:val="right"/>
      <w:pPr>
        <w:ind w:left="4311" w:hanging="180"/>
      </w:pPr>
    </w:lvl>
    <w:lvl w:ilvl="6" w:tplc="0409000F" w:tentative="1">
      <w:start w:val="1"/>
      <w:numFmt w:val="decimal"/>
      <w:lvlText w:val="%7."/>
      <w:lvlJc w:val="left"/>
      <w:pPr>
        <w:ind w:left="5031" w:hanging="360"/>
      </w:pPr>
    </w:lvl>
    <w:lvl w:ilvl="7" w:tplc="04090019" w:tentative="1">
      <w:start w:val="1"/>
      <w:numFmt w:val="lowerLetter"/>
      <w:lvlText w:val="%8."/>
      <w:lvlJc w:val="left"/>
      <w:pPr>
        <w:ind w:left="5751" w:hanging="360"/>
      </w:pPr>
    </w:lvl>
    <w:lvl w:ilvl="8" w:tplc="0409001B" w:tentative="1">
      <w:start w:val="1"/>
      <w:numFmt w:val="lowerRoman"/>
      <w:lvlText w:val="%9."/>
      <w:lvlJc w:val="right"/>
      <w:pPr>
        <w:ind w:left="6471" w:hanging="180"/>
      </w:pPr>
    </w:lvl>
  </w:abstractNum>
  <w:abstractNum w:abstractNumId="223" w15:restartNumberingAfterBreak="0">
    <w:nsid w:val="7B682A67"/>
    <w:multiLevelType w:val="hybridMultilevel"/>
    <w:tmpl w:val="A85685C0"/>
    <w:lvl w:ilvl="0" w:tplc="BD54DC78">
      <w:start w:val="1"/>
      <w:numFmt w:val="decimal"/>
      <w:lvlText w:val="%1."/>
      <w:lvlJc w:val="left"/>
      <w:pPr>
        <w:ind w:left="350" w:hanging="360"/>
      </w:pPr>
      <w:rPr>
        <w:rFonts w:ascii="Verdana" w:eastAsia="Calibri" w:hAnsi="Verdana" w:cs="Calibri"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224" w15:restartNumberingAfterBreak="0">
    <w:nsid w:val="7B8F7CC7"/>
    <w:multiLevelType w:val="hybridMultilevel"/>
    <w:tmpl w:val="44969088"/>
    <w:lvl w:ilvl="0" w:tplc="E266ED4E">
      <w:start w:val="2"/>
      <w:numFmt w:val="bullet"/>
      <w:lvlText w:val="—"/>
      <w:lvlJc w:val="left"/>
      <w:pPr>
        <w:ind w:left="3239"/>
      </w:pPr>
      <w:rPr>
        <w:rFonts w:ascii="Calibri" w:eastAsiaTheme="minorHAnsi" w:hAnsi="Calibri" w:cstheme="minorBidi" w:hint="default"/>
        <w:b w:val="0"/>
        <w:i w:val="0"/>
        <w:strike w:val="0"/>
        <w:dstrike w:val="0"/>
        <w:color w:val="000000"/>
        <w:sz w:val="20"/>
        <w:szCs w:val="20"/>
        <w:u w:val="none" w:color="000000"/>
        <w:bdr w:val="none" w:sz="0" w:space="0" w:color="auto"/>
        <w:shd w:val="clear" w:color="auto" w:fill="auto"/>
        <w:vertAlign w:val="baseline"/>
      </w:rPr>
    </w:lvl>
    <w:lvl w:ilvl="1" w:tplc="6090DB0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988710">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C6698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FE3674">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E0229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EAE8C6">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223106">
      <w:start w:val="1"/>
      <w:numFmt w:val="bullet"/>
      <w:lvlText w:val="o"/>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D0C5C0">
      <w:start w:val="1"/>
      <w:numFmt w:val="bullet"/>
      <w:lvlText w:val="▪"/>
      <w:lvlJc w:val="left"/>
      <w:pPr>
        <w:ind w:left="7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5" w15:restartNumberingAfterBreak="0">
    <w:nsid w:val="7C2912C6"/>
    <w:multiLevelType w:val="hybridMultilevel"/>
    <w:tmpl w:val="4ECC4A8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6" w15:restartNumberingAfterBreak="0">
    <w:nsid w:val="7C7C6950"/>
    <w:multiLevelType w:val="hybridMultilevel"/>
    <w:tmpl w:val="C3D2E65C"/>
    <w:lvl w:ilvl="0" w:tplc="208E5752">
      <w:start w:val="1"/>
      <w:numFmt w:val="decimal"/>
      <w:lvlText w:val="%1."/>
      <w:lvlJc w:val="left"/>
      <w:pPr>
        <w:ind w:left="1515" w:hanging="360"/>
      </w:pPr>
      <w:rPr>
        <w:rFonts w:hint="default"/>
        <w:b/>
      </w:rPr>
    </w:lvl>
    <w:lvl w:ilvl="1" w:tplc="2DE65474">
      <w:start w:val="1"/>
      <w:numFmt w:val="lowerLetter"/>
      <w:lvlText w:val="%2."/>
      <w:lvlJc w:val="left"/>
      <w:pPr>
        <w:ind w:left="2235" w:hanging="360"/>
      </w:pPr>
      <w:rPr>
        <w:b/>
      </w:rPr>
    </w:lvl>
    <w:lvl w:ilvl="2" w:tplc="190091C8">
      <w:start w:val="1"/>
      <w:numFmt w:val="upperLetter"/>
      <w:lvlText w:val="%3."/>
      <w:lvlJc w:val="left"/>
      <w:pPr>
        <w:ind w:left="3135" w:hanging="360"/>
      </w:pPr>
      <w:rPr>
        <w:rFonts w:hint="default"/>
      </w:r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27" w15:restartNumberingAfterBreak="0">
    <w:nsid w:val="7CD12B1A"/>
    <w:multiLevelType w:val="hybridMultilevel"/>
    <w:tmpl w:val="8E70C44A"/>
    <w:lvl w:ilvl="0" w:tplc="C2303A4A">
      <w:start w:val="1"/>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3DE088E">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6A3E571E">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E266ED4E">
      <w:start w:val="2"/>
      <w:numFmt w:val="bullet"/>
      <w:lvlText w:val="—"/>
      <w:lvlJc w:val="left"/>
      <w:pPr>
        <w:ind w:left="2911"/>
      </w:pPr>
      <w:rPr>
        <w:rFonts w:ascii="Calibri" w:eastAsiaTheme="minorHAnsi" w:hAnsi="Calibri" w:cstheme="minorBidi" w:hint="default"/>
        <w:b w:val="0"/>
        <w:i w:val="0"/>
        <w:strike w:val="0"/>
        <w:dstrike w:val="0"/>
        <w:color w:val="000000"/>
        <w:sz w:val="20"/>
        <w:szCs w:val="20"/>
        <w:u w:val="none" w:color="000000"/>
        <w:bdr w:val="none" w:sz="0" w:space="0" w:color="auto"/>
        <w:shd w:val="clear" w:color="auto" w:fill="auto"/>
        <w:vertAlign w:val="baseline"/>
      </w:rPr>
    </w:lvl>
    <w:lvl w:ilvl="4" w:tplc="2E6A1A68">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813A06A2">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D43A72BC">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36443C74">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B2C00C0C">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28" w15:restartNumberingAfterBreak="0">
    <w:nsid w:val="7DA43FCB"/>
    <w:multiLevelType w:val="hybridMultilevel"/>
    <w:tmpl w:val="F5E4D3FA"/>
    <w:lvl w:ilvl="0" w:tplc="04090015">
      <w:start w:val="1"/>
      <w:numFmt w:val="upperLetter"/>
      <w:lvlText w:val="%1."/>
      <w:lvlJc w:val="left"/>
      <w:pPr>
        <w:ind w:left="1080"/>
      </w:pPr>
      <w:rPr>
        <w:b w:val="0"/>
        <w:i w:val="0"/>
        <w:strike w:val="0"/>
        <w:dstrike w:val="0"/>
        <w:color w:val="000000"/>
        <w:sz w:val="20"/>
        <w:szCs w:val="20"/>
        <w:u w:val="none" w:color="000000"/>
        <w:bdr w:val="none" w:sz="0" w:space="0" w:color="auto"/>
        <w:shd w:val="clear" w:color="auto" w:fill="auto"/>
        <w:vertAlign w:val="baseline"/>
      </w:rPr>
    </w:lvl>
    <w:lvl w:ilvl="1" w:tplc="5ECE6934">
      <w:start w:val="1"/>
      <w:numFmt w:val="lowerLetter"/>
      <w:lvlText w:val="%2"/>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7368BB50">
      <w:start w:val="1"/>
      <w:numFmt w:val="lowerRoman"/>
      <w:lvlText w:val="%3"/>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0B0274E">
      <w:start w:val="1"/>
      <w:numFmt w:val="decimal"/>
      <w:lvlText w:val="%4"/>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3B6D5A0">
      <w:start w:val="1"/>
      <w:numFmt w:val="lowerLetter"/>
      <w:lvlText w:val="%5"/>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DCD683A2">
      <w:start w:val="1"/>
      <w:numFmt w:val="lowerRoman"/>
      <w:lvlText w:val="%6"/>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87CE8CA0">
      <w:start w:val="1"/>
      <w:numFmt w:val="decimal"/>
      <w:lvlText w:val="%7"/>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4FFC0628">
      <w:start w:val="1"/>
      <w:numFmt w:val="lowerLetter"/>
      <w:lvlText w:val="%8"/>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906719E">
      <w:start w:val="1"/>
      <w:numFmt w:val="lowerRoman"/>
      <w:lvlText w:val="%9"/>
      <w:lvlJc w:val="left"/>
      <w:pPr>
        <w:ind w:left="68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29" w15:restartNumberingAfterBreak="0">
    <w:nsid w:val="7F7625FC"/>
    <w:multiLevelType w:val="hybridMultilevel"/>
    <w:tmpl w:val="B93A6E5A"/>
    <w:lvl w:ilvl="0" w:tplc="04090001">
      <w:start w:val="1"/>
      <w:numFmt w:val="bullet"/>
      <w:lvlText w:val=""/>
      <w:lvlJc w:val="left"/>
      <w:pPr>
        <w:ind w:left="2690" w:hanging="360"/>
      </w:pPr>
      <w:rPr>
        <w:rFonts w:ascii="Symbol" w:hAnsi="Symbol" w:hint="default"/>
      </w:rPr>
    </w:lvl>
    <w:lvl w:ilvl="1" w:tplc="04090003" w:tentative="1">
      <w:start w:val="1"/>
      <w:numFmt w:val="bullet"/>
      <w:lvlText w:val="o"/>
      <w:lvlJc w:val="left"/>
      <w:pPr>
        <w:ind w:left="3410" w:hanging="360"/>
      </w:pPr>
      <w:rPr>
        <w:rFonts w:ascii="Courier New" w:hAnsi="Courier New" w:cs="Courier New" w:hint="default"/>
      </w:rPr>
    </w:lvl>
    <w:lvl w:ilvl="2" w:tplc="04090005" w:tentative="1">
      <w:start w:val="1"/>
      <w:numFmt w:val="bullet"/>
      <w:lvlText w:val=""/>
      <w:lvlJc w:val="left"/>
      <w:pPr>
        <w:ind w:left="4130" w:hanging="360"/>
      </w:pPr>
      <w:rPr>
        <w:rFonts w:ascii="Wingdings" w:hAnsi="Wingdings" w:hint="default"/>
      </w:rPr>
    </w:lvl>
    <w:lvl w:ilvl="3" w:tplc="04090001" w:tentative="1">
      <w:start w:val="1"/>
      <w:numFmt w:val="bullet"/>
      <w:lvlText w:val=""/>
      <w:lvlJc w:val="left"/>
      <w:pPr>
        <w:ind w:left="4850" w:hanging="360"/>
      </w:pPr>
      <w:rPr>
        <w:rFonts w:ascii="Symbol" w:hAnsi="Symbol" w:hint="default"/>
      </w:rPr>
    </w:lvl>
    <w:lvl w:ilvl="4" w:tplc="04090003" w:tentative="1">
      <w:start w:val="1"/>
      <w:numFmt w:val="bullet"/>
      <w:lvlText w:val="o"/>
      <w:lvlJc w:val="left"/>
      <w:pPr>
        <w:ind w:left="5570" w:hanging="360"/>
      </w:pPr>
      <w:rPr>
        <w:rFonts w:ascii="Courier New" w:hAnsi="Courier New" w:cs="Courier New" w:hint="default"/>
      </w:rPr>
    </w:lvl>
    <w:lvl w:ilvl="5" w:tplc="04090005" w:tentative="1">
      <w:start w:val="1"/>
      <w:numFmt w:val="bullet"/>
      <w:lvlText w:val=""/>
      <w:lvlJc w:val="left"/>
      <w:pPr>
        <w:ind w:left="6290" w:hanging="360"/>
      </w:pPr>
      <w:rPr>
        <w:rFonts w:ascii="Wingdings" w:hAnsi="Wingdings" w:hint="default"/>
      </w:rPr>
    </w:lvl>
    <w:lvl w:ilvl="6" w:tplc="04090001" w:tentative="1">
      <w:start w:val="1"/>
      <w:numFmt w:val="bullet"/>
      <w:lvlText w:val=""/>
      <w:lvlJc w:val="left"/>
      <w:pPr>
        <w:ind w:left="7010" w:hanging="360"/>
      </w:pPr>
      <w:rPr>
        <w:rFonts w:ascii="Symbol" w:hAnsi="Symbol" w:hint="default"/>
      </w:rPr>
    </w:lvl>
    <w:lvl w:ilvl="7" w:tplc="04090003" w:tentative="1">
      <w:start w:val="1"/>
      <w:numFmt w:val="bullet"/>
      <w:lvlText w:val="o"/>
      <w:lvlJc w:val="left"/>
      <w:pPr>
        <w:ind w:left="7730" w:hanging="360"/>
      </w:pPr>
      <w:rPr>
        <w:rFonts w:ascii="Courier New" w:hAnsi="Courier New" w:cs="Courier New" w:hint="default"/>
      </w:rPr>
    </w:lvl>
    <w:lvl w:ilvl="8" w:tplc="04090005" w:tentative="1">
      <w:start w:val="1"/>
      <w:numFmt w:val="bullet"/>
      <w:lvlText w:val=""/>
      <w:lvlJc w:val="left"/>
      <w:pPr>
        <w:ind w:left="8450" w:hanging="360"/>
      </w:pPr>
      <w:rPr>
        <w:rFonts w:ascii="Wingdings" w:hAnsi="Wingdings" w:hint="default"/>
      </w:rPr>
    </w:lvl>
  </w:abstractNum>
  <w:num w:numId="1" w16cid:durableId="1975865259">
    <w:abstractNumId w:val="165"/>
  </w:num>
  <w:num w:numId="2" w16cid:durableId="697045587">
    <w:abstractNumId w:val="12"/>
  </w:num>
  <w:num w:numId="3" w16cid:durableId="503514212">
    <w:abstractNumId w:val="72"/>
  </w:num>
  <w:num w:numId="4" w16cid:durableId="1187133922">
    <w:abstractNumId w:val="160"/>
  </w:num>
  <w:num w:numId="5" w16cid:durableId="1119570489">
    <w:abstractNumId w:val="153"/>
  </w:num>
  <w:num w:numId="6" w16cid:durableId="381288582">
    <w:abstractNumId w:val="154"/>
  </w:num>
  <w:num w:numId="7" w16cid:durableId="987439011">
    <w:abstractNumId w:val="29"/>
  </w:num>
  <w:num w:numId="8" w16cid:durableId="391081199">
    <w:abstractNumId w:val="101"/>
  </w:num>
  <w:num w:numId="9" w16cid:durableId="3436960">
    <w:abstractNumId w:val="168"/>
  </w:num>
  <w:num w:numId="10" w16cid:durableId="1467504163">
    <w:abstractNumId w:val="190"/>
  </w:num>
  <w:num w:numId="11" w16cid:durableId="1470628128">
    <w:abstractNumId w:val="151"/>
  </w:num>
  <w:num w:numId="12" w16cid:durableId="112944526">
    <w:abstractNumId w:val="172"/>
  </w:num>
  <w:num w:numId="13" w16cid:durableId="1109393653">
    <w:abstractNumId w:val="146"/>
  </w:num>
  <w:num w:numId="14" w16cid:durableId="796921513">
    <w:abstractNumId w:val="195"/>
  </w:num>
  <w:num w:numId="15" w16cid:durableId="11348558">
    <w:abstractNumId w:val="177"/>
  </w:num>
  <w:num w:numId="16" w16cid:durableId="243615209">
    <w:abstractNumId w:val="48"/>
  </w:num>
  <w:num w:numId="17" w16cid:durableId="1588735484">
    <w:abstractNumId w:val="47"/>
  </w:num>
  <w:num w:numId="18" w16cid:durableId="87967343">
    <w:abstractNumId w:val="187"/>
  </w:num>
  <w:num w:numId="19" w16cid:durableId="822894144">
    <w:abstractNumId w:val="22"/>
  </w:num>
  <w:num w:numId="20" w16cid:durableId="1889413806">
    <w:abstractNumId w:val="147"/>
  </w:num>
  <w:num w:numId="21" w16cid:durableId="1164860040">
    <w:abstractNumId w:val="127"/>
  </w:num>
  <w:num w:numId="22" w16cid:durableId="470252469">
    <w:abstractNumId w:val="148"/>
  </w:num>
  <w:num w:numId="23" w16cid:durableId="21832162">
    <w:abstractNumId w:val="96"/>
  </w:num>
  <w:num w:numId="24" w16cid:durableId="1934390295">
    <w:abstractNumId w:val="224"/>
  </w:num>
  <w:num w:numId="25" w16cid:durableId="1398892839">
    <w:abstractNumId w:val="183"/>
  </w:num>
  <w:num w:numId="26" w16cid:durableId="1727215889">
    <w:abstractNumId w:val="114"/>
  </w:num>
  <w:num w:numId="27" w16cid:durableId="958796718">
    <w:abstractNumId w:val="159"/>
  </w:num>
  <w:num w:numId="28" w16cid:durableId="1106583517">
    <w:abstractNumId w:val="182"/>
  </w:num>
  <w:num w:numId="29" w16cid:durableId="9456635">
    <w:abstractNumId w:val="131"/>
  </w:num>
  <w:num w:numId="30" w16cid:durableId="2072384502">
    <w:abstractNumId w:val="62"/>
  </w:num>
  <w:num w:numId="31" w16cid:durableId="43411858">
    <w:abstractNumId w:val="69"/>
  </w:num>
  <w:num w:numId="32" w16cid:durableId="1544437782">
    <w:abstractNumId w:val="126"/>
  </w:num>
  <w:num w:numId="33" w16cid:durableId="1127817148">
    <w:abstractNumId w:val="86"/>
  </w:num>
  <w:num w:numId="34" w16cid:durableId="1069382492">
    <w:abstractNumId w:val="145"/>
  </w:num>
  <w:num w:numId="35" w16cid:durableId="1693843848">
    <w:abstractNumId w:val="163"/>
  </w:num>
  <w:num w:numId="36" w16cid:durableId="1478836136">
    <w:abstractNumId w:val="77"/>
  </w:num>
  <w:num w:numId="37" w16cid:durableId="433208952">
    <w:abstractNumId w:val="164"/>
  </w:num>
  <w:num w:numId="38" w16cid:durableId="2013754034">
    <w:abstractNumId w:val="91"/>
  </w:num>
  <w:num w:numId="39" w16cid:durableId="1197622014">
    <w:abstractNumId w:val="40"/>
  </w:num>
  <w:num w:numId="40" w16cid:durableId="1254972391">
    <w:abstractNumId w:val="42"/>
  </w:num>
  <w:num w:numId="41" w16cid:durableId="1776091213">
    <w:abstractNumId w:val="108"/>
  </w:num>
  <w:num w:numId="42" w16cid:durableId="283847908">
    <w:abstractNumId w:val="205"/>
  </w:num>
  <w:num w:numId="43" w16cid:durableId="1009988967">
    <w:abstractNumId w:val="1"/>
  </w:num>
  <w:num w:numId="44" w16cid:durableId="82995182">
    <w:abstractNumId w:val="90"/>
  </w:num>
  <w:num w:numId="45" w16cid:durableId="587690018">
    <w:abstractNumId w:val="43"/>
  </w:num>
  <w:num w:numId="46" w16cid:durableId="1121609893">
    <w:abstractNumId w:val="24"/>
  </w:num>
  <w:num w:numId="47" w16cid:durableId="1926528306">
    <w:abstractNumId w:val="170"/>
  </w:num>
  <w:num w:numId="48" w16cid:durableId="2010402216">
    <w:abstractNumId w:val="198"/>
  </w:num>
  <w:num w:numId="49" w16cid:durableId="1739014346">
    <w:abstractNumId w:val="157"/>
  </w:num>
  <w:num w:numId="50" w16cid:durableId="644578969">
    <w:abstractNumId w:val="55"/>
  </w:num>
  <w:num w:numId="51" w16cid:durableId="2134329292">
    <w:abstractNumId w:val="227"/>
  </w:num>
  <w:num w:numId="52" w16cid:durableId="543951247">
    <w:abstractNumId w:val="191"/>
  </w:num>
  <w:num w:numId="53" w16cid:durableId="1462726629">
    <w:abstractNumId w:val="26"/>
  </w:num>
  <w:num w:numId="54" w16cid:durableId="465585720">
    <w:abstractNumId w:val="138"/>
  </w:num>
  <w:num w:numId="55" w16cid:durableId="992828055">
    <w:abstractNumId w:val="98"/>
  </w:num>
  <w:num w:numId="56" w16cid:durableId="1400009973">
    <w:abstractNumId w:val="73"/>
  </w:num>
  <w:num w:numId="57" w16cid:durableId="2085950281">
    <w:abstractNumId w:val="161"/>
  </w:num>
  <w:num w:numId="58" w16cid:durableId="1121152153">
    <w:abstractNumId w:val="203"/>
  </w:num>
  <w:num w:numId="59" w16cid:durableId="2033413949">
    <w:abstractNumId w:val="7"/>
  </w:num>
  <w:num w:numId="60" w16cid:durableId="1504588299">
    <w:abstractNumId w:val="193"/>
  </w:num>
  <w:num w:numId="61" w16cid:durableId="1720933433">
    <w:abstractNumId w:val="122"/>
  </w:num>
  <w:num w:numId="62" w16cid:durableId="1431269730">
    <w:abstractNumId w:val="188"/>
  </w:num>
  <w:num w:numId="63" w16cid:durableId="454446883">
    <w:abstractNumId w:val="217"/>
  </w:num>
  <w:num w:numId="64" w16cid:durableId="1315450531">
    <w:abstractNumId w:val="56"/>
  </w:num>
  <w:num w:numId="65" w16cid:durableId="155732184">
    <w:abstractNumId w:val="144"/>
  </w:num>
  <w:num w:numId="66" w16cid:durableId="748577089">
    <w:abstractNumId w:val="228"/>
  </w:num>
  <w:num w:numId="67" w16cid:durableId="1646199926">
    <w:abstractNumId w:val="41"/>
  </w:num>
  <w:num w:numId="68" w16cid:durableId="1932926739">
    <w:abstractNumId w:val="194"/>
  </w:num>
  <w:num w:numId="69" w16cid:durableId="1386298647">
    <w:abstractNumId w:val="0"/>
  </w:num>
  <w:num w:numId="70" w16cid:durableId="969088979">
    <w:abstractNumId w:val="139"/>
  </w:num>
  <w:num w:numId="71" w16cid:durableId="1316572981">
    <w:abstractNumId w:val="46"/>
  </w:num>
  <w:num w:numId="72" w16cid:durableId="1583248924">
    <w:abstractNumId w:val="79"/>
  </w:num>
  <w:num w:numId="73" w16cid:durableId="2060661310">
    <w:abstractNumId w:val="218"/>
  </w:num>
  <w:num w:numId="74" w16cid:durableId="715853305">
    <w:abstractNumId w:val="2"/>
  </w:num>
  <w:num w:numId="75" w16cid:durableId="278222848">
    <w:abstractNumId w:val="121"/>
  </w:num>
  <w:num w:numId="76" w16cid:durableId="1025212318">
    <w:abstractNumId w:val="92"/>
  </w:num>
  <w:num w:numId="77" w16cid:durableId="614754572">
    <w:abstractNumId w:val="100"/>
  </w:num>
  <w:num w:numId="78" w16cid:durableId="1216086117">
    <w:abstractNumId w:val="106"/>
  </w:num>
  <w:num w:numId="79" w16cid:durableId="50547723">
    <w:abstractNumId w:val="6"/>
  </w:num>
  <w:num w:numId="80" w16cid:durableId="358043819">
    <w:abstractNumId w:val="223"/>
  </w:num>
  <w:num w:numId="81" w16cid:durableId="552229078">
    <w:abstractNumId w:val="142"/>
  </w:num>
  <w:num w:numId="82" w16cid:durableId="217593497">
    <w:abstractNumId w:val="63"/>
  </w:num>
  <w:num w:numId="83" w16cid:durableId="710424879">
    <w:abstractNumId w:val="103"/>
  </w:num>
  <w:num w:numId="84" w16cid:durableId="857348228">
    <w:abstractNumId w:val="143"/>
  </w:num>
  <w:num w:numId="85" w16cid:durableId="1269268049">
    <w:abstractNumId w:val="4"/>
  </w:num>
  <w:num w:numId="86" w16cid:durableId="1835564170">
    <w:abstractNumId w:val="20"/>
  </w:num>
  <w:num w:numId="87" w16cid:durableId="270743945">
    <w:abstractNumId w:val="215"/>
  </w:num>
  <w:num w:numId="88" w16cid:durableId="1772359163">
    <w:abstractNumId w:val="67"/>
  </w:num>
  <w:num w:numId="89" w16cid:durableId="1884750586">
    <w:abstractNumId w:val="185"/>
  </w:num>
  <w:num w:numId="90" w16cid:durableId="1610426713">
    <w:abstractNumId w:val="206"/>
  </w:num>
  <w:num w:numId="91" w16cid:durableId="521162857">
    <w:abstractNumId w:val="158"/>
  </w:num>
  <w:num w:numId="92" w16cid:durableId="1546678165">
    <w:abstractNumId w:val="60"/>
  </w:num>
  <w:num w:numId="93" w16cid:durableId="171990382">
    <w:abstractNumId w:val="181"/>
  </w:num>
  <w:num w:numId="94" w16cid:durableId="1010788862">
    <w:abstractNumId w:val="53"/>
  </w:num>
  <w:num w:numId="95" w16cid:durableId="945888686">
    <w:abstractNumId w:val="156"/>
  </w:num>
  <w:num w:numId="96" w16cid:durableId="86081460">
    <w:abstractNumId w:val="149"/>
  </w:num>
  <w:num w:numId="97" w16cid:durableId="504978392">
    <w:abstractNumId w:val="226"/>
  </w:num>
  <w:num w:numId="98" w16cid:durableId="1621914021">
    <w:abstractNumId w:val="207"/>
  </w:num>
  <w:num w:numId="99" w16cid:durableId="2085249870">
    <w:abstractNumId w:val="75"/>
  </w:num>
  <w:num w:numId="100" w16cid:durableId="1450006237">
    <w:abstractNumId w:val="229"/>
  </w:num>
  <w:num w:numId="101" w16cid:durableId="1811284717">
    <w:abstractNumId w:val="49"/>
  </w:num>
  <w:num w:numId="102" w16cid:durableId="2144034240">
    <w:abstractNumId w:val="199"/>
  </w:num>
  <w:num w:numId="103" w16cid:durableId="827212027">
    <w:abstractNumId w:val="80"/>
  </w:num>
  <w:num w:numId="104" w16cid:durableId="1046879089">
    <w:abstractNumId w:val="173"/>
  </w:num>
  <w:num w:numId="105" w16cid:durableId="47188630">
    <w:abstractNumId w:val="84"/>
  </w:num>
  <w:num w:numId="106" w16cid:durableId="1900751999">
    <w:abstractNumId w:val="166"/>
  </w:num>
  <w:num w:numId="107" w16cid:durableId="1820881426">
    <w:abstractNumId w:val="118"/>
  </w:num>
  <w:num w:numId="108" w16cid:durableId="582108528">
    <w:abstractNumId w:val="78"/>
  </w:num>
  <w:num w:numId="109" w16cid:durableId="1539246305">
    <w:abstractNumId w:val="209"/>
  </w:num>
  <w:num w:numId="110" w16cid:durableId="229268066">
    <w:abstractNumId w:val="110"/>
  </w:num>
  <w:num w:numId="111" w16cid:durableId="1752122379">
    <w:abstractNumId w:val="15"/>
  </w:num>
  <w:num w:numId="112" w16cid:durableId="1374112670">
    <w:abstractNumId w:val="176"/>
  </w:num>
  <w:num w:numId="113" w16cid:durableId="872351452">
    <w:abstractNumId w:val="155"/>
  </w:num>
  <w:num w:numId="114" w16cid:durableId="1702825345">
    <w:abstractNumId w:val="120"/>
  </w:num>
  <w:num w:numId="115" w16cid:durableId="1639410678">
    <w:abstractNumId w:val="33"/>
  </w:num>
  <w:num w:numId="116" w16cid:durableId="21980591">
    <w:abstractNumId w:val="65"/>
  </w:num>
  <w:num w:numId="117" w16cid:durableId="4211569">
    <w:abstractNumId w:val="167"/>
  </w:num>
  <w:num w:numId="118" w16cid:durableId="803817288">
    <w:abstractNumId w:val="105"/>
  </w:num>
  <w:num w:numId="119" w16cid:durableId="1967807351">
    <w:abstractNumId w:val="171"/>
  </w:num>
  <w:num w:numId="120" w16cid:durableId="1117093454">
    <w:abstractNumId w:val="70"/>
  </w:num>
  <w:num w:numId="121" w16cid:durableId="574583178">
    <w:abstractNumId w:val="99"/>
  </w:num>
  <w:num w:numId="122" w16cid:durableId="1823230768">
    <w:abstractNumId w:val="129"/>
  </w:num>
  <w:num w:numId="123" w16cid:durableId="457726881">
    <w:abstractNumId w:val="208"/>
  </w:num>
  <w:num w:numId="124" w16cid:durableId="785275275">
    <w:abstractNumId w:val="61"/>
  </w:num>
  <w:num w:numId="125" w16cid:durableId="1384401236">
    <w:abstractNumId w:val="192"/>
  </w:num>
  <w:num w:numId="126" w16cid:durableId="1887179213">
    <w:abstractNumId w:val="186"/>
  </w:num>
  <w:num w:numId="127" w16cid:durableId="2135832827">
    <w:abstractNumId w:val="175"/>
  </w:num>
  <w:num w:numId="128" w16cid:durableId="1319310231">
    <w:abstractNumId w:val="150"/>
  </w:num>
  <w:num w:numId="129" w16cid:durableId="1308971754">
    <w:abstractNumId w:val="54"/>
  </w:num>
  <w:num w:numId="130" w16cid:durableId="679091001">
    <w:abstractNumId w:val="59"/>
  </w:num>
  <w:num w:numId="131" w16cid:durableId="1481457948">
    <w:abstractNumId w:val="87"/>
  </w:num>
  <w:num w:numId="132" w16cid:durableId="322896340">
    <w:abstractNumId w:val="23"/>
  </w:num>
  <w:num w:numId="133" w16cid:durableId="219290589">
    <w:abstractNumId w:val="81"/>
  </w:num>
  <w:num w:numId="134" w16cid:durableId="1135366297">
    <w:abstractNumId w:val="134"/>
  </w:num>
  <w:num w:numId="135" w16cid:durableId="952056433">
    <w:abstractNumId w:val="57"/>
  </w:num>
  <w:num w:numId="136" w16cid:durableId="1155949940">
    <w:abstractNumId w:val="64"/>
  </w:num>
  <w:num w:numId="137" w16cid:durableId="577520663">
    <w:abstractNumId w:val="85"/>
  </w:num>
  <w:num w:numId="138" w16cid:durableId="979118805">
    <w:abstractNumId w:val="117"/>
  </w:num>
  <w:num w:numId="139" w16cid:durableId="231887520">
    <w:abstractNumId w:val="45"/>
  </w:num>
  <w:num w:numId="140" w16cid:durableId="236405789">
    <w:abstractNumId w:val="50"/>
  </w:num>
  <w:num w:numId="141" w16cid:durableId="215896656">
    <w:abstractNumId w:val="16"/>
  </w:num>
  <w:num w:numId="142" w16cid:durableId="1859662959">
    <w:abstractNumId w:val="178"/>
  </w:num>
  <w:num w:numId="143" w16cid:durableId="799569598">
    <w:abstractNumId w:val="125"/>
  </w:num>
  <w:num w:numId="144" w16cid:durableId="1918855883">
    <w:abstractNumId w:val="128"/>
  </w:num>
  <w:num w:numId="145" w16cid:durableId="1632402301">
    <w:abstractNumId w:val="94"/>
  </w:num>
  <w:num w:numId="146" w16cid:durableId="1656451820">
    <w:abstractNumId w:val="133"/>
  </w:num>
  <w:num w:numId="147" w16cid:durableId="1169716460">
    <w:abstractNumId w:val="36"/>
  </w:num>
  <w:num w:numId="148" w16cid:durableId="1500078268">
    <w:abstractNumId w:val="10"/>
  </w:num>
  <w:num w:numId="149" w16cid:durableId="1782916361">
    <w:abstractNumId w:val="58"/>
  </w:num>
  <w:num w:numId="150" w16cid:durableId="1216625692">
    <w:abstractNumId w:val="179"/>
  </w:num>
  <w:num w:numId="151" w16cid:durableId="548077595">
    <w:abstractNumId w:val="119"/>
  </w:num>
  <w:num w:numId="152" w16cid:durableId="1573469411">
    <w:abstractNumId w:val="5"/>
  </w:num>
  <w:num w:numId="153" w16cid:durableId="2098403743">
    <w:abstractNumId w:val="132"/>
  </w:num>
  <w:num w:numId="154" w16cid:durableId="1032801622">
    <w:abstractNumId w:val="124"/>
  </w:num>
  <w:num w:numId="155" w16cid:durableId="485167478">
    <w:abstractNumId w:val="135"/>
  </w:num>
  <w:num w:numId="156" w16cid:durableId="1870144667">
    <w:abstractNumId w:val="197"/>
  </w:num>
  <w:num w:numId="157" w16cid:durableId="89745502">
    <w:abstractNumId w:val="27"/>
  </w:num>
  <w:num w:numId="158" w16cid:durableId="341974678">
    <w:abstractNumId w:val="174"/>
  </w:num>
  <w:num w:numId="159" w16cid:durableId="610281206">
    <w:abstractNumId w:val="11"/>
  </w:num>
  <w:num w:numId="160" w16cid:durableId="2068066562">
    <w:abstractNumId w:val="19"/>
  </w:num>
  <w:num w:numId="161" w16cid:durableId="1317488309">
    <w:abstractNumId w:val="30"/>
  </w:num>
  <w:num w:numId="162" w16cid:durableId="1142119681">
    <w:abstractNumId w:val="189"/>
  </w:num>
  <w:num w:numId="163" w16cid:durableId="2104911533">
    <w:abstractNumId w:val="68"/>
  </w:num>
  <w:num w:numId="164" w16cid:durableId="360715271">
    <w:abstractNumId w:val="97"/>
  </w:num>
  <w:num w:numId="165" w16cid:durableId="1277061938">
    <w:abstractNumId w:val="141"/>
  </w:num>
  <w:num w:numId="166" w16cid:durableId="1832406450">
    <w:abstractNumId w:val="95"/>
  </w:num>
  <w:num w:numId="167" w16cid:durableId="1486701900">
    <w:abstractNumId w:val="196"/>
  </w:num>
  <w:num w:numId="168" w16cid:durableId="688143954">
    <w:abstractNumId w:val="222"/>
  </w:num>
  <w:num w:numId="169" w16cid:durableId="1178083208">
    <w:abstractNumId w:val="51"/>
  </w:num>
  <w:num w:numId="170" w16cid:durableId="436020540">
    <w:abstractNumId w:val="9"/>
  </w:num>
  <w:num w:numId="171" w16cid:durableId="418336477">
    <w:abstractNumId w:val="111"/>
  </w:num>
  <w:num w:numId="172" w16cid:durableId="904100706">
    <w:abstractNumId w:val="37"/>
  </w:num>
  <w:num w:numId="173" w16cid:durableId="1989163554">
    <w:abstractNumId w:val="104"/>
  </w:num>
  <w:num w:numId="174" w16cid:durableId="896745211">
    <w:abstractNumId w:val="137"/>
  </w:num>
  <w:num w:numId="175" w16cid:durableId="1593929519">
    <w:abstractNumId w:val="220"/>
  </w:num>
  <w:num w:numId="176" w16cid:durableId="540825149">
    <w:abstractNumId w:val="214"/>
  </w:num>
  <w:num w:numId="177" w16cid:durableId="1929148262">
    <w:abstractNumId w:val="211"/>
  </w:num>
  <w:num w:numId="178" w16cid:durableId="1644312422">
    <w:abstractNumId w:val="35"/>
  </w:num>
  <w:num w:numId="179" w16cid:durableId="2081323157">
    <w:abstractNumId w:val="44"/>
  </w:num>
  <w:num w:numId="180" w16cid:durableId="1855877866">
    <w:abstractNumId w:val="112"/>
  </w:num>
  <w:num w:numId="181" w16cid:durableId="1037269976">
    <w:abstractNumId w:val="76"/>
  </w:num>
  <w:num w:numId="182" w16cid:durableId="348258817">
    <w:abstractNumId w:val="169"/>
  </w:num>
  <w:num w:numId="183" w16cid:durableId="1759903804">
    <w:abstractNumId w:val="184"/>
  </w:num>
  <w:num w:numId="184" w16cid:durableId="1808234904">
    <w:abstractNumId w:val="219"/>
  </w:num>
  <w:num w:numId="185" w16cid:durableId="194975325">
    <w:abstractNumId w:val="31"/>
  </w:num>
  <w:num w:numId="186" w16cid:durableId="226494208">
    <w:abstractNumId w:val="115"/>
  </w:num>
  <w:num w:numId="187" w16cid:durableId="1730959852">
    <w:abstractNumId w:val="180"/>
  </w:num>
  <w:num w:numId="188" w16cid:durableId="2068139036">
    <w:abstractNumId w:val="225"/>
  </w:num>
  <w:num w:numId="189" w16cid:durableId="291250976">
    <w:abstractNumId w:val="74"/>
  </w:num>
  <w:num w:numId="190" w16cid:durableId="1229462285">
    <w:abstractNumId w:val="201"/>
  </w:num>
  <w:num w:numId="191" w16cid:durableId="742871481">
    <w:abstractNumId w:val="14"/>
  </w:num>
  <w:num w:numId="192" w16cid:durableId="1868833267">
    <w:abstractNumId w:val="83"/>
  </w:num>
  <w:num w:numId="193" w16cid:durableId="687951951">
    <w:abstractNumId w:val="93"/>
  </w:num>
  <w:num w:numId="194" w16cid:durableId="1446656288">
    <w:abstractNumId w:val="71"/>
  </w:num>
  <w:num w:numId="195" w16cid:durableId="487941035">
    <w:abstractNumId w:val="200"/>
  </w:num>
  <w:num w:numId="196" w16cid:durableId="1255481799">
    <w:abstractNumId w:val="39"/>
  </w:num>
  <w:num w:numId="197" w16cid:durableId="2047295048">
    <w:abstractNumId w:val="28"/>
  </w:num>
  <w:num w:numId="198" w16cid:durableId="418253798">
    <w:abstractNumId w:val="116"/>
  </w:num>
  <w:num w:numId="199" w16cid:durableId="856045099">
    <w:abstractNumId w:val="18"/>
  </w:num>
  <w:num w:numId="200" w16cid:durableId="1550264324">
    <w:abstractNumId w:val="88"/>
  </w:num>
  <w:num w:numId="201" w16cid:durableId="1788232221">
    <w:abstractNumId w:val="136"/>
  </w:num>
  <w:num w:numId="202" w16cid:durableId="962808387">
    <w:abstractNumId w:val="221"/>
  </w:num>
  <w:num w:numId="203" w16cid:durableId="1480927048">
    <w:abstractNumId w:val="107"/>
  </w:num>
  <w:num w:numId="204" w16cid:durableId="459962528">
    <w:abstractNumId w:val="52"/>
  </w:num>
  <w:num w:numId="205" w16cid:durableId="1818918369">
    <w:abstractNumId w:val="102"/>
  </w:num>
  <w:num w:numId="206" w16cid:durableId="1157956211">
    <w:abstractNumId w:val="25"/>
  </w:num>
  <w:num w:numId="207" w16cid:durableId="1990741377">
    <w:abstractNumId w:val="216"/>
  </w:num>
  <w:num w:numId="208" w16cid:durableId="380135197">
    <w:abstractNumId w:val="123"/>
  </w:num>
  <w:num w:numId="209" w16cid:durableId="929237184">
    <w:abstractNumId w:val="38"/>
  </w:num>
  <w:num w:numId="210" w16cid:durableId="1956015365">
    <w:abstractNumId w:val="212"/>
  </w:num>
  <w:num w:numId="211" w16cid:durableId="797377888">
    <w:abstractNumId w:val="113"/>
  </w:num>
  <w:num w:numId="212" w16cid:durableId="1688749263">
    <w:abstractNumId w:val="202"/>
  </w:num>
  <w:num w:numId="213" w16cid:durableId="275987701">
    <w:abstractNumId w:val="21"/>
  </w:num>
  <w:num w:numId="214" w16cid:durableId="797067827">
    <w:abstractNumId w:val="210"/>
  </w:num>
  <w:num w:numId="215" w16cid:durableId="1056314271">
    <w:abstractNumId w:val="204"/>
  </w:num>
  <w:num w:numId="216" w16cid:durableId="1637443795">
    <w:abstractNumId w:val="109"/>
  </w:num>
  <w:num w:numId="217" w16cid:durableId="670374599">
    <w:abstractNumId w:val="82"/>
  </w:num>
  <w:num w:numId="218" w16cid:durableId="1026639311">
    <w:abstractNumId w:val="213"/>
  </w:num>
  <w:num w:numId="219" w16cid:durableId="1082412901">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2963828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3156453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28899899">
    <w:abstractNumId w:val="130"/>
  </w:num>
  <w:num w:numId="223" w16cid:durableId="1326085433">
    <w:abstractNumId w:val="17"/>
  </w:num>
  <w:num w:numId="224" w16cid:durableId="1262445319">
    <w:abstractNumId w:val="32"/>
  </w:num>
  <w:num w:numId="225" w16cid:durableId="594099207">
    <w:abstractNumId w:val="13"/>
  </w:num>
  <w:num w:numId="226" w16cid:durableId="916788328">
    <w:abstractNumId w:val="66"/>
  </w:num>
  <w:num w:numId="227" w16cid:durableId="1611234729">
    <w:abstractNumId w:val="3"/>
  </w:num>
  <w:num w:numId="228" w16cid:durableId="117340128">
    <w:abstractNumId w:val="34"/>
  </w:num>
  <w:num w:numId="229" w16cid:durableId="95757312">
    <w:abstractNumId w:val="140"/>
  </w:num>
  <w:num w:numId="230" w16cid:durableId="584610915">
    <w:abstractNumId w:val="152"/>
  </w:num>
  <w:num w:numId="231" w16cid:durableId="1660425407">
    <w:abstractNumId w:val="8"/>
  </w:num>
  <w:num w:numId="232" w16cid:durableId="699816697">
    <w:abstractNumId w:val="162"/>
  </w:num>
  <w:num w:numId="233" w16cid:durableId="1529873982">
    <w:abstractNumId w:val="89"/>
    <w:lvlOverride w:ilvl="0">
      <w:startOverride w:val="1"/>
    </w:lvlOverride>
    <w:lvlOverride w:ilvl="1"/>
    <w:lvlOverride w:ilvl="2"/>
    <w:lvlOverride w:ilvl="3"/>
    <w:lvlOverride w:ilvl="4"/>
    <w:lvlOverride w:ilvl="5"/>
    <w:lvlOverride w:ilvl="6"/>
    <w:lvlOverride w:ilvl="7"/>
    <w:lvlOverride w:ilvl="8"/>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437"/>
    <w:rsid w:val="00000A52"/>
    <w:rsid w:val="00002082"/>
    <w:rsid w:val="00003700"/>
    <w:rsid w:val="000048FD"/>
    <w:rsid w:val="000109B4"/>
    <w:rsid w:val="000123D8"/>
    <w:rsid w:val="00012610"/>
    <w:rsid w:val="0001378B"/>
    <w:rsid w:val="0001799F"/>
    <w:rsid w:val="00024562"/>
    <w:rsid w:val="000251FD"/>
    <w:rsid w:val="00025C6B"/>
    <w:rsid w:val="00027BD1"/>
    <w:rsid w:val="000310DC"/>
    <w:rsid w:val="0003508E"/>
    <w:rsid w:val="00035423"/>
    <w:rsid w:val="00035636"/>
    <w:rsid w:val="00036965"/>
    <w:rsid w:val="00037012"/>
    <w:rsid w:val="00037AB2"/>
    <w:rsid w:val="00040B60"/>
    <w:rsid w:val="000412D6"/>
    <w:rsid w:val="00042D2E"/>
    <w:rsid w:val="000433F0"/>
    <w:rsid w:val="00043A3E"/>
    <w:rsid w:val="00044A60"/>
    <w:rsid w:val="00045705"/>
    <w:rsid w:val="00046F9C"/>
    <w:rsid w:val="000501B9"/>
    <w:rsid w:val="00050B6C"/>
    <w:rsid w:val="00052822"/>
    <w:rsid w:val="0005451A"/>
    <w:rsid w:val="00055AB3"/>
    <w:rsid w:val="00056059"/>
    <w:rsid w:val="0005673C"/>
    <w:rsid w:val="0005726A"/>
    <w:rsid w:val="00064732"/>
    <w:rsid w:val="000652A1"/>
    <w:rsid w:val="00066D58"/>
    <w:rsid w:val="00067744"/>
    <w:rsid w:val="00070513"/>
    <w:rsid w:val="000707BB"/>
    <w:rsid w:val="00071D79"/>
    <w:rsid w:val="000724E1"/>
    <w:rsid w:val="00074C2E"/>
    <w:rsid w:val="000750EB"/>
    <w:rsid w:val="000761A9"/>
    <w:rsid w:val="000800CC"/>
    <w:rsid w:val="00081139"/>
    <w:rsid w:val="00085B12"/>
    <w:rsid w:val="00086428"/>
    <w:rsid w:val="000876A7"/>
    <w:rsid w:val="00087F4E"/>
    <w:rsid w:val="00092667"/>
    <w:rsid w:val="00092B72"/>
    <w:rsid w:val="000948BC"/>
    <w:rsid w:val="000A02E6"/>
    <w:rsid w:val="000A0F68"/>
    <w:rsid w:val="000A1EA6"/>
    <w:rsid w:val="000A1FA0"/>
    <w:rsid w:val="000A3EED"/>
    <w:rsid w:val="000A4B0F"/>
    <w:rsid w:val="000A57B2"/>
    <w:rsid w:val="000A70E0"/>
    <w:rsid w:val="000A70EE"/>
    <w:rsid w:val="000B0E33"/>
    <w:rsid w:val="000B1E23"/>
    <w:rsid w:val="000B7E6E"/>
    <w:rsid w:val="000C0318"/>
    <w:rsid w:val="000C0770"/>
    <w:rsid w:val="000C1F96"/>
    <w:rsid w:val="000C26AC"/>
    <w:rsid w:val="000C27AA"/>
    <w:rsid w:val="000C30A7"/>
    <w:rsid w:val="000C4696"/>
    <w:rsid w:val="000C7DF2"/>
    <w:rsid w:val="000D11D1"/>
    <w:rsid w:val="000D17C3"/>
    <w:rsid w:val="000D3A8C"/>
    <w:rsid w:val="000D4372"/>
    <w:rsid w:val="000E0541"/>
    <w:rsid w:val="000E0F32"/>
    <w:rsid w:val="000E3575"/>
    <w:rsid w:val="000E7AF7"/>
    <w:rsid w:val="000F2DC8"/>
    <w:rsid w:val="000F4A3B"/>
    <w:rsid w:val="000F566A"/>
    <w:rsid w:val="000F615C"/>
    <w:rsid w:val="000F74EF"/>
    <w:rsid w:val="000F7C35"/>
    <w:rsid w:val="001000E5"/>
    <w:rsid w:val="001006BE"/>
    <w:rsid w:val="00100C96"/>
    <w:rsid w:val="00102C30"/>
    <w:rsid w:val="00103BD8"/>
    <w:rsid w:val="0010429D"/>
    <w:rsid w:val="00105277"/>
    <w:rsid w:val="001060DC"/>
    <w:rsid w:val="00107152"/>
    <w:rsid w:val="0010722B"/>
    <w:rsid w:val="001100CE"/>
    <w:rsid w:val="00110E59"/>
    <w:rsid w:val="00113E86"/>
    <w:rsid w:val="00114DAF"/>
    <w:rsid w:val="00115F6C"/>
    <w:rsid w:val="00121C12"/>
    <w:rsid w:val="001224E1"/>
    <w:rsid w:val="00123626"/>
    <w:rsid w:val="001247A3"/>
    <w:rsid w:val="001269EE"/>
    <w:rsid w:val="00126A3F"/>
    <w:rsid w:val="00127451"/>
    <w:rsid w:val="0013216F"/>
    <w:rsid w:val="00134C63"/>
    <w:rsid w:val="00141175"/>
    <w:rsid w:val="001459F4"/>
    <w:rsid w:val="001463F9"/>
    <w:rsid w:val="001472DA"/>
    <w:rsid w:val="00150374"/>
    <w:rsid w:val="001514BE"/>
    <w:rsid w:val="001515A3"/>
    <w:rsid w:val="00151A63"/>
    <w:rsid w:val="00152B45"/>
    <w:rsid w:val="00153260"/>
    <w:rsid w:val="00153508"/>
    <w:rsid w:val="00154FC0"/>
    <w:rsid w:val="0015619C"/>
    <w:rsid w:val="001561C9"/>
    <w:rsid w:val="0016019B"/>
    <w:rsid w:val="0016085E"/>
    <w:rsid w:val="0016394F"/>
    <w:rsid w:val="00164224"/>
    <w:rsid w:val="00164288"/>
    <w:rsid w:val="001645EB"/>
    <w:rsid w:val="001647DA"/>
    <w:rsid w:val="00165073"/>
    <w:rsid w:val="00165A80"/>
    <w:rsid w:val="00165E96"/>
    <w:rsid w:val="00173481"/>
    <w:rsid w:val="00174A34"/>
    <w:rsid w:val="001759B3"/>
    <w:rsid w:val="0018031C"/>
    <w:rsid w:val="001807B4"/>
    <w:rsid w:val="001814E7"/>
    <w:rsid w:val="00181962"/>
    <w:rsid w:val="001823EF"/>
    <w:rsid w:val="001826D2"/>
    <w:rsid w:val="00183E2C"/>
    <w:rsid w:val="00184656"/>
    <w:rsid w:val="00185037"/>
    <w:rsid w:val="00185245"/>
    <w:rsid w:val="00186D8D"/>
    <w:rsid w:val="001871EC"/>
    <w:rsid w:val="0018764A"/>
    <w:rsid w:val="00191E22"/>
    <w:rsid w:val="001927DD"/>
    <w:rsid w:val="00193191"/>
    <w:rsid w:val="0019537D"/>
    <w:rsid w:val="00196E7D"/>
    <w:rsid w:val="001978C8"/>
    <w:rsid w:val="001A08F3"/>
    <w:rsid w:val="001A1334"/>
    <w:rsid w:val="001A2C2C"/>
    <w:rsid w:val="001A443D"/>
    <w:rsid w:val="001A4ED9"/>
    <w:rsid w:val="001A545B"/>
    <w:rsid w:val="001A718D"/>
    <w:rsid w:val="001B1323"/>
    <w:rsid w:val="001B1373"/>
    <w:rsid w:val="001B37A5"/>
    <w:rsid w:val="001B3BFD"/>
    <w:rsid w:val="001B5765"/>
    <w:rsid w:val="001B5C56"/>
    <w:rsid w:val="001B7CCC"/>
    <w:rsid w:val="001C301C"/>
    <w:rsid w:val="001C7677"/>
    <w:rsid w:val="001D1ED3"/>
    <w:rsid w:val="001D5902"/>
    <w:rsid w:val="001D5CC6"/>
    <w:rsid w:val="001E5781"/>
    <w:rsid w:val="001E5A43"/>
    <w:rsid w:val="001F36D3"/>
    <w:rsid w:val="001F38D0"/>
    <w:rsid w:val="001F3AB4"/>
    <w:rsid w:val="001F40C1"/>
    <w:rsid w:val="001F64A2"/>
    <w:rsid w:val="00200142"/>
    <w:rsid w:val="00200F14"/>
    <w:rsid w:val="002010AB"/>
    <w:rsid w:val="002035B3"/>
    <w:rsid w:val="00204A7D"/>
    <w:rsid w:val="002077DA"/>
    <w:rsid w:val="002129ED"/>
    <w:rsid w:val="002147AE"/>
    <w:rsid w:val="00214FFD"/>
    <w:rsid w:val="00215103"/>
    <w:rsid w:val="00215FAF"/>
    <w:rsid w:val="00220963"/>
    <w:rsid w:val="002212FB"/>
    <w:rsid w:val="00221A2C"/>
    <w:rsid w:val="00221A9D"/>
    <w:rsid w:val="002222C8"/>
    <w:rsid w:val="00222B6D"/>
    <w:rsid w:val="00223657"/>
    <w:rsid w:val="00225306"/>
    <w:rsid w:val="002260BF"/>
    <w:rsid w:val="00230540"/>
    <w:rsid w:val="002357F2"/>
    <w:rsid w:val="00242F5A"/>
    <w:rsid w:val="00245CD2"/>
    <w:rsid w:val="00247065"/>
    <w:rsid w:val="002504E7"/>
    <w:rsid w:val="00252E95"/>
    <w:rsid w:val="00257D62"/>
    <w:rsid w:val="002624F3"/>
    <w:rsid w:val="002640E3"/>
    <w:rsid w:val="00264ADA"/>
    <w:rsid w:val="002656F2"/>
    <w:rsid w:val="00271769"/>
    <w:rsid w:val="00271EBC"/>
    <w:rsid w:val="00273773"/>
    <w:rsid w:val="00273875"/>
    <w:rsid w:val="002752B3"/>
    <w:rsid w:val="00276BF6"/>
    <w:rsid w:val="00276D9E"/>
    <w:rsid w:val="002800C1"/>
    <w:rsid w:val="002802D7"/>
    <w:rsid w:val="00282B2E"/>
    <w:rsid w:val="00283BD0"/>
    <w:rsid w:val="002875D6"/>
    <w:rsid w:val="00290106"/>
    <w:rsid w:val="00292945"/>
    <w:rsid w:val="002932FD"/>
    <w:rsid w:val="002951EF"/>
    <w:rsid w:val="002A1376"/>
    <w:rsid w:val="002A1FF8"/>
    <w:rsid w:val="002A2863"/>
    <w:rsid w:val="002A2A0C"/>
    <w:rsid w:val="002A3E28"/>
    <w:rsid w:val="002A427A"/>
    <w:rsid w:val="002A43FF"/>
    <w:rsid w:val="002A61F7"/>
    <w:rsid w:val="002A6A35"/>
    <w:rsid w:val="002B020B"/>
    <w:rsid w:val="002B1EF7"/>
    <w:rsid w:val="002B4A9A"/>
    <w:rsid w:val="002B4E63"/>
    <w:rsid w:val="002B664B"/>
    <w:rsid w:val="002B7121"/>
    <w:rsid w:val="002B7BEB"/>
    <w:rsid w:val="002C0DAE"/>
    <w:rsid w:val="002C3BCE"/>
    <w:rsid w:val="002C3BD1"/>
    <w:rsid w:val="002C3C46"/>
    <w:rsid w:val="002C4B6B"/>
    <w:rsid w:val="002C4DD9"/>
    <w:rsid w:val="002C7F8F"/>
    <w:rsid w:val="002D064E"/>
    <w:rsid w:val="002D10D0"/>
    <w:rsid w:val="002D3478"/>
    <w:rsid w:val="002D39A3"/>
    <w:rsid w:val="002D7963"/>
    <w:rsid w:val="002E0670"/>
    <w:rsid w:val="002E17B9"/>
    <w:rsid w:val="002E21A7"/>
    <w:rsid w:val="002E24FB"/>
    <w:rsid w:val="002E37F0"/>
    <w:rsid w:val="002E3905"/>
    <w:rsid w:val="002E40C5"/>
    <w:rsid w:val="002E415D"/>
    <w:rsid w:val="002E4974"/>
    <w:rsid w:val="002E58DB"/>
    <w:rsid w:val="002F0024"/>
    <w:rsid w:val="002F0D77"/>
    <w:rsid w:val="002F10C3"/>
    <w:rsid w:val="002F52B1"/>
    <w:rsid w:val="002F5DFF"/>
    <w:rsid w:val="002F7346"/>
    <w:rsid w:val="002F7788"/>
    <w:rsid w:val="002F781B"/>
    <w:rsid w:val="003002B5"/>
    <w:rsid w:val="00302969"/>
    <w:rsid w:val="00303F3E"/>
    <w:rsid w:val="003051A1"/>
    <w:rsid w:val="00310044"/>
    <w:rsid w:val="00310847"/>
    <w:rsid w:val="00311B99"/>
    <w:rsid w:val="0031210C"/>
    <w:rsid w:val="003147B6"/>
    <w:rsid w:val="00316467"/>
    <w:rsid w:val="00316E95"/>
    <w:rsid w:val="00320796"/>
    <w:rsid w:val="00320D92"/>
    <w:rsid w:val="00321B07"/>
    <w:rsid w:val="00324782"/>
    <w:rsid w:val="00325EBB"/>
    <w:rsid w:val="003314E8"/>
    <w:rsid w:val="003325FE"/>
    <w:rsid w:val="003335B9"/>
    <w:rsid w:val="00333EC3"/>
    <w:rsid w:val="00335B99"/>
    <w:rsid w:val="00335E54"/>
    <w:rsid w:val="00337CE4"/>
    <w:rsid w:val="00340F43"/>
    <w:rsid w:val="00342246"/>
    <w:rsid w:val="003443D2"/>
    <w:rsid w:val="00346044"/>
    <w:rsid w:val="00347CFE"/>
    <w:rsid w:val="00351367"/>
    <w:rsid w:val="00351A42"/>
    <w:rsid w:val="003526B7"/>
    <w:rsid w:val="003528B3"/>
    <w:rsid w:val="00352B84"/>
    <w:rsid w:val="00353813"/>
    <w:rsid w:val="00355BB2"/>
    <w:rsid w:val="0035614F"/>
    <w:rsid w:val="00356604"/>
    <w:rsid w:val="00356C88"/>
    <w:rsid w:val="00361138"/>
    <w:rsid w:val="0036164E"/>
    <w:rsid w:val="00361F09"/>
    <w:rsid w:val="00365759"/>
    <w:rsid w:val="003665D1"/>
    <w:rsid w:val="00374034"/>
    <w:rsid w:val="00374A72"/>
    <w:rsid w:val="003750E9"/>
    <w:rsid w:val="00375B45"/>
    <w:rsid w:val="00376267"/>
    <w:rsid w:val="00376811"/>
    <w:rsid w:val="003768FD"/>
    <w:rsid w:val="00381EF2"/>
    <w:rsid w:val="003822B7"/>
    <w:rsid w:val="00382C23"/>
    <w:rsid w:val="00383DC4"/>
    <w:rsid w:val="00384C2A"/>
    <w:rsid w:val="003856DB"/>
    <w:rsid w:val="00387320"/>
    <w:rsid w:val="0039002E"/>
    <w:rsid w:val="00390A91"/>
    <w:rsid w:val="003939F6"/>
    <w:rsid w:val="0039568B"/>
    <w:rsid w:val="003957FE"/>
    <w:rsid w:val="003976B3"/>
    <w:rsid w:val="003A175C"/>
    <w:rsid w:val="003A3370"/>
    <w:rsid w:val="003A3A5B"/>
    <w:rsid w:val="003A4135"/>
    <w:rsid w:val="003A419F"/>
    <w:rsid w:val="003A6A1E"/>
    <w:rsid w:val="003B1997"/>
    <w:rsid w:val="003B2955"/>
    <w:rsid w:val="003B39CC"/>
    <w:rsid w:val="003B52C7"/>
    <w:rsid w:val="003B6676"/>
    <w:rsid w:val="003B7C7D"/>
    <w:rsid w:val="003C0E13"/>
    <w:rsid w:val="003C15D4"/>
    <w:rsid w:val="003C203A"/>
    <w:rsid w:val="003C2394"/>
    <w:rsid w:val="003C239D"/>
    <w:rsid w:val="003C247E"/>
    <w:rsid w:val="003C343C"/>
    <w:rsid w:val="003C4BD7"/>
    <w:rsid w:val="003C5492"/>
    <w:rsid w:val="003D2981"/>
    <w:rsid w:val="003D4144"/>
    <w:rsid w:val="003D522C"/>
    <w:rsid w:val="003D5939"/>
    <w:rsid w:val="003D5F10"/>
    <w:rsid w:val="003D6A56"/>
    <w:rsid w:val="003D71D0"/>
    <w:rsid w:val="003E06CE"/>
    <w:rsid w:val="003E1A72"/>
    <w:rsid w:val="003E2DB2"/>
    <w:rsid w:val="003E534D"/>
    <w:rsid w:val="003E6977"/>
    <w:rsid w:val="003E6982"/>
    <w:rsid w:val="003E77E4"/>
    <w:rsid w:val="003F0970"/>
    <w:rsid w:val="003F0ABC"/>
    <w:rsid w:val="003F0E5B"/>
    <w:rsid w:val="003F1D43"/>
    <w:rsid w:val="003F21CB"/>
    <w:rsid w:val="003F2451"/>
    <w:rsid w:val="003F2737"/>
    <w:rsid w:val="003F3BC2"/>
    <w:rsid w:val="003F7938"/>
    <w:rsid w:val="003F7D7B"/>
    <w:rsid w:val="0040152C"/>
    <w:rsid w:val="004020E9"/>
    <w:rsid w:val="004034CE"/>
    <w:rsid w:val="00406376"/>
    <w:rsid w:val="00406AE2"/>
    <w:rsid w:val="0041269B"/>
    <w:rsid w:val="00412DFA"/>
    <w:rsid w:val="00412FD6"/>
    <w:rsid w:val="004139F9"/>
    <w:rsid w:val="0041437C"/>
    <w:rsid w:val="00416A3C"/>
    <w:rsid w:val="00416AC8"/>
    <w:rsid w:val="00416E48"/>
    <w:rsid w:val="004200FA"/>
    <w:rsid w:val="00422211"/>
    <w:rsid w:val="004256E3"/>
    <w:rsid w:val="00425E70"/>
    <w:rsid w:val="00426142"/>
    <w:rsid w:val="00427CE1"/>
    <w:rsid w:val="00430415"/>
    <w:rsid w:val="00433035"/>
    <w:rsid w:val="0043363E"/>
    <w:rsid w:val="0043647A"/>
    <w:rsid w:val="00436582"/>
    <w:rsid w:val="00436CDF"/>
    <w:rsid w:val="00444EAC"/>
    <w:rsid w:val="00446485"/>
    <w:rsid w:val="004478AF"/>
    <w:rsid w:val="00453DAD"/>
    <w:rsid w:val="0045479B"/>
    <w:rsid w:val="00454E68"/>
    <w:rsid w:val="00454F60"/>
    <w:rsid w:val="0045690E"/>
    <w:rsid w:val="00456CED"/>
    <w:rsid w:val="00456E1E"/>
    <w:rsid w:val="00460E14"/>
    <w:rsid w:val="00461E78"/>
    <w:rsid w:val="00463DCC"/>
    <w:rsid w:val="004650E4"/>
    <w:rsid w:val="004658B6"/>
    <w:rsid w:val="004709D3"/>
    <w:rsid w:val="0047128B"/>
    <w:rsid w:val="004725AF"/>
    <w:rsid w:val="00472B51"/>
    <w:rsid w:val="00472F71"/>
    <w:rsid w:val="00473D9B"/>
    <w:rsid w:val="00474F06"/>
    <w:rsid w:val="004755D7"/>
    <w:rsid w:val="004757F1"/>
    <w:rsid w:val="004764D4"/>
    <w:rsid w:val="004766BE"/>
    <w:rsid w:val="00477423"/>
    <w:rsid w:val="00477E97"/>
    <w:rsid w:val="00480981"/>
    <w:rsid w:val="004818B2"/>
    <w:rsid w:val="00482B26"/>
    <w:rsid w:val="00483E6E"/>
    <w:rsid w:val="00484029"/>
    <w:rsid w:val="00491F47"/>
    <w:rsid w:val="004928EB"/>
    <w:rsid w:val="00493794"/>
    <w:rsid w:val="0049392F"/>
    <w:rsid w:val="004A0B23"/>
    <w:rsid w:val="004A39CD"/>
    <w:rsid w:val="004A5281"/>
    <w:rsid w:val="004A543E"/>
    <w:rsid w:val="004A6740"/>
    <w:rsid w:val="004B1B99"/>
    <w:rsid w:val="004B2EC4"/>
    <w:rsid w:val="004B3037"/>
    <w:rsid w:val="004B4008"/>
    <w:rsid w:val="004B546D"/>
    <w:rsid w:val="004B6AFA"/>
    <w:rsid w:val="004C3813"/>
    <w:rsid w:val="004C3C71"/>
    <w:rsid w:val="004C4EC7"/>
    <w:rsid w:val="004C61BE"/>
    <w:rsid w:val="004C64C9"/>
    <w:rsid w:val="004C673B"/>
    <w:rsid w:val="004D040B"/>
    <w:rsid w:val="004D074B"/>
    <w:rsid w:val="004D077A"/>
    <w:rsid w:val="004D15EC"/>
    <w:rsid w:val="004D3A3E"/>
    <w:rsid w:val="004D3AEC"/>
    <w:rsid w:val="004D5641"/>
    <w:rsid w:val="004D6EEE"/>
    <w:rsid w:val="004E03D1"/>
    <w:rsid w:val="004E1B58"/>
    <w:rsid w:val="004E4314"/>
    <w:rsid w:val="004E4975"/>
    <w:rsid w:val="004E509B"/>
    <w:rsid w:val="004F03BB"/>
    <w:rsid w:val="004F0907"/>
    <w:rsid w:val="004F287A"/>
    <w:rsid w:val="004F36DA"/>
    <w:rsid w:val="004F4E8B"/>
    <w:rsid w:val="004F6F71"/>
    <w:rsid w:val="005042FC"/>
    <w:rsid w:val="00504A12"/>
    <w:rsid w:val="0051059B"/>
    <w:rsid w:val="00510F04"/>
    <w:rsid w:val="0051113B"/>
    <w:rsid w:val="00511AA1"/>
    <w:rsid w:val="005128FB"/>
    <w:rsid w:val="005133A2"/>
    <w:rsid w:val="005165F6"/>
    <w:rsid w:val="005219F9"/>
    <w:rsid w:val="00521EE1"/>
    <w:rsid w:val="00524384"/>
    <w:rsid w:val="005257B4"/>
    <w:rsid w:val="00526227"/>
    <w:rsid w:val="00526895"/>
    <w:rsid w:val="00530F7F"/>
    <w:rsid w:val="00534D6E"/>
    <w:rsid w:val="00534F26"/>
    <w:rsid w:val="00535127"/>
    <w:rsid w:val="00536998"/>
    <w:rsid w:val="0054123D"/>
    <w:rsid w:val="0054319F"/>
    <w:rsid w:val="00545B8A"/>
    <w:rsid w:val="005517F1"/>
    <w:rsid w:val="00553BA7"/>
    <w:rsid w:val="00554000"/>
    <w:rsid w:val="00557246"/>
    <w:rsid w:val="00561248"/>
    <w:rsid w:val="00562DA4"/>
    <w:rsid w:val="00562EDA"/>
    <w:rsid w:val="0056398D"/>
    <w:rsid w:val="00570439"/>
    <w:rsid w:val="00570538"/>
    <w:rsid w:val="00570E28"/>
    <w:rsid w:val="00571896"/>
    <w:rsid w:val="00571933"/>
    <w:rsid w:val="00573861"/>
    <w:rsid w:val="005765AB"/>
    <w:rsid w:val="00576713"/>
    <w:rsid w:val="00576E8A"/>
    <w:rsid w:val="00580033"/>
    <w:rsid w:val="00581824"/>
    <w:rsid w:val="00581F1D"/>
    <w:rsid w:val="0058412A"/>
    <w:rsid w:val="005855C9"/>
    <w:rsid w:val="00587700"/>
    <w:rsid w:val="00590166"/>
    <w:rsid w:val="00590956"/>
    <w:rsid w:val="00591E77"/>
    <w:rsid w:val="005922BE"/>
    <w:rsid w:val="00593606"/>
    <w:rsid w:val="00594570"/>
    <w:rsid w:val="00596B1B"/>
    <w:rsid w:val="005A4583"/>
    <w:rsid w:val="005A5439"/>
    <w:rsid w:val="005A6FEE"/>
    <w:rsid w:val="005B5194"/>
    <w:rsid w:val="005B5C0F"/>
    <w:rsid w:val="005B5D71"/>
    <w:rsid w:val="005B6124"/>
    <w:rsid w:val="005B6744"/>
    <w:rsid w:val="005B6B29"/>
    <w:rsid w:val="005B7B94"/>
    <w:rsid w:val="005C0281"/>
    <w:rsid w:val="005C2D7F"/>
    <w:rsid w:val="005C3179"/>
    <w:rsid w:val="005C4B4F"/>
    <w:rsid w:val="005C5AAB"/>
    <w:rsid w:val="005D1B12"/>
    <w:rsid w:val="005D1B54"/>
    <w:rsid w:val="005D2BB3"/>
    <w:rsid w:val="005D3661"/>
    <w:rsid w:val="005D463C"/>
    <w:rsid w:val="005D4DB9"/>
    <w:rsid w:val="005D5F64"/>
    <w:rsid w:val="005D7263"/>
    <w:rsid w:val="005D789D"/>
    <w:rsid w:val="005E0C2D"/>
    <w:rsid w:val="005E5B43"/>
    <w:rsid w:val="005E681C"/>
    <w:rsid w:val="005E6A43"/>
    <w:rsid w:val="005F262A"/>
    <w:rsid w:val="005F382C"/>
    <w:rsid w:val="005F4D91"/>
    <w:rsid w:val="005F567F"/>
    <w:rsid w:val="005F6AA5"/>
    <w:rsid w:val="005F7C51"/>
    <w:rsid w:val="0060071B"/>
    <w:rsid w:val="00601BC5"/>
    <w:rsid w:val="00601D06"/>
    <w:rsid w:val="00603915"/>
    <w:rsid w:val="00603C9F"/>
    <w:rsid w:val="00604A0C"/>
    <w:rsid w:val="006078E8"/>
    <w:rsid w:val="00607A8C"/>
    <w:rsid w:val="00611665"/>
    <w:rsid w:val="006155E1"/>
    <w:rsid w:val="00616D7A"/>
    <w:rsid w:val="006223A2"/>
    <w:rsid w:val="006249E7"/>
    <w:rsid w:val="00625B9F"/>
    <w:rsid w:val="0062636D"/>
    <w:rsid w:val="00627956"/>
    <w:rsid w:val="00627B3B"/>
    <w:rsid w:val="00630C41"/>
    <w:rsid w:val="0063499B"/>
    <w:rsid w:val="00635EA4"/>
    <w:rsid w:val="00636BB2"/>
    <w:rsid w:val="00637437"/>
    <w:rsid w:val="006378AC"/>
    <w:rsid w:val="00640F0B"/>
    <w:rsid w:val="006446BA"/>
    <w:rsid w:val="00646043"/>
    <w:rsid w:val="00646248"/>
    <w:rsid w:val="006468CF"/>
    <w:rsid w:val="006477EF"/>
    <w:rsid w:val="00647D1F"/>
    <w:rsid w:val="00651948"/>
    <w:rsid w:val="00651D68"/>
    <w:rsid w:val="00656AE2"/>
    <w:rsid w:val="00656EAD"/>
    <w:rsid w:val="00657EE8"/>
    <w:rsid w:val="006610DA"/>
    <w:rsid w:val="006616AF"/>
    <w:rsid w:val="00663153"/>
    <w:rsid w:val="00663EE8"/>
    <w:rsid w:val="00664883"/>
    <w:rsid w:val="00664A66"/>
    <w:rsid w:val="006652FA"/>
    <w:rsid w:val="00665875"/>
    <w:rsid w:val="0066699A"/>
    <w:rsid w:val="00671CA0"/>
    <w:rsid w:val="006739BA"/>
    <w:rsid w:val="00673B77"/>
    <w:rsid w:val="006743A8"/>
    <w:rsid w:val="00674FC2"/>
    <w:rsid w:val="00675296"/>
    <w:rsid w:val="00675298"/>
    <w:rsid w:val="00675B76"/>
    <w:rsid w:val="00675C92"/>
    <w:rsid w:val="006771B4"/>
    <w:rsid w:val="00680D24"/>
    <w:rsid w:val="00680E77"/>
    <w:rsid w:val="00683852"/>
    <w:rsid w:val="00683952"/>
    <w:rsid w:val="00683CDF"/>
    <w:rsid w:val="006845BA"/>
    <w:rsid w:val="00684E58"/>
    <w:rsid w:val="00685CDF"/>
    <w:rsid w:val="006862E3"/>
    <w:rsid w:val="006869D4"/>
    <w:rsid w:val="00687B2E"/>
    <w:rsid w:val="00693CB1"/>
    <w:rsid w:val="00693D78"/>
    <w:rsid w:val="0069517D"/>
    <w:rsid w:val="00695419"/>
    <w:rsid w:val="006954C2"/>
    <w:rsid w:val="00695879"/>
    <w:rsid w:val="00696069"/>
    <w:rsid w:val="006960CC"/>
    <w:rsid w:val="006961A1"/>
    <w:rsid w:val="006A1F62"/>
    <w:rsid w:val="006A3870"/>
    <w:rsid w:val="006A5AEF"/>
    <w:rsid w:val="006B2374"/>
    <w:rsid w:val="006B2451"/>
    <w:rsid w:val="006B299B"/>
    <w:rsid w:val="006B2BD7"/>
    <w:rsid w:val="006B56E0"/>
    <w:rsid w:val="006B6920"/>
    <w:rsid w:val="006C1CD9"/>
    <w:rsid w:val="006C55AF"/>
    <w:rsid w:val="006C7572"/>
    <w:rsid w:val="006D24B3"/>
    <w:rsid w:val="006D5AB5"/>
    <w:rsid w:val="006D64ED"/>
    <w:rsid w:val="006D69E1"/>
    <w:rsid w:val="006E44A8"/>
    <w:rsid w:val="006E4D05"/>
    <w:rsid w:val="006E6B3A"/>
    <w:rsid w:val="006E6C10"/>
    <w:rsid w:val="006E7A17"/>
    <w:rsid w:val="006F01D5"/>
    <w:rsid w:val="006F1020"/>
    <w:rsid w:val="006F23AD"/>
    <w:rsid w:val="006F2FDF"/>
    <w:rsid w:val="006F4344"/>
    <w:rsid w:val="006F4C37"/>
    <w:rsid w:val="006F67B3"/>
    <w:rsid w:val="00702ABC"/>
    <w:rsid w:val="007034B2"/>
    <w:rsid w:val="007102BC"/>
    <w:rsid w:val="00712966"/>
    <w:rsid w:val="00717761"/>
    <w:rsid w:val="00720240"/>
    <w:rsid w:val="007247EE"/>
    <w:rsid w:val="00724C5A"/>
    <w:rsid w:val="00724F0E"/>
    <w:rsid w:val="007274F4"/>
    <w:rsid w:val="00727CCD"/>
    <w:rsid w:val="007314F6"/>
    <w:rsid w:val="00732432"/>
    <w:rsid w:val="0073390C"/>
    <w:rsid w:val="00733A7E"/>
    <w:rsid w:val="0073575D"/>
    <w:rsid w:val="0074202D"/>
    <w:rsid w:val="00745D6C"/>
    <w:rsid w:val="007473F5"/>
    <w:rsid w:val="0074772C"/>
    <w:rsid w:val="00747B54"/>
    <w:rsid w:val="00750E62"/>
    <w:rsid w:val="00752422"/>
    <w:rsid w:val="00753FC1"/>
    <w:rsid w:val="007553F8"/>
    <w:rsid w:val="00755D96"/>
    <w:rsid w:val="00760F70"/>
    <w:rsid w:val="00761989"/>
    <w:rsid w:val="00761DCD"/>
    <w:rsid w:val="00764CD4"/>
    <w:rsid w:val="0076508F"/>
    <w:rsid w:val="0076601E"/>
    <w:rsid w:val="00766B94"/>
    <w:rsid w:val="00770021"/>
    <w:rsid w:val="007703BA"/>
    <w:rsid w:val="0077102E"/>
    <w:rsid w:val="007712D0"/>
    <w:rsid w:val="007715AE"/>
    <w:rsid w:val="0077188C"/>
    <w:rsid w:val="00771A54"/>
    <w:rsid w:val="007721A9"/>
    <w:rsid w:val="00773CF9"/>
    <w:rsid w:val="00777FC1"/>
    <w:rsid w:val="00780349"/>
    <w:rsid w:val="00780C3F"/>
    <w:rsid w:val="00784103"/>
    <w:rsid w:val="0078416F"/>
    <w:rsid w:val="007850B4"/>
    <w:rsid w:val="00785A1F"/>
    <w:rsid w:val="00787756"/>
    <w:rsid w:val="00791DB7"/>
    <w:rsid w:val="00793060"/>
    <w:rsid w:val="00797EA3"/>
    <w:rsid w:val="007A0FCD"/>
    <w:rsid w:val="007A1290"/>
    <w:rsid w:val="007A1DA6"/>
    <w:rsid w:val="007A395D"/>
    <w:rsid w:val="007A4DD6"/>
    <w:rsid w:val="007A57B1"/>
    <w:rsid w:val="007A5D8C"/>
    <w:rsid w:val="007B11F9"/>
    <w:rsid w:val="007B2BCE"/>
    <w:rsid w:val="007B3580"/>
    <w:rsid w:val="007B4A95"/>
    <w:rsid w:val="007B6D0A"/>
    <w:rsid w:val="007B7B77"/>
    <w:rsid w:val="007B7D7F"/>
    <w:rsid w:val="007C0E19"/>
    <w:rsid w:val="007C13CE"/>
    <w:rsid w:val="007C1A06"/>
    <w:rsid w:val="007C3DC6"/>
    <w:rsid w:val="007C4062"/>
    <w:rsid w:val="007C4F99"/>
    <w:rsid w:val="007C526F"/>
    <w:rsid w:val="007C7C8B"/>
    <w:rsid w:val="007D1D35"/>
    <w:rsid w:val="007D39F5"/>
    <w:rsid w:val="007D449C"/>
    <w:rsid w:val="007E0FE3"/>
    <w:rsid w:val="007E2E71"/>
    <w:rsid w:val="007E61E1"/>
    <w:rsid w:val="007E6365"/>
    <w:rsid w:val="007E685A"/>
    <w:rsid w:val="007E7BB0"/>
    <w:rsid w:val="007F2938"/>
    <w:rsid w:val="007F358B"/>
    <w:rsid w:val="007F4691"/>
    <w:rsid w:val="00805E17"/>
    <w:rsid w:val="00810062"/>
    <w:rsid w:val="0081006A"/>
    <w:rsid w:val="00810D8E"/>
    <w:rsid w:val="008150FA"/>
    <w:rsid w:val="00821765"/>
    <w:rsid w:val="008227A6"/>
    <w:rsid w:val="00825A87"/>
    <w:rsid w:val="00827FAA"/>
    <w:rsid w:val="008321C1"/>
    <w:rsid w:val="008348A1"/>
    <w:rsid w:val="008359F7"/>
    <w:rsid w:val="00835B2F"/>
    <w:rsid w:val="008408E8"/>
    <w:rsid w:val="00840B4E"/>
    <w:rsid w:val="008422C5"/>
    <w:rsid w:val="00842CA1"/>
    <w:rsid w:val="008430A7"/>
    <w:rsid w:val="008436E3"/>
    <w:rsid w:val="00845A06"/>
    <w:rsid w:val="00845A66"/>
    <w:rsid w:val="008461C8"/>
    <w:rsid w:val="0084642E"/>
    <w:rsid w:val="00850B5C"/>
    <w:rsid w:val="0085176A"/>
    <w:rsid w:val="00853B90"/>
    <w:rsid w:val="00854CA4"/>
    <w:rsid w:val="008603FA"/>
    <w:rsid w:val="008610E3"/>
    <w:rsid w:val="0086271F"/>
    <w:rsid w:val="008703CF"/>
    <w:rsid w:val="00876544"/>
    <w:rsid w:val="00876BD1"/>
    <w:rsid w:val="00880936"/>
    <w:rsid w:val="008815B1"/>
    <w:rsid w:val="00882756"/>
    <w:rsid w:val="00884706"/>
    <w:rsid w:val="0088578C"/>
    <w:rsid w:val="00885E6E"/>
    <w:rsid w:val="008908FB"/>
    <w:rsid w:val="00890937"/>
    <w:rsid w:val="00894A2E"/>
    <w:rsid w:val="008960FB"/>
    <w:rsid w:val="00897D42"/>
    <w:rsid w:val="008A2495"/>
    <w:rsid w:val="008A3429"/>
    <w:rsid w:val="008A360E"/>
    <w:rsid w:val="008A41DF"/>
    <w:rsid w:val="008A549A"/>
    <w:rsid w:val="008B13FD"/>
    <w:rsid w:val="008B169C"/>
    <w:rsid w:val="008B21BB"/>
    <w:rsid w:val="008B44C1"/>
    <w:rsid w:val="008B4A5B"/>
    <w:rsid w:val="008B5CF9"/>
    <w:rsid w:val="008B6247"/>
    <w:rsid w:val="008C0BDC"/>
    <w:rsid w:val="008C1F73"/>
    <w:rsid w:val="008C2483"/>
    <w:rsid w:val="008C35E0"/>
    <w:rsid w:val="008C5BEF"/>
    <w:rsid w:val="008C5C47"/>
    <w:rsid w:val="008C5D85"/>
    <w:rsid w:val="008C6EA4"/>
    <w:rsid w:val="008C74F2"/>
    <w:rsid w:val="008D398A"/>
    <w:rsid w:val="008D5647"/>
    <w:rsid w:val="008D606B"/>
    <w:rsid w:val="008E50E4"/>
    <w:rsid w:val="008E6E33"/>
    <w:rsid w:val="008E7D17"/>
    <w:rsid w:val="008F0C61"/>
    <w:rsid w:val="008F1A9B"/>
    <w:rsid w:val="008F1B69"/>
    <w:rsid w:val="008F37F6"/>
    <w:rsid w:val="008F3B0F"/>
    <w:rsid w:val="008F5DC9"/>
    <w:rsid w:val="009002DE"/>
    <w:rsid w:val="009006F2"/>
    <w:rsid w:val="00900FA6"/>
    <w:rsid w:val="009018FC"/>
    <w:rsid w:val="00903032"/>
    <w:rsid w:val="00903B1E"/>
    <w:rsid w:val="00904CDF"/>
    <w:rsid w:val="00904E90"/>
    <w:rsid w:val="00905271"/>
    <w:rsid w:val="00905492"/>
    <w:rsid w:val="0090570C"/>
    <w:rsid w:val="00906397"/>
    <w:rsid w:val="00906D64"/>
    <w:rsid w:val="00906D68"/>
    <w:rsid w:val="00911FC9"/>
    <w:rsid w:val="00912797"/>
    <w:rsid w:val="00913275"/>
    <w:rsid w:val="0091626C"/>
    <w:rsid w:val="0092291A"/>
    <w:rsid w:val="00922D69"/>
    <w:rsid w:val="009233A2"/>
    <w:rsid w:val="009237E5"/>
    <w:rsid w:val="009242E6"/>
    <w:rsid w:val="00924F62"/>
    <w:rsid w:val="00925103"/>
    <w:rsid w:val="00926350"/>
    <w:rsid w:val="00930129"/>
    <w:rsid w:val="009305A0"/>
    <w:rsid w:val="00930CF7"/>
    <w:rsid w:val="00930EEB"/>
    <w:rsid w:val="00931840"/>
    <w:rsid w:val="00933926"/>
    <w:rsid w:val="00937888"/>
    <w:rsid w:val="00937C6C"/>
    <w:rsid w:val="00940058"/>
    <w:rsid w:val="00940BC6"/>
    <w:rsid w:val="009415DD"/>
    <w:rsid w:val="00942447"/>
    <w:rsid w:val="009426EF"/>
    <w:rsid w:val="00943F02"/>
    <w:rsid w:val="0094501A"/>
    <w:rsid w:val="00945362"/>
    <w:rsid w:val="00946CEB"/>
    <w:rsid w:val="00951BFB"/>
    <w:rsid w:val="00951F3C"/>
    <w:rsid w:val="00952E43"/>
    <w:rsid w:val="00953E7D"/>
    <w:rsid w:val="009543AA"/>
    <w:rsid w:val="0095597F"/>
    <w:rsid w:val="00960C5C"/>
    <w:rsid w:val="009616F1"/>
    <w:rsid w:val="00962CDD"/>
    <w:rsid w:val="0096391E"/>
    <w:rsid w:val="009652FD"/>
    <w:rsid w:val="0096587E"/>
    <w:rsid w:val="00966C40"/>
    <w:rsid w:val="00971E63"/>
    <w:rsid w:val="00977697"/>
    <w:rsid w:val="009820F5"/>
    <w:rsid w:val="00982131"/>
    <w:rsid w:val="00982365"/>
    <w:rsid w:val="00982CC5"/>
    <w:rsid w:val="009837A2"/>
    <w:rsid w:val="00984169"/>
    <w:rsid w:val="00984417"/>
    <w:rsid w:val="009852EA"/>
    <w:rsid w:val="0098758E"/>
    <w:rsid w:val="00987D47"/>
    <w:rsid w:val="009921A8"/>
    <w:rsid w:val="0099478F"/>
    <w:rsid w:val="00994F33"/>
    <w:rsid w:val="00995E6D"/>
    <w:rsid w:val="00996AF5"/>
    <w:rsid w:val="00997BAC"/>
    <w:rsid w:val="009A048D"/>
    <w:rsid w:val="009A236F"/>
    <w:rsid w:val="009A490F"/>
    <w:rsid w:val="009A72DD"/>
    <w:rsid w:val="009A7D55"/>
    <w:rsid w:val="009A7F24"/>
    <w:rsid w:val="009B130D"/>
    <w:rsid w:val="009B14CC"/>
    <w:rsid w:val="009B2D3D"/>
    <w:rsid w:val="009B4703"/>
    <w:rsid w:val="009C184C"/>
    <w:rsid w:val="009C1E0E"/>
    <w:rsid w:val="009C2547"/>
    <w:rsid w:val="009C291E"/>
    <w:rsid w:val="009C30A7"/>
    <w:rsid w:val="009C3D19"/>
    <w:rsid w:val="009C59EC"/>
    <w:rsid w:val="009C6362"/>
    <w:rsid w:val="009C6E6B"/>
    <w:rsid w:val="009C7C8E"/>
    <w:rsid w:val="009D0142"/>
    <w:rsid w:val="009D115E"/>
    <w:rsid w:val="009D1A1B"/>
    <w:rsid w:val="009D27F9"/>
    <w:rsid w:val="009D3AB8"/>
    <w:rsid w:val="009D4C57"/>
    <w:rsid w:val="009E0FD4"/>
    <w:rsid w:val="009E17C5"/>
    <w:rsid w:val="009E580E"/>
    <w:rsid w:val="009E7FE4"/>
    <w:rsid w:val="009F0BE2"/>
    <w:rsid w:val="009F3158"/>
    <w:rsid w:val="009F543C"/>
    <w:rsid w:val="009F6A88"/>
    <w:rsid w:val="009F7DA5"/>
    <w:rsid w:val="009F7FB6"/>
    <w:rsid w:val="00A024DB"/>
    <w:rsid w:val="00A031DB"/>
    <w:rsid w:val="00A04DD6"/>
    <w:rsid w:val="00A05E8E"/>
    <w:rsid w:val="00A063CB"/>
    <w:rsid w:val="00A06C4F"/>
    <w:rsid w:val="00A076E1"/>
    <w:rsid w:val="00A07C40"/>
    <w:rsid w:val="00A10437"/>
    <w:rsid w:val="00A1078A"/>
    <w:rsid w:val="00A109E2"/>
    <w:rsid w:val="00A11834"/>
    <w:rsid w:val="00A118D6"/>
    <w:rsid w:val="00A12D1F"/>
    <w:rsid w:val="00A13648"/>
    <w:rsid w:val="00A13D5A"/>
    <w:rsid w:val="00A13DB1"/>
    <w:rsid w:val="00A144A4"/>
    <w:rsid w:val="00A14C3A"/>
    <w:rsid w:val="00A17282"/>
    <w:rsid w:val="00A214DA"/>
    <w:rsid w:val="00A244F6"/>
    <w:rsid w:val="00A25F62"/>
    <w:rsid w:val="00A275FC"/>
    <w:rsid w:val="00A335B1"/>
    <w:rsid w:val="00A3404A"/>
    <w:rsid w:val="00A426FF"/>
    <w:rsid w:val="00A42A3A"/>
    <w:rsid w:val="00A42C14"/>
    <w:rsid w:val="00A43A0D"/>
    <w:rsid w:val="00A43F24"/>
    <w:rsid w:val="00A50398"/>
    <w:rsid w:val="00A513FF"/>
    <w:rsid w:val="00A51D14"/>
    <w:rsid w:val="00A55BB8"/>
    <w:rsid w:val="00A573E5"/>
    <w:rsid w:val="00A60298"/>
    <w:rsid w:val="00A60DD5"/>
    <w:rsid w:val="00A64C2E"/>
    <w:rsid w:val="00A6569C"/>
    <w:rsid w:val="00A67B22"/>
    <w:rsid w:val="00A7092F"/>
    <w:rsid w:val="00A73379"/>
    <w:rsid w:val="00A74BA2"/>
    <w:rsid w:val="00A762EF"/>
    <w:rsid w:val="00A76961"/>
    <w:rsid w:val="00A76A66"/>
    <w:rsid w:val="00A82063"/>
    <w:rsid w:val="00A83014"/>
    <w:rsid w:val="00A83926"/>
    <w:rsid w:val="00A842C4"/>
    <w:rsid w:val="00A849D5"/>
    <w:rsid w:val="00A86DA1"/>
    <w:rsid w:val="00A90AD6"/>
    <w:rsid w:val="00A92B96"/>
    <w:rsid w:val="00A93133"/>
    <w:rsid w:val="00A93E35"/>
    <w:rsid w:val="00A9751E"/>
    <w:rsid w:val="00AA1EC8"/>
    <w:rsid w:val="00AA44E5"/>
    <w:rsid w:val="00AA4A89"/>
    <w:rsid w:val="00AA4EB9"/>
    <w:rsid w:val="00AA5FF7"/>
    <w:rsid w:val="00AA6F01"/>
    <w:rsid w:val="00AA75D5"/>
    <w:rsid w:val="00AA7A5E"/>
    <w:rsid w:val="00AB1018"/>
    <w:rsid w:val="00AB1554"/>
    <w:rsid w:val="00AB446C"/>
    <w:rsid w:val="00AB4C78"/>
    <w:rsid w:val="00AB677F"/>
    <w:rsid w:val="00AB679D"/>
    <w:rsid w:val="00AB7FE4"/>
    <w:rsid w:val="00AC0909"/>
    <w:rsid w:val="00AC0AF8"/>
    <w:rsid w:val="00AC17C0"/>
    <w:rsid w:val="00AC1B57"/>
    <w:rsid w:val="00AC346B"/>
    <w:rsid w:val="00AC4DCB"/>
    <w:rsid w:val="00AC6FB5"/>
    <w:rsid w:val="00AC7212"/>
    <w:rsid w:val="00AD160C"/>
    <w:rsid w:val="00AD1E11"/>
    <w:rsid w:val="00AD276D"/>
    <w:rsid w:val="00AD53AE"/>
    <w:rsid w:val="00AD5C32"/>
    <w:rsid w:val="00AD7060"/>
    <w:rsid w:val="00AE0157"/>
    <w:rsid w:val="00AE04EC"/>
    <w:rsid w:val="00AE1B0A"/>
    <w:rsid w:val="00AE3B72"/>
    <w:rsid w:val="00AE45F7"/>
    <w:rsid w:val="00AE599C"/>
    <w:rsid w:val="00AE6699"/>
    <w:rsid w:val="00AF024E"/>
    <w:rsid w:val="00AF0DDC"/>
    <w:rsid w:val="00AF1899"/>
    <w:rsid w:val="00AF1E4D"/>
    <w:rsid w:val="00AF3B5D"/>
    <w:rsid w:val="00AF65EB"/>
    <w:rsid w:val="00AF7606"/>
    <w:rsid w:val="00B01215"/>
    <w:rsid w:val="00B01846"/>
    <w:rsid w:val="00B03023"/>
    <w:rsid w:val="00B1012D"/>
    <w:rsid w:val="00B103F8"/>
    <w:rsid w:val="00B10B0F"/>
    <w:rsid w:val="00B10EBC"/>
    <w:rsid w:val="00B116AD"/>
    <w:rsid w:val="00B11AA1"/>
    <w:rsid w:val="00B120E2"/>
    <w:rsid w:val="00B134A3"/>
    <w:rsid w:val="00B17D15"/>
    <w:rsid w:val="00B21776"/>
    <w:rsid w:val="00B2385E"/>
    <w:rsid w:val="00B23F3C"/>
    <w:rsid w:val="00B2456C"/>
    <w:rsid w:val="00B24CE5"/>
    <w:rsid w:val="00B2524F"/>
    <w:rsid w:val="00B25712"/>
    <w:rsid w:val="00B27E39"/>
    <w:rsid w:val="00B30FA2"/>
    <w:rsid w:val="00B3315F"/>
    <w:rsid w:val="00B36EA2"/>
    <w:rsid w:val="00B37B4F"/>
    <w:rsid w:val="00B40090"/>
    <w:rsid w:val="00B40A0A"/>
    <w:rsid w:val="00B422A1"/>
    <w:rsid w:val="00B424C9"/>
    <w:rsid w:val="00B43CE8"/>
    <w:rsid w:val="00B467B0"/>
    <w:rsid w:val="00B47D01"/>
    <w:rsid w:val="00B501F4"/>
    <w:rsid w:val="00B522F5"/>
    <w:rsid w:val="00B530C7"/>
    <w:rsid w:val="00B53CFC"/>
    <w:rsid w:val="00B543C6"/>
    <w:rsid w:val="00B56872"/>
    <w:rsid w:val="00B62312"/>
    <w:rsid w:val="00B636A2"/>
    <w:rsid w:val="00B6484C"/>
    <w:rsid w:val="00B64E50"/>
    <w:rsid w:val="00B66398"/>
    <w:rsid w:val="00B66487"/>
    <w:rsid w:val="00B664E2"/>
    <w:rsid w:val="00B66BCF"/>
    <w:rsid w:val="00B67FF9"/>
    <w:rsid w:val="00B71DA7"/>
    <w:rsid w:val="00B73218"/>
    <w:rsid w:val="00B73632"/>
    <w:rsid w:val="00B73D98"/>
    <w:rsid w:val="00B744A8"/>
    <w:rsid w:val="00B753A8"/>
    <w:rsid w:val="00B7544B"/>
    <w:rsid w:val="00B76665"/>
    <w:rsid w:val="00B80B4F"/>
    <w:rsid w:val="00B82F62"/>
    <w:rsid w:val="00B86DD7"/>
    <w:rsid w:val="00B87D41"/>
    <w:rsid w:val="00B9052B"/>
    <w:rsid w:val="00B91CD0"/>
    <w:rsid w:val="00B95222"/>
    <w:rsid w:val="00B9533E"/>
    <w:rsid w:val="00B9564E"/>
    <w:rsid w:val="00B95A33"/>
    <w:rsid w:val="00B96F55"/>
    <w:rsid w:val="00B97670"/>
    <w:rsid w:val="00BA0032"/>
    <w:rsid w:val="00BA16CB"/>
    <w:rsid w:val="00BA20D1"/>
    <w:rsid w:val="00BA2E12"/>
    <w:rsid w:val="00BA37EC"/>
    <w:rsid w:val="00BA39BC"/>
    <w:rsid w:val="00BA4B88"/>
    <w:rsid w:val="00BA4D74"/>
    <w:rsid w:val="00BA509B"/>
    <w:rsid w:val="00BA7F07"/>
    <w:rsid w:val="00BB0034"/>
    <w:rsid w:val="00BB316A"/>
    <w:rsid w:val="00BB4C9E"/>
    <w:rsid w:val="00BB6463"/>
    <w:rsid w:val="00BB6789"/>
    <w:rsid w:val="00BB6CFC"/>
    <w:rsid w:val="00BB79BC"/>
    <w:rsid w:val="00BC31E2"/>
    <w:rsid w:val="00BC331C"/>
    <w:rsid w:val="00BC3749"/>
    <w:rsid w:val="00BC7F95"/>
    <w:rsid w:val="00BD1369"/>
    <w:rsid w:val="00BD17EF"/>
    <w:rsid w:val="00BD2369"/>
    <w:rsid w:val="00BD3A44"/>
    <w:rsid w:val="00BD6A31"/>
    <w:rsid w:val="00BD701C"/>
    <w:rsid w:val="00BD7C32"/>
    <w:rsid w:val="00BE0D00"/>
    <w:rsid w:val="00BE12BE"/>
    <w:rsid w:val="00BE2EB3"/>
    <w:rsid w:val="00BE3CE9"/>
    <w:rsid w:val="00BE4E47"/>
    <w:rsid w:val="00BE57B3"/>
    <w:rsid w:val="00BE57BE"/>
    <w:rsid w:val="00BE6A1C"/>
    <w:rsid w:val="00BE6F2A"/>
    <w:rsid w:val="00BF0AA5"/>
    <w:rsid w:val="00BF0CA9"/>
    <w:rsid w:val="00BF10B1"/>
    <w:rsid w:val="00BF204A"/>
    <w:rsid w:val="00BF2879"/>
    <w:rsid w:val="00BF3042"/>
    <w:rsid w:val="00BF34B5"/>
    <w:rsid w:val="00BF3EE1"/>
    <w:rsid w:val="00BF7329"/>
    <w:rsid w:val="00C000B3"/>
    <w:rsid w:val="00C013C4"/>
    <w:rsid w:val="00C045FF"/>
    <w:rsid w:val="00C07CDC"/>
    <w:rsid w:val="00C17E58"/>
    <w:rsid w:val="00C20965"/>
    <w:rsid w:val="00C20F5D"/>
    <w:rsid w:val="00C22138"/>
    <w:rsid w:val="00C23233"/>
    <w:rsid w:val="00C23DA8"/>
    <w:rsid w:val="00C250FC"/>
    <w:rsid w:val="00C251A8"/>
    <w:rsid w:val="00C363F2"/>
    <w:rsid w:val="00C365D7"/>
    <w:rsid w:val="00C36801"/>
    <w:rsid w:val="00C378AE"/>
    <w:rsid w:val="00C40612"/>
    <w:rsid w:val="00C41388"/>
    <w:rsid w:val="00C420BD"/>
    <w:rsid w:val="00C421F8"/>
    <w:rsid w:val="00C422AD"/>
    <w:rsid w:val="00C434D7"/>
    <w:rsid w:val="00C43CB6"/>
    <w:rsid w:val="00C457F3"/>
    <w:rsid w:val="00C52259"/>
    <w:rsid w:val="00C52503"/>
    <w:rsid w:val="00C52D31"/>
    <w:rsid w:val="00C53D62"/>
    <w:rsid w:val="00C541BD"/>
    <w:rsid w:val="00C55213"/>
    <w:rsid w:val="00C56C24"/>
    <w:rsid w:val="00C70CFE"/>
    <w:rsid w:val="00C7458D"/>
    <w:rsid w:val="00C7767B"/>
    <w:rsid w:val="00C81DEF"/>
    <w:rsid w:val="00C84925"/>
    <w:rsid w:val="00C855DC"/>
    <w:rsid w:val="00C85EE4"/>
    <w:rsid w:val="00C8799E"/>
    <w:rsid w:val="00C911A3"/>
    <w:rsid w:val="00C93E8A"/>
    <w:rsid w:val="00C97E28"/>
    <w:rsid w:val="00CA05E3"/>
    <w:rsid w:val="00CA22F2"/>
    <w:rsid w:val="00CA3A31"/>
    <w:rsid w:val="00CA3C10"/>
    <w:rsid w:val="00CB0ABA"/>
    <w:rsid w:val="00CB0BCF"/>
    <w:rsid w:val="00CB32BE"/>
    <w:rsid w:val="00CB479B"/>
    <w:rsid w:val="00CB4AE2"/>
    <w:rsid w:val="00CC0030"/>
    <w:rsid w:val="00CC1592"/>
    <w:rsid w:val="00CC2787"/>
    <w:rsid w:val="00CD22E8"/>
    <w:rsid w:val="00CD2E8D"/>
    <w:rsid w:val="00CD2F58"/>
    <w:rsid w:val="00CD36D8"/>
    <w:rsid w:val="00CD4728"/>
    <w:rsid w:val="00CD4AB3"/>
    <w:rsid w:val="00CD502D"/>
    <w:rsid w:val="00CD57B7"/>
    <w:rsid w:val="00CE1327"/>
    <w:rsid w:val="00CE1502"/>
    <w:rsid w:val="00CE1770"/>
    <w:rsid w:val="00CE1FA8"/>
    <w:rsid w:val="00CE2753"/>
    <w:rsid w:val="00CE66BF"/>
    <w:rsid w:val="00CE67AB"/>
    <w:rsid w:val="00CF1D70"/>
    <w:rsid w:val="00CF337F"/>
    <w:rsid w:val="00CF361D"/>
    <w:rsid w:val="00CF417E"/>
    <w:rsid w:val="00CF798C"/>
    <w:rsid w:val="00D00823"/>
    <w:rsid w:val="00D021DA"/>
    <w:rsid w:val="00D04AAD"/>
    <w:rsid w:val="00D05151"/>
    <w:rsid w:val="00D06ED1"/>
    <w:rsid w:val="00D1033E"/>
    <w:rsid w:val="00D1052F"/>
    <w:rsid w:val="00D1249A"/>
    <w:rsid w:val="00D14BB8"/>
    <w:rsid w:val="00D15920"/>
    <w:rsid w:val="00D15BB1"/>
    <w:rsid w:val="00D15C03"/>
    <w:rsid w:val="00D165DC"/>
    <w:rsid w:val="00D1745D"/>
    <w:rsid w:val="00D175A8"/>
    <w:rsid w:val="00D23293"/>
    <w:rsid w:val="00D23B76"/>
    <w:rsid w:val="00D2411D"/>
    <w:rsid w:val="00D24167"/>
    <w:rsid w:val="00D248B9"/>
    <w:rsid w:val="00D25A01"/>
    <w:rsid w:val="00D2779C"/>
    <w:rsid w:val="00D3582B"/>
    <w:rsid w:val="00D361BF"/>
    <w:rsid w:val="00D36BB9"/>
    <w:rsid w:val="00D40B6B"/>
    <w:rsid w:val="00D418DF"/>
    <w:rsid w:val="00D419BC"/>
    <w:rsid w:val="00D444E0"/>
    <w:rsid w:val="00D45D75"/>
    <w:rsid w:val="00D53E68"/>
    <w:rsid w:val="00D54D4A"/>
    <w:rsid w:val="00D553CF"/>
    <w:rsid w:val="00D55683"/>
    <w:rsid w:val="00D57D46"/>
    <w:rsid w:val="00D63CEA"/>
    <w:rsid w:val="00D647E9"/>
    <w:rsid w:val="00D64E03"/>
    <w:rsid w:val="00D65F66"/>
    <w:rsid w:val="00D66041"/>
    <w:rsid w:val="00D71B3B"/>
    <w:rsid w:val="00D72029"/>
    <w:rsid w:val="00D754AB"/>
    <w:rsid w:val="00D7623F"/>
    <w:rsid w:val="00D76BA9"/>
    <w:rsid w:val="00D77B60"/>
    <w:rsid w:val="00D77C0F"/>
    <w:rsid w:val="00D80A25"/>
    <w:rsid w:val="00D82AC4"/>
    <w:rsid w:val="00D833D1"/>
    <w:rsid w:val="00D83EF1"/>
    <w:rsid w:val="00D84E76"/>
    <w:rsid w:val="00D85315"/>
    <w:rsid w:val="00D85591"/>
    <w:rsid w:val="00D858D5"/>
    <w:rsid w:val="00D87BDE"/>
    <w:rsid w:val="00D90F45"/>
    <w:rsid w:val="00D93412"/>
    <w:rsid w:val="00D93D99"/>
    <w:rsid w:val="00D93E43"/>
    <w:rsid w:val="00D93F92"/>
    <w:rsid w:val="00D96AEB"/>
    <w:rsid w:val="00DA12C7"/>
    <w:rsid w:val="00DA1B99"/>
    <w:rsid w:val="00DA3684"/>
    <w:rsid w:val="00DA62AC"/>
    <w:rsid w:val="00DB02CE"/>
    <w:rsid w:val="00DB133E"/>
    <w:rsid w:val="00DB2CA0"/>
    <w:rsid w:val="00DB5D27"/>
    <w:rsid w:val="00DB77AC"/>
    <w:rsid w:val="00DC0357"/>
    <w:rsid w:val="00DC28B2"/>
    <w:rsid w:val="00DC2B65"/>
    <w:rsid w:val="00DC378B"/>
    <w:rsid w:val="00DC7457"/>
    <w:rsid w:val="00DD240A"/>
    <w:rsid w:val="00DD2ADB"/>
    <w:rsid w:val="00DD3200"/>
    <w:rsid w:val="00DD605E"/>
    <w:rsid w:val="00DD6C5C"/>
    <w:rsid w:val="00DD6F5E"/>
    <w:rsid w:val="00DD7DDF"/>
    <w:rsid w:val="00DE1BA4"/>
    <w:rsid w:val="00DE44A0"/>
    <w:rsid w:val="00DE4F84"/>
    <w:rsid w:val="00DE62F1"/>
    <w:rsid w:val="00DE718B"/>
    <w:rsid w:val="00DE71B8"/>
    <w:rsid w:val="00DE72EF"/>
    <w:rsid w:val="00DF0E80"/>
    <w:rsid w:val="00DF1B8B"/>
    <w:rsid w:val="00DF4EE7"/>
    <w:rsid w:val="00DF6F6E"/>
    <w:rsid w:val="00E0164C"/>
    <w:rsid w:val="00E02625"/>
    <w:rsid w:val="00E03E8D"/>
    <w:rsid w:val="00E05060"/>
    <w:rsid w:val="00E14C0E"/>
    <w:rsid w:val="00E158BF"/>
    <w:rsid w:val="00E21B1D"/>
    <w:rsid w:val="00E21B24"/>
    <w:rsid w:val="00E2306D"/>
    <w:rsid w:val="00E26C1B"/>
    <w:rsid w:val="00E26C1E"/>
    <w:rsid w:val="00E31FB5"/>
    <w:rsid w:val="00E32B46"/>
    <w:rsid w:val="00E32E77"/>
    <w:rsid w:val="00E3623A"/>
    <w:rsid w:val="00E37E69"/>
    <w:rsid w:val="00E40508"/>
    <w:rsid w:val="00E43DB9"/>
    <w:rsid w:val="00E44ABD"/>
    <w:rsid w:val="00E461D9"/>
    <w:rsid w:val="00E46D18"/>
    <w:rsid w:val="00E47394"/>
    <w:rsid w:val="00E53230"/>
    <w:rsid w:val="00E55E0D"/>
    <w:rsid w:val="00E567FA"/>
    <w:rsid w:val="00E574F4"/>
    <w:rsid w:val="00E60015"/>
    <w:rsid w:val="00E61872"/>
    <w:rsid w:val="00E61BC8"/>
    <w:rsid w:val="00E61D38"/>
    <w:rsid w:val="00E61FF4"/>
    <w:rsid w:val="00E62F32"/>
    <w:rsid w:val="00E65107"/>
    <w:rsid w:val="00E664E0"/>
    <w:rsid w:val="00E67673"/>
    <w:rsid w:val="00E67868"/>
    <w:rsid w:val="00E678EB"/>
    <w:rsid w:val="00E67A11"/>
    <w:rsid w:val="00E7381B"/>
    <w:rsid w:val="00E75734"/>
    <w:rsid w:val="00E75CC6"/>
    <w:rsid w:val="00E760D6"/>
    <w:rsid w:val="00E76445"/>
    <w:rsid w:val="00E76C4C"/>
    <w:rsid w:val="00E77244"/>
    <w:rsid w:val="00E80934"/>
    <w:rsid w:val="00E8237A"/>
    <w:rsid w:val="00E825C1"/>
    <w:rsid w:val="00E85AC6"/>
    <w:rsid w:val="00E9082C"/>
    <w:rsid w:val="00E92149"/>
    <w:rsid w:val="00E9221D"/>
    <w:rsid w:val="00E92E46"/>
    <w:rsid w:val="00E94EF2"/>
    <w:rsid w:val="00EA0C35"/>
    <w:rsid w:val="00EA2D6E"/>
    <w:rsid w:val="00EA30EA"/>
    <w:rsid w:val="00EA37E2"/>
    <w:rsid w:val="00EA628A"/>
    <w:rsid w:val="00EA6A63"/>
    <w:rsid w:val="00EA79DD"/>
    <w:rsid w:val="00EB0682"/>
    <w:rsid w:val="00EB303F"/>
    <w:rsid w:val="00EB4530"/>
    <w:rsid w:val="00EB4D33"/>
    <w:rsid w:val="00EB6E09"/>
    <w:rsid w:val="00EC0A9C"/>
    <w:rsid w:val="00EC26D3"/>
    <w:rsid w:val="00EC3519"/>
    <w:rsid w:val="00EC35C9"/>
    <w:rsid w:val="00EC53BF"/>
    <w:rsid w:val="00EC5CE8"/>
    <w:rsid w:val="00EC7C49"/>
    <w:rsid w:val="00ED39CC"/>
    <w:rsid w:val="00ED3B5D"/>
    <w:rsid w:val="00ED7A83"/>
    <w:rsid w:val="00EE2228"/>
    <w:rsid w:val="00EE2B2D"/>
    <w:rsid w:val="00EE2FE2"/>
    <w:rsid w:val="00EE3603"/>
    <w:rsid w:val="00EE4C6E"/>
    <w:rsid w:val="00EE6F49"/>
    <w:rsid w:val="00EE7488"/>
    <w:rsid w:val="00EE75C5"/>
    <w:rsid w:val="00EE75F3"/>
    <w:rsid w:val="00EE7629"/>
    <w:rsid w:val="00EF0CCC"/>
    <w:rsid w:val="00EF61B0"/>
    <w:rsid w:val="00F0037F"/>
    <w:rsid w:val="00F00C1B"/>
    <w:rsid w:val="00F00EDA"/>
    <w:rsid w:val="00F029B8"/>
    <w:rsid w:val="00F05E89"/>
    <w:rsid w:val="00F10B4D"/>
    <w:rsid w:val="00F12C98"/>
    <w:rsid w:val="00F136DA"/>
    <w:rsid w:val="00F1765E"/>
    <w:rsid w:val="00F1776A"/>
    <w:rsid w:val="00F21CB2"/>
    <w:rsid w:val="00F24B7E"/>
    <w:rsid w:val="00F2539B"/>
    <w:rsid w:val="00F30467"/>
    <w:rsid w:val="00F3458C"/>
    <w:rsid w:val="00F35213"/>
    <w:rsid w:val="00F37C01"/>
    <w:rsid w:val="00F4222B"/>
    <w:rsid w:val="00F42FF9"/>
    <w:rsid w:val="00F4376A"/>
    <w:rsid w:val="00F47361"/>
    <w:rsid w:val="00F47896"/>
    <w:rsid w:val="00F47D12"/>
    <w:rsid w:val="00F50417"/>
    <w:rsid w:val="00F5181C"/>
    <w:rsid w:val="00F548AA"/>
    <w:rsid w:val="00F56788"/>
    <w:rsid w:val="00F60C2B"/>
    <w:rsid w:val="00F613A1"/>
    <w:rsid w:val="00F63384"/>
    <w:rsid w:val="00F65C87"/>
    <w:rsid w:val="00F66E01"/>
    <w:rsid w:val="00F719A5"/>
    <w:rsid w:val="00F72250"/>
    <w:rsid w:val="00F72D3B"/>
    <w:rsid w:val="00F7661C"/>
    <w:rsid w:val="00F76C85"/>
    <w:rsid w:val="00F77539"/>
    <w:rsid w:val="00F77D26"/>
    <w:rsid w:val="00F81859"/>
    <w:rsid w:val="00F82D6B"/>
    <w:rsid w:val="00F835C9"/>
    <w:rsid w:val="00F84A8F"/>
    <w:rsid w:val="00F9028A"/>
    <w:rsid w:val="00F9031F"/>
    <w:rsid w:val="00F90A7B"/>
    <w:rsid w:val="00F913E9"/>
    <w:rsid w:val="00F91F5E"/>
    <w:rsid w:val="00F92F84"/>
    <w:rsid w:val="00F92F8F"/>
    <w:rsid w:val="00F93FA0"/>
    <w:rsid w:val="00F954B9"/>
    <w:rsid w:val="00F96BB7"/>
    <w:rsid w:val="00F96F1E"/>
    <w:rsid w:val="00F96F4C"/>
    <w:rsid w:val="00FA2797"/>
    <w:rsid w:val="00FA31ED"/>
    <w:rsid w:val="00FA3749"/>
    <w:rsid w:val="00FA6BE2"/>
    <w:rsid w:val="00FB1275"/>
    <w:rsid w:val="00FB600F"/>
    <w:rsid w:val="00FB640B"/>
    <w:rsid w:val="00FB7369"/>
    <w:rsid w:val="00FC0030"/>
    <w:rsid w:val="00FC0543"/>
    <w:rsid w:val="00FC1683"/>
    <w:rsid w:val="00FC253F"/>
    <w:rsid w:val="00FC2878"/>
    <w:rsid w:val="00FC2A51"/>
    <w:rsid w:val="00FC2F62"/>
    <w:rsid w:val="00FC6D16"/>
    <w:rsid w:val="00FD2448"/>
    <w:rsid w:val="00FD47C9"/>
    <w:rsid w:val="00FD6822"/>
    <w:rsid w:val="00FD6AA3"/>
    <w:rsid w:val="00FD75B4"/>
    <w:rsid w:val="00FE03AA"/>
    <w:rsid w:val="00FE04EA"/>
    <w:rsid w:val="00FE254F"/>
    <w:rsid w:val="00FE28D2"/>
    <w:rsid w:val="00FE49C5"/>
    <w:rsid w:val="00FF0060"/>
    <w:rsid w:val="00FF0581"/>
    <w:rsid w:val="00FF6136"/>
    <w:rsid w:val="00FF61FA"/>
    <w:rsid w:val="00FF66ED"/>
    <w:rsid w:val="00FF7A32"/>
    <w:rsid w:val="01B613D3"/>
    <w:rsid w:val="0271B4FA"/>
    <w:rsid w:val="02AE9AFE"/>
    <w:rsid w:val="05845C78"/>
    <w:rsid w:val="07A305F0"/>
    <w:rsid w:val="0905BDD2"/>
    <w:rsid w:val="09FCFCA4"/>
    <w:rsid w:val="0D8CED19"/>
    <w:rsid w:val="0E30CF6A"/>
    <w:rsid w:val="0EFE1049"/>
    <w:rsid w:val="12F66D8A"/>
    <w:rsid w:val="138C081A"/>
    <w:rsid w:val="16FCD7F1"/>
    <w:rsid w:val="19888D65"/>
    <w:rsid w:val="1A90447A"/>
    <w:rsid w:val="1A97A9AC"/>
    <w:rsid w:val="1E0B7FE6"/>
    <w:rsid w:val="1F3BAFB4"/>
    <w:rsid w:val="1F51480A"/>
    <w:rsid w:val="2153183D"/>
    <w:rsid w:val="245E4BC5"/>
    <w:rsid w:val="2496F29B"/>
    <w:rsid w:val="2694B896"/>
    <w:rsid w:val="346E06B2"/>
    <w:rsid w:val="37FD3F20"/>
    <w:rsid w:val="3884BDB4"/>
    <w:rsid w:val="3CF8F3CF"/>
    <w:rsid w:val="3DAD7787"/>
    <w:rsid w:val="413AE1BF"/>
    <w:rsid w:val="42930A5A"/>
    <w:rsid w:val="42EBFB5E"/>
    <w:rsid w:val="42EE6B81"/>
    <w:rsid w:val="4314FA0E"/>
    <w:rsid w:val="4472758F"/>
    <w:rsid w:val="44ED76EC"/>
    <w:rsid w:val="475E0875"/>
    <w:rsid w:val="4BCD621F"/>
    <w:rsid w:val="4C52CDDF"/>
    <w:rsid w:val="4CA0F030"/>
    <w:rsid w:val="4DF4F064"/>
    <w:rsid w:val="4E429166"/>
    <w:rsid w:val="4EA25E70"/>
    <w:rsid w:val="5123D9EF"/>
    <w:rsid w:val="53BA87FA"/>
    <w:rsid w:val="53E36673"/>
    <w:rsid w:val="55A9BD8F"/>
    <w:rsid w:val="57587B4D"/>
    <w:rsid w:val="59BF5C25"/>
    <w:rsid w:val="5B1B3092"/>
    <w:rsid w:val="5CF4C00B"/>
    <w:rsid w:val="60703124"/>
    <w:rsid w:val="62BA051B"/>
    <w:rsid w:val="6BB741AA"/>
    <w:rsid w:val="75B918E4"/>
    <w:rsid w:val="76FE080D"/>
    <w:rsid w:val="7700ECBC"/>
    <w:rsid w:val="7AB2677A"/>
    <w:rsid w:val="7BCB0FEB"/>
    <w:rsid w:val="7DB18717"/>
    <w:rsid w:val="7E429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A5C41"/>
  <w15:docId w15:val="{0BFA74AA-7935-443E-A999-FBB7C29C2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863"/>
    <w:pPr>
      <w:spacing w:after="5" w:line="252" w:lineRule="auto"/>
      <w:ind w:left="1449" w:hanging="369"/>
      <w:jc w:val="both"/>
    </w:pPr>
    <w:rPr>
      <w:rFonts w:ascii="Verdana" w:eastAsia="Verdana" w:hAnsi="Verdana" w:cs="Verdana"/>
      <w:color w:val="000000"/>
      <w:sz w:val="20"/>
    </w:rPr>
  </w:style>
  <w:style w:type="paragraph" w:styleId="Heading1">
    <w:name w:val="heading 1"/>
    <w:next w:val="Normal"/>
    <w:link w:val="Heading1Char"/>
    <w:uiPriority w:val="9"/>
    <w:unhideWhenUsed/>
    <w:qFormat/>
    <w:pPr>
      <w:keepNext/>
      <w:keepLines/>
      <w:spacing w:after="0"/>
      <w:ind w:left="1068" w:hanging="10"/>
      <w:outlineLvl w:val="0"/>
    </w:pPr>
    <w:rPr>
      <w:rFonts w:ascii="Verdana" w:eastAsia="Verdana" w:hAnsi="Verdana" w:cs="Verdana"/>
      <w:b/>
      <w:color w:val="000000"/>
      <w:sz w:val="28"/>
    </w:rPr>
  </w:style>
  <w:style w:type="paragraph" w:styleId="Heading2">
    <w:name w:val="heading 2"/>
    <w:next w:val="Normal"/>
    <w:link w:val="Heading2Char"/>
    <w:uiPriority w:val="9"/>
    <w:unhideWhenUsed/>
    <w:qFormat/>
    <w:pPr>
      <w:keepNext/>
      <w:keepLines/>
      <w:spacing w:after="27"/>
      <w:ind w:left="1090" w:hanging="10"/>
      <w:outlineLvl w:val="1"/>
    </w:pPr>
    <w:rPr>
      <w:rFonts w:ascii="Verdana" w:eastAsia="Verdana" w:hAnsi="Verdana" w:cs="Verdana"/>
      <w:b/>
      <w:color w:val="000000"/>
      <w:sz w:val="18"/>
    </w:rPr>
  </w:style>
  <w:style w:type="paragraph" w:styleId="Heading3">
    <w:name w:val="heading 3"/>
    <w:next w:val="Normal"/>
    <w:link w:val="Heading3Char"/>
    <w:uiPriority w:val="9"/>
    <w:unhideWhenUsed/>
    <w:qFormat/>
    <w:pPr>
      <w:keepNext/>
      <w:keepLines/>
      <w:spacing w:after="107" w:line="254" w:lineRule="auto"/>
      <w:ind w:left="1090" w:hanging="10"/>
      <w:jc w:val="both"/>
      <w:outlineLvl w:val="2"/>
    </w:pPr>
    <w:rPr>
      <w:rFonts w:ascii="Verdana" w:eastAsia="Verdana" w:hAnsi="Verdana" w:cs="Verdana"/>
      <w:b/>
      <w:color w:val="000000"/>
      <w:sz w:val="20"/>
    </w:rPr>
  </w:style>
  <w:style w:type="paragraph" w:styleId="Heading4">
    <w:name w:val="heading 4"/>
    <w:next w:val="Normal"/>
    <w:link w:val="Heading4Char"/>
    <w:uiPriority w:val="9"/>
    <w:unhideWhenUsed/>
    <w:qFormat/>
    <w:pPr>
      <w:keepNext/>
      <w:keepLines/>
      <w:spacing w:after="4" w:line="268" w:lineRule="auto"/>
      <w:ind w:left="10" w:hanging="10"/>
      <w:outlineLvl w:val="3"/>
    </w:pPr>
    <w:rPr>
      <w:rFonts w:ascii="Arial" w:eastAsia="Arial" w:hAnsi="Arial" w:cs="Arial"/>
      <w:color w:val="000000"/>
      <w:sz w:val="20"/>
    </w:rPr>
  </w:style>
  <w:style w:type="paragraph" w:styleId="Heading5">
    <w:name w:val="heading 5"/>
    <w:next w:val="Normal"/>
    <w:link w:val="Heading5Char"/>
    <w:uiPriority w:val="9"/>
    <w:unhideWhenUsed/>
    <w:qFormat/>
    <w:pPr>
      <w:keepNext/>
      <w:keepLines/>
      <w:spacing w:after="107" w:line="254" w:lineRule="auto"/>
      <w:ind w:left="1090" w:hanging="10"/>
      <w:jc w:val="both"/>
      <w:outlineLvl w:val="4"/>
    </w:pPr>
    <w:rPr>
      <w:rFonts w:ascii="Verdana" w:eastAsia="Verdana" w:hAnsi="Verdana" w:cs="Verdan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Verdana" w:eastAsia="Verdana" w:hAnsi="Verdana" w:cs="Verdana"/>
      <w:b/>
      <w:color w:val="000000"/>
      <w:sz w:val="18"/>
    </w:rPr>
  </w:style>
  <w:style w:type="character" w:customStyle="1" w:styleId="Heading4Char">
    <w:name w:val="Heading 4 Char"/>
    <w:link w:val="Heading4"/>
    <w:rPr>
      <w:rFonts w:ascii="Arial" w:eastAsia="Arial" w:hAnsi="Arial" w:cs="Arial"/>
      <w:color w:val="000000"/>
      <w:sz w:val="20"/>
    </w:rPr>
  </w:style>
  <w:style w:type="character" w:customStyle="1" w:styleId="Heading3Char">
    <w:name w:val="Heading 3 Char"/>
    <w:link w:val="Heading3"/>
    <w:rPr>
      <w:rFonts w:ascii="Verdana" w:eastAsia="Verdana" w:hAnsi="Verdana" w:cs="Verdana"/>
      <w:b/>
      <w:color w:val="000000"/>
      <w:sz w:val="20"/>
    </w:rPr>
  </w:style>
  <w:style w:type="character" w:customStyle="1" w:styleId="Heading1Char">
    <w:name w:val="Heading 1 Char"/>
    <w:link w:val="Heading1"/>
    <w:rPr>
      <w:rFonts w:ascii="Verdana" w:eastAsia="Verdana" w:hAnsi="Verdana" w:cs="Verdana"/>
      <w:b/>
      <w:color w:val="000000"/>
      <w:sz w:val="28"/>
    </w:rPr>
  </w:style>
  <w:style w:type="character" w:customStyle="1" w:styleId="Heading5Char">
    <w:name w:val="Heading 5 Char"/>
    <w:link w:val="Heading5"/>
    <w:rPr>
      <w:rFonts w:ascii="Verdana" w:eastAsia="Verdana" w:hAnsi="Verdana" w:cs="Verdana"/>
      <w:b/>
      <w:color w:val="000000"/>
      <w:sz w:val="2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12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49A"/>
    <w:rPr>
      <w:rFonts w:ascii="Tahoma" w:eastAsia="Verdana" w:hAnsi="Tahoma" w:cs="Tahoma"/>
      <w:color w:val="000000"/>
      <w:sz w:val="16"/>
      <w:szCs w:val="16"/>
    </w:rPr>
  </w:style>
  <w:style w:type="paragraph" w:styleId="Header">
    <w:name w:val="header"/>
    <w:basedOn w:val="Normal"/>
    <w:link w:val="HeaderChar"/>
    <w:uiPriority w:val="99"/>
    <w:unhideWhenUsed/>
    <w:rsid w:val="005945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570"/>
    <w:rPr>
      <w:rFonts w:ascii="Verdana" w:eastAsia="Verdana" w:hAnsi="Verdana" w:cs="Verdana"/>
      <w:color w:val="000000"/>
      <w:sz w:val="20"/>
    </w:rPr>
  </w:style>
  <w:style w:type="paragraph" w:styleId="ListParagraph">
    <w:name w:val="List Paragraph"/>
    <w:basedOn w:val="Normal"/>
    <w:uiPriority w:val="1"/>
    <w:qFormat/>
    <w:rsid w:val="00594570"/>
    <w:pPr>
      <w:ind w:left="720"/>
      <w:contextualSpacing/>
    </w:pPr>
  </w:style>
  <w:style w:type="paragraph" w:styleId="Footer">
    <w:name w:val="footer"/>
    <w:basedOn w:val="Normal"/>
    <w:link w:val="FooterChar"/>
    <w:uiPriority w:val="99"/>
    <w:unhideWhenUsed/>
    <w:rsid w:val="00B2385E"/>
    <w:pPr>
      <w:tabs>
        <w:tab w:val="center" w:pos="4680"/>
        <w:tab w:val="right" w:pos="9360"/>
      </w:tabs>
      <w:spacing w:after="0" w:line="240" w:lineRule="auto"/>
      <w:ind w:left="0" w:firstLine="0"/>
      <w:jc w:val="left"/>
    </w:pPr>
    <w:rPr>
      <w:rFonts w:asciiTheme="minorHAnsi" w:eastAsiaTheme="minorHAnsi" w:hAnsiTheme="minorHAnsi" w:cstheme="minorBidi"/>
      <w:color w:val="auto"/>
      <w:sz w:val="21"/>
      <w:lang w:eastAsia="ja-JP"/>
    </w:rPr>
  </w:style>
  <w:style w:type="character" w:customStyle="1" w:styleId="FooterChar">
    <w:name w:val="Footer Char"/>
    <w:basedOn w:val="DefaultParagraphFont"/>
    <w:link w:val="Footer"/>
    <w:uiPriority w:val="99"/>
    <w:rsid w:val="00B2385E"/>
    <w:rPr>
      <w:rFonts w:eastAsiaTheme="minorHAnsi"/>
      <w:sz w:val="21"/>
      <w:lang w:eastAsia="ja-JP"/>
    </w:rPr>
  </w:style>
  <w:style w:type="table" w:customStyle="1" w:styleId="TableGrid0">
    <w:name w:val="Table Grid0"/>
    <w:basedOn w:val="TableNormal"/>
    <w:uiPriority w:val="39"/>
    <w:rsid w:val="00E921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642E"/>
    <w:rPr>
      <w:color w:val="0563C1" w:themeColor="hyperlink"/>
      <w:u w:val="single"/>
    </w:rPr>
  </w:style>
  <w:style w:type="character" w:styleId="CommentReference">
    <w:name w:val="annotation reference"/>
    <w:basedOn w:val="DefaultParagraphFont"/>
    <w:uiPriority w:val="99"/>
    <w:semiHidden/>
    <w:unhideWhenUsed/>
    <w:rsid w:val="00E76445"/>
    <w:rPr>
      <w:sz w:val="16"/>
      <w:szCs w:val="16"/>
    </w:rPr>
  </w:style>
  <w:style w:type="paragraph" w:styleId="CommentText">
    <w:name w:val="annotation text"/>
    <w:basedOn w:val="Normal"/>
    <w:link w:val="CommentTextChar"/>
    <w:uiPriority w:val="99"/>
    <w:semiHidden/>
    <w:unhideWhenUsed/>
    <w:rsid w:val="00E76445"/>
    <w:pPr>
      <w:spacing w:line="240" w:lineRule="auto"/>
    </w:pPr>
    <w:rPr>
      <w:szCs w:val="20"/>
    </w:rPr>
  </w:style>
  <w:style w:type="character" w:customStyle="1" w:styleId="CommentTextChar">
    <w:name w:val="Comment Text Char"/>
    <w:basedOn w:val="DefaultParagraphFont"/>
    <w:link w:val="CommentText"/>
    <w:uiPriority w:val="99"/>
    <w:semiHidden/>
    <w:rsid w:val="00E76445"/>
    <w:rPr>
      <w:rFonts w:ascii="Verdana" w:eastAsia="Verdana" w:hAnsi="Verdana" w:cs="Verdana"/>
      <w:color w:val="000000"/>
      <w:sz w:val="20"/>
      <w:szCs w:val="20"/>
    </w:rPr>
  </w:style>
  <w:style w:type="paragraph" w:styleId="CommentSubject">
    <w:name w:val="annotation subject"/>
    <w:basedOn w:val="CommentText"/>
    <w:next w:val="CommentText"/>
    <w:link w:val="CommentSubjectChar"/>
    <w:uiPriority w:val="99"/>
    <w:semiHidden/>
    <w:unhideWhenUsed/>
    <w:rsid w:val="00E76445"/>
    <w:rPr>
      <w:b/>
      <w:bCs/>
    </w:rPr>
  </w:style>
  <w:style w:type="character" w:customStyle="1" w:styleId="CommentSubjectChar">
    <w:name w:val="Comment Subject Char"/>
    <w:basedOn w:val="CommentTextChar"/>
    <w:link w:val="CommentSubject"/>
    <w:uiPriority w:val="99"/>
    <w:semiHidden/>
    <w:rsid w:val="00E76445"/>
    <w:rPr>
      <w:rFonts w:ascii="Verdana" w:eastAsia="Verdana" w:hAnsi="Verdana" w:cs="Verdana"/>
      <w:b/>
      <w:bCs/>
      <w:color w:val="000000"/>
      <w:sz w:val="20"/>
      <w:szCs w:val="20"/>
    </w:rPr>
  </w:style>
  <w:style w:type="table" w:customStyle="1" w:styleId="TableGrid10">
    <w:name w:val="TableGrid1"/>
    <w:rsid w:val="000F2DC8"/>
    <w:pPr>
      <w:spacing w:after="0" w:line="240" w:lineRule="auto"/>
    </w:pPr>
    <w:tblPr>
      <w:tblCellMar>
        <w:top w:w="0" w:type="dxa"/>
        <w:left w:w="0" w:type="dxa"/>
        <w:bottom w:w="0" w:type="dxa"/>
        <w:right w:w="0" w:type="dxa"/>
      </w:tblCellMar>
    </w:tblPr>
  </w:style>
  <w:style w:type="table" w:customStyle="1" w:styleId="TableGrid2">
    <w:name w:val="TableGrid2"/>
    <w:rsid w:val="00F77539"/>
    <w:pPr>
      <w:spacing w:after="0" w:line="240" w:lineRule="auto"/>
    </w:pPr>
    <w:tblPr>
      <w:tblCellMar>
        <w:top w:w="0" w:type="dxa"/>
        <w:left w:w="0" w:type="dxa"/>
        <w:bottom w:w="0" w:type="dxa"/>
        <w:right w:w="0" w:type="dxa"/>
      </w:tblCellMar>
    </w:tblPr>
  </w:style>
  <w:style w:type="table" w:customStyle="1" w:styleId="TableGrid3">
    <w:name w:val="TableGrid3"/>
    <w:rsid w:val="00F77539"/>
    <w:pPr>
      <w:spacing w:after="0" w:line="240" w:lineRule="auto"/>
    </w:p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04A12"/>
    <w:rPr>
      <w:color w:val="808080"/>
      <w:shd w:val="clear" w:color="auto" w:fill="E6E6E6"/>
    </w:rPr>
  </w:style>
  <w:style w:type="numbering" w:customStyle="1" w:styleId="Style1">
    <w:name w:val="Style1"/>
    <w:uiPriority w:val="99"/>
    <w:rsid w:val="006446BA"/>
    <w:pPr>
      <w:numPr>
        <w:numId w:val="182"/>
      </w:numPr>
    </w:pPr>
  </w:style>
  <w:style w:type="table" w:customStyle="1" w:styleId="TableGrid4">
    <w:name w:val="TableGrid4"/>
    <w:rsid w:val="002656F2"/>
    <w:pPr>
      <w:spacing w:after="0" w:line="240" w:lineRule="auto"/>
    </w:p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BE12BE"/>
    <w:rPr>
      <w:color w:val="954F72" w:themeColor="followedHyperlink"/>
      <w:u w:val="single"/>
    </w:rPr>
  </w:style>
  <w:style w:type="paragraph" w:styleId="Revision">
    <w:name w:val="Revision"/>
    <w:hidden/>
    <w:uiPriority w:val="99"/>
    <w:semiHidden/>
    <w:rsid w:val="003822B7"/>
    <w:pPr>
      <w:spacing w:after="0" w:line="240" w:lineRule="auto"/>
    </w:pPr>
    <w:rPr>
      <w:rFonts w:ascii="Verdana" w:eastAsia="Verdana" w:hAnsi="Verdana" w:cs="Verdana"/>
      <w:color w:val="000000"/>
      <w:sz w:val="20"/>
    </w:rPr>
  </w:style>
  <w:style w:type="paragraph" w:styleId="NoSpacing">
    <w:name w:val="No Spacing"/>
    <w:uiPriority w:val="1"/>
    <w:qFormat/>
    <w:rsid w:val="008F37F6"/>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9420">
      <w:bodyDiv w:val="1"/>
      <w:marLeft w:val="0"/>
      <w:marRight w:val="0"/>
      <w:marTop w:val="0"/>
      <w:marBottom w:val="0"/>
      <w:divBdr>
        <w:top w:val="none" w:sz="0" w:space="0" w:color="auto"/>
        <w:left w:val="none" w:sz="0" w:space="0" w:color="auto"/>
        <w:bottom w:val="none" w:sz="0" w:space="0" w:color="auto"/>
        <w:right w:val="none" w:sz="0" w:space="0" w:color="auto"/>
      </w:divBdr>
    </w:div>
    <w:div w:id="92939664">
      <w:bodyDiv w:val="1"/>
      <w:marLeft w:val="0"/>
      <w:marRight w:val="0"/>
      <w:marTop w:val="0"/>
      <w:marBottom w:val="0"/>
      <w:divBdr>
        <w:top w:val="none" w:sz="0" w:space="0" w:color="auto"/>
        <w:left w:val="none" w:sz="0" w:space="0" w:color="auto"/>
        <w:bottom w:val="none" w:sz="0" w:space="0" w:color="auto"/>
        <w:right w:val="none" w:sz="0" w:space="0" w:color="auto"/>
      </w:divBdr>
    </w:div>
    <w:div w:id="115490866">
      <w:bodyDiv w:val="1"/>
      <w:marLeft w:val="0"/>
      <w:marRight w:val="0"/>
      <w:marTop w:val="0"/>
      <w:marBottom w:val="0"/>
      <w:divBdr>
        <w:top w:val="none" w:sz="0" w:space="0" w:color="auto"/>
        <w:left w:val="none" w:sz="0" w:space="0" w:color="auto"/>
        <w:bottom w:val="none" w:sz="0" w:space="0" w:color="auto"/>
        <w:right w:val="none" w:sz="0" w:space="0" w:color="auto"/>
      </w:divBdr>
    </w:div>
    <w:div w:id="198590928">
      <w:bodyDiv w:val="1"/>
      <w:marLeft w:val="0"/>
      <w:marRight w:val="0"/>
      <w:marTop w:val="0"/>
      <w:marBottom w:val="0"/>
      <w:divBdr>
        <w:top w:val="none" w:sz="0" w:space="0" w:color="auto"/>
        <w:left w:val="none" w:sz="0" w:space="0" w:color="auto"/>
        <w:bottom w:val="none" w:sz="0" w:space="0" w:color="auto"/>
        <w:right w:val="none" w:sz="0" w:space="0" w:color="auto"/>
      </w:divBdr>
    </w:div>
    <w:div w:id="250554674">
      <w:bodyDiv w:val="1"/>
      <w:marLeft w:val="0"/>
      <w:marRight w:val="0"/>
      <w:marTop w:val="0"/>
      <w:marBottom w:val="0"/>
      <w:divBdr>
        <w:top w:val="none" w:sz="0" w:space="0" w:color="auto"/>
        <w:left w:val="none" w:sz="0" w:space="0" w:color="auto"/>
        <w:bottom w:val="none" w:sz="0" w:space="0" w:color="auto"/>
        <w:right w:val="none" w:sz="0" w:space="0" w:color="auto"/>
      </w:divBdr>
    </w:div>
    <w:div w:id="362825945">
      <w:bodyDiv w:val="1"/>
      <w:marLeft w:val="0"/>
      <w:marRight w:val="0"/>
      <w:marTop w:val="0"/>
      <w:marBottom w:val="0"/>
      <w:divBdr>
        <w:top w:val="none" w:sz="0" w:space="0" w:color="auto"/>
        <w:left w:val="none" w:sz="0" w:space="0" w:color="auto"/>
        <w:bottom w:val="none" w:sz="0" w:space="0" w:color="auto"/>
        <w:right w:val="none" w:sz="0" w:space="0" w:color="auto"/>
      </w:divBdr>
    </w:div>
    <w:div w:id="398870759">
      <w:bodyDiv w:val="1"/>
      <w:marLeft w:val="0"/>
      <w:marRight w:val="0"/>
      <w:marTop w:val="0"/>
      <w:marBottom w:val="0"/>
      <w:divBdr>
        <w:top w:val="none" w:sz="0" w:space="0" w:color="auto"/>
        <w:left w:val="none" w:sz="0" w:space="0" w:color="auto"/>
        <w:bottom w:val="none" w:sz="0" w:space="0" w:color="auto"/>
        <w:right w:val="none" w:sz="0" w:space="0" w:color="auto"/>
      </w:divBdr>
    </w:div>
    <w:div w:id="532502723">
      <w:bodyDiv w:val="1"/>
      <w:marLeft w:val="0"/>
      <w:marRight w:val="0"/>
      <w:marTop w:val="0"/>
      <w:marBottom w:val="0"/>
      <w:divBdr>
        <w:top w:val="none" w:sz="0" w:space="0" w:color="auto"/>
        <w:left w:val="none" w:sz="0" w:space="0" w:color="auto"/>
        <w:bottom w:val="none" w:sz="0" w:space="0" w:color="auto"/>
        <w:right w:val="none" w:sz="0" w:space="0" w:color="auto"/>
      </w:divBdr>
    </w:div>
    <w:div w:id="707023814">
      <w:bodyDiv w:val="1"/>
      <w:marLeft w:val="0"/>
      <w:marRight w:val="0"/>
      <w:marTop w:val="0"/>
      <w:marBottom w:val="0"/>
      <w:divBdr>
        <w:top w:val="none" w:sz="0" w:space="0" w:color="auto"/>
        <w:left w:val="none" w:sz="0" w:space="0" w:color="auto"/>
        <w:bottom w:val="none" w:sz="0" w:space="0" w:color="auto"/>
        <w:right w:val="none" w:sz="0" w:space="0" w:color="auto"/>
      </w:divBdr>
    </w:div>
    <w:div w:id="749472151">
      <w:bodyDiv w:val="1"/>
      <w:marLeft w:val="0"/>
      <w:marRight w:val="0"/>
      <w:marTop w:val="0"/>
      <w:marBottom w:val="0"/>
      <w:divBdr>
        <w:top w:val="none" w:sz="0" w:space="0" w:color="auto"/>
        <w:left w:val="none" w:sz="0" w:space="0" w:color="auto"/>
        <w:bottom w:val="none" w:sz="0" w:space="0" w:color="auto"/>
        <w:right w:val="none" w:sz="0" w:space="0" w:color="auto"/>
      </w:divBdr>
    </w:div>
    <w:div w:id="766852540">
      <w:bodyDiv w:val="1"/>
      <w:marLeft w:val="0"/>
      <w:marRight w:val="0"/>
      <w:marTop w:val="0"/>
      <w:marBottom w:val="0"/>
      <w:divBdr>
        <w:top w:val="none" w:sz="0" w:space="0" w:color="auto"/>
        <w:left w:val="none" w:sz="0" w:space="0" w:color="auto"/>
        <w:bottom w:val="none" w:sz="0" w:space="0" w:color="auto"/>
        <w:right w:val="none" w:sz="0" w:space="0" w:color="auto"/>
      </w:divBdr>
    </w:div>
    <w:div w:id="873614249">
      <w:bodyDiv w:val="1"/>
      <w:marLeft w:val="0"/>
      <w:marRight w:val="0"/>
      <w:marTop w:val="0"/>
      <w:marBottom w:val="0"/>
      <w:divBdr>
        <w:top w:val="none" w:sz="0" w:space="0" w:color="auto"/>
        <w:left w:val="none" w:sz="0" w:space="0" w:color="auto"/>
        <w:bottom w:val="none" w:sz="0" w:space="0" w:color="auto"/>
        <w:right w:val="none" w:sz="0" w:space="0" w:color="auto"/>
      </w:divBdr>
    </w:div>
    <w:div w:id="951015016">
      <w:bodyDiv w:val="1"/>
      <w:marLeft w:val="0"/>
      <w:marRight w:val="0"/>
      <w:marTop w:val="0"/>
      <w:marBottom w:val="0"/>
      <w:divBdr>
        <w:top w:val="none" w:sz="0" w:space="0" w:color="auto"/>
        <w:left w:val="none" w:sz="0" w:space="0" w:color="auto"/>
        <w:bottom w:val="none" w:sz="0" w:space="0" w:color="auto"/>
        <w:right w:val="none" w:sz="0" w:space="0" w:color="auto"/>
      </w:divBdr>
    </w:div>
    <w:div w:id="1060831468">
      <w:bodyDiv w:val="1"/>
      <w:marLeft w:val="0"/>
      <w:marRight w:val="0"/>
      <w:marTop w:val="0"/>
      <w:marBottom w:val="0"/>
      <w:divBdr>
        <w:top w:val="none" w:sz="0" w:space="0" w:color="auto"/>
        <w:left w:val="none" w:sz="0" w:space="0" w:color="auto"/>
        <w:bottom w:val="none" w:sz="0" w:space="0" w:color="auto"/>
        <w:right w:val="none" w:sz="0" w:space="0" w:color="auto"/>
      </w:divBdr>
    </w:div>
    <w:div w:id="1162548700">
      <w:bodyDiv w:val="1"/>
      <w:marLeft w:val="0"/>
      <w:marRight w:val="0"/>
      <w:marTop w:val="0"/>
      <w:marBottom w:val="0"/>
      <w:divBdr>
        <w:top w:val="none" w:sz="0" w:space="0" w:color="auto"/>
        <w:left w:val="none" w:sz="0" w:space="0" w:color="auto"/>
        <w:bottom w:val="none" w:sz="0" w:space="0" w:color="auto"/>
        <w:right w:val="none" w:sz="0" w:space="0" w:color="auto"/>
      </w:divBdr>
    </w:div>
    <w:div w:id="1196582545">
      <w:bodyDiv w:val="1"/>
      <w:marLeft w:val="0"/>
      <w:marRight w:val="0"/>
      <w:marTop w:val="0"/>
      <w:marBottom w:val="0"/>
      <w:divBdr>
        <w:top w:val="none" w:sz="0" w:space="0" w:color="auto"/>
        <w:left w:val="none" w:sz="0" w:space="0" w:color="auto"/>
        <w:bottom w:val="none" w:sz="0" w:space="0" w:color="auto"/>
        <w:right w:val="none" w:sz="0" w:space="0" w:color="auto"/>
      </w:divBdr>
    </w:div>
    <w:div w:id="1318222692">
      <w:bodyDiv w:val="1"/>
      <w:marLeft w:val="0"/>
      <w:marRight w:val="0"/>
      <w:marTop w:val="0"/>
      <w:marBottom w:val="0"/>
      <w:divBdr>
        <w:top w:val="none" w:sz="0" w:space="0" w:color="auto"/>
        <w:left w:val="none" w:sz="0" w:space="0" w:color="auto"/>
        <w:bottom w:val="none" w:sz="0" w:space="0" w:color="auto"/>
        <w:right w:val="none" w:sz="0" w:space="0" w:color="auto"/>
      </w:divBdr>
    </w:div>
    <w:div w:id="1368214797">
      <w:bodyDiv w:val="1"/>
      <w:marLeft w:val="0"/>
      <w:marRight w:val="0"/>
      <w:marTop w:val="0"/>
      <w:marBottom w:val="0"/>
      <w:divBdr>
        <w:top w:val="none" w:sz="0" w:space="0" w:color="auto"/>
        <w:left w:val="none" w:sz="0" w:space="0" w:color="auto"/>
        <w:bottom w:val="none" w:sz="0" w:space="0" w:color="auto"/>
        <w:right w:val="none" w:sz="0" w:space="0" w:color="auto"/>
      </w:divBdr>
    </w:div>
    <w:div w:id="1387296586">
      <w:bodyDiv w:val="1"/>
      <w:marLeft w:val="0"/>
      <w:marRight w:val="0"/>
      <w:marTop w:val="0"/>
      <w:marBottom w:val="0"/>
      <w:divBdr>
        <w:top w:val="none" w:sz="0" w:space="0" w:color="auto"/>
        <w:left w:val="none" w:sz="0" w:space="0" w:color="auto"/>
        <w:bottom w:val="none" w:sz="0" w:space="0" w:color="auto"/>
        <w:right w:val="none" w:sz="0" w:space="0" w:color="auto"/>
      </w:divBdr>
    </w:div>
    <w:div w:id="1394620049">
      <w:bodyDiv w:val="1"/>
      <w:marLeft w:val="0"/>
      <w:marRight w:val="0"/>
      <w:marTop w:val="0"/>
      <w:marBottom w:val="0"/>
      <w:divBdr>
        <w:top w:val="none" w:sz="0" w:space="0" w:color="auto"/>
        <w:left w:val="none" w:sz="0" w:space="0" w:color="auto"/>
        <w:bottom w:val="none" w:sz="0" w:space="0" w:color="auto"/>
        <w:right w:val="none" w:sz="0" w:space="0" w:color="auto"/>
      </w:divBdr>
    </w:div>
    <w:div w:id="1531918609">
      <w:bodyDiv w:val="1"/>
      <w:marLeft w:val="0"/>
      <w:marRight w:val="0"/>
      <w:marTop w:val="0"/>
      <w:marBottom w:val="0"/>
      <w:divBdr>
        <w:top w:val="none" w:sz="0" w:space="0" w:color="auto"/>
        <w:left w:val="none" w:sz="0" w:space="0" w:color="auto"/>
        <w:bottom w:val="none" w:sz="0" w:space="0" w:color="auto"/>
        <w:right w:val="none" w:sz="0" w:space="0" w:color="auto"/>
      </w:divBdr>
    </w:div>
    <w:div w:id="1547906523">
      <w:bodyDiv w:val="1"/>
      <w:marLeft w:val="0"/>
      <w:marRight w:val="0"/>
      <w:marTop w:val="0"/>
      <w:marBottom w:val="0"/>
      <w:divBdr>
        <w:top w:val="none" w:sz="0" w:space="0" w:color="auto"/>
        <w:left w:val="none" w:sz="0" w:space="0" w:color="auto"/>
        <w:bottom w:val="none" w:sz="0" w:space="0" w:color="auto"/>
        <w:right w:val="none" w:sz="0" w:space="0" w:color="auto"/>
      </w:divBdr>
    </w:div>
    <w:div w:id="1753507826">
      <w:bodyDiv w:val="1"/>
      <w:marLeft w:val="0"/>
      <w:marRight w:val="0"/>
      <w:marTop w:val="0"/>
      <w:marBottom w:val="0"/>
      <w:divBdr>
        <w:top w:val="none" w:sz="0" w:space="0" w:color="auto"/>
        <w:left w:val="none" w:sz="0" w:space="0" w:color="auto"/>
        <w:bottom w:val="none" w:sz="0" w:space="0" w:color="auto"/>
        <w:right w:val="none" w:sz="0" w:space="0" w:color="auto"/>
      </w:divBdr>
    </w:div>
    <w:div w:id="1869754685">
      <w:bodyDiv w:val="1"/>
      <w:marLeft w:val="0"/>
      <w:marRight w:val="0"/>
      <w:marTop w:val="0"/>
      <w:marBottom w:val="0"/>
      <w:divBdr>
        <w:top w:val="none" w:sz="0" w:space="0" w:color="auto"/>
        <w:left w:val="none" w:sz="0" w:space="0" w:color="auto"/>
        <w:bottom w:val="none" w:sz="0" w:space="0" w:color="auto"/>
        <w:right w:val="none" w:sz="0" w:space="0" w:color="auto"/>
      </w:divBdr>
    </w:div>
    <w:div w:id="1900895642">
      <w:bodyDiv w:val="1"/>
      <w:marLeft w:val="0"/>
      <w:marRight w:val="0"/>
      <w:marTop w:val="0"/>
      <w:marBottom w:val="0"/>
      <w:divBdr>
        <w:top w:val="none" w:sz="0" w:space="0" w:color="auto"/>
        <w:left w:val="none" w:sz="0" w:space="0" w:color="auto"/>
        <w:bottom w:val="none" w:sz="0" w:space="0" w:color="auto"/>
        <w:right w:val="none" w:sz="0" w:space="0" w:color="auto"/>
      </w:divBdr>
    </w:div>
    <w:div w:id="1906136733">
      <w:bodyDiv w:val="1"/>
      <w:marLeft w:val="0"/>
      <w:marRight w:val="0"/>
      <w:marTop w:val="0"/>
      <w:marBottom w:val="0"/>
      <w:divBdr>
        <w:top w:val="none" w:sz="0" w:space="0" w:color="auto"/>
        <w:left w:val="none" w:sz="0" w:space="0" w:color="auto"/>
        <w:bottom w:val="none" w:sz="0" w:space="0" w:color="auto"/>
        <w:right w:val="none" w:sz="0" w:space="0" w:color="auto"/>
      </w:divBdr>
    </w:div>
    <w:div w:id="1924533408">
      <w:bodyDiv w:val="1"/>
      <w:marLeft w:val="0"/>
      <w:marRight w:val="0"/>
      <w:marTop w:val="0"/>
      <w:marBottom w:val="0"/>
      <w:divBdr>
        <w:top w:val="none" w:sz="0" w:space="0" w:color="auto"/>
        <w:left w:val="none" w:sz="0" w:space="0" w:color="auto"/>
        <w:bottom w:val="none" w:sz="0" w:space="0" w:color="auto"/>
        <w:right w:val="none" w:sz="0" w:space="0" w:color="auto"/>
      </w:divBdr>
    </w:div>
    <w:div w:id="2086947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ldoe.org/" TargetMode="External"/><Relationship Id="rId18" Type="http://schemas.openxmlformats.org/officeDocument/2006/relationships/image" Target="media/image3.png"/><Relationship Id="rId26" Type="http://schemas.openxmlformats.org/officeDocument/2006/relationships/image" Target="media/image5.jpg"/><Relationship Id="rId39" Type="http://schemas.openxmlformats.org/officeDocument/2006/relationships/footer" Target="footer4.xml"/><Relationship Id="rId21" Type="http://schemas.openxmlformats.org/officeDocument/2006/relationships/header" Target="header2.xml"/><Relationship Id="rId34" Type="http://schemas.openxmlformats.org/officeDocument/2006/relationships/hyperlink" Target="http://www.socialsecurity.gov/pubs/EN-05-11015.pdf" TargetMode="External"/><Relationship Id="rId42" Type="http://schemas.openxmlformats.org/officeDocument/2006/relationships/footer" Target="footer6.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lsenate.gov/Statutes/index.cfm?App_mode=Display_Statute&amp;Search_String=&amp;URL=Ch1002/Sec41.HTM" TargetMode="External"/><Relationship Id="rId29" Type="http://schemas.openxmlformats.org/officeDocument/2006/relationships/hyperlink" Target="http://www.myflorida.com/accessflorida/" TargetMode="External"/><Relationship Id="rId11" Type="http://schemas.openxmlformats.org/officeDocument/2006/relationships/image" Target="media/image1.jpg"/><Relationship Id="rId24" Type="http://schemas.openxmlformats.org/officeDocument/2006/relationships/header" Target="header3.xml"/><Relationship Id="rId32" Type="http://schemas.openxmlformats.org/officeDocument/2006/relationships/hyperlink" Target="http://www.socialsecurity.gov/pubs/EN-05-11015.pdf" TargetMode="Externa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familyservices.floridaearlylearning.com/" TargetMode="External"/><Relationship Id="rId23" Type="http://schemas.openxmlformats.org/officeDocument/2006/relationships/footer" Target="footer2.xml"/><Relationship Id="rId28" Type="http://schemas.openxmlformats.org/officeDocument/2006/relationships/hyperlink" Target="http://www.myflorida.com/accessflorida/" TargetMode="External"/><Relationship Id="rId36" Type="http://schemas.openxmlformats.org/officeDocument/2006/relationships/hyperlink" Target="http://kb.dol.gov/DOLFAQLandingPage?agency=WHD"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www.socialsecurity.gov/pubs/EN-05-11015.pdf" TargetMode="External"/><Relationship Id="rId44" Type="http://schemas.openxmlformats.org/officeDocument/2006/relationships/image" Target="media/image6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amilyservices.floridaearlylearning.com/" TargetMode="External"/><Relationship Id="rId22" Type="http://schemas.openxmlformats.org/officeDocument/2006/relationships/footer" Target="footer1.xml"/><Relationship Id="rId27" Type="http://schemas.openxmlformats.org/officeDocument/2006/relationships/hyperlink" Target="https://www.myfloridacounty.com/cse/pub" TargetMode="External"/><Relationship Id="rId30" Type="http://schemas.openxmlformats.org/officeDocument/2006/relationships/hyperlink" Target="http://www.socialsecurity.gov/pubs/EN-05-11015.pdf" TargetMode="External"/><Relationship Id="rId35" Type="http://schemas.openxmlformats.org/officeDocument/2006/relationships/hyperlink" Target="http://www.socialsecurity.gov/pubs/EN-05-11015.pdf" TargetMode="External"/><Relationship Id="rId43" Type="http://schemas.openxmlformats.org/officeDocument/2006/relationships/image" Target="media/image6.jpeg"/><Relationship Id="rId48" Type="http://schemas.openxmlformats.org/officeDocument/2006/relationships/header" Target="head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fldoe.org/" TargetMode="External"/><Relationship Id="rId17" Type="http://schemas.openxmlformats.org/officeDocument/2006/relationships/image" Target="media/image2.jpg"/><Relationship Id="rId25" Type="http://schemas.openxmlformats.org/officeDocument/2006/relationships/footer" Target="footer3.xml"/><Relationship Id="rId33" Type="http://schemas.openxmlformats.org/officeDocument/2006/relationships/hyperlink" Target="http://www.socialsecurity.gov/pubs/EN-05-11015.pdf" TargetMode="External"/><Relationship Id="rId38" Type="http://schemas.openxmlformats.org/officeDocument/2006/relationships/header" Target="header5.xml"/><Relationship Id="rId46" Type="http://schemas.openxmlformats.org/officeDocument/2006/relationships/header" Target="header7.xml"/><Relationship Id="rId20" Type="http://schemas.openxmlformats.org/officeDocument/2006/relationships/header" Target="header1.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684C8C3587AC419DBB001F0A5CF3F8" ma:contentTypeVersion="13" ma:contentTypeDescription="Create a new document." ma:contentTypeScope="" ma:versionID="8f176e8546978e492d6eaaa80221c27a">
  <xsd:schema xmlns:xsd="http://www.w3.org/2001/XMLSchema" xmlns:xs="http://www.w3.org/2001/XMLSchema" xmlns:p="http://schemas.microsoft.com/office/2006/metadata/properties" xmlns:ns2="582b2ba8-f411-4690-9d1e-b49d182cadf3" xmlns:ns3="6772f868-1414-477e-b294-031080799a5f" targetNamespace="http://schemas.microsoft.com/office/2006/metadata/properties" ma:root="true" ma:fieldsID="7d70987d138f8bb33da0baacb3625b02" ns2:_="" ns3:_="">
    <xsd:import namespace="582b2ba8-f411-4690-9d1e-b49d182cadf3"/>
    <xsd:import namespace="6772f868-1414-477e-b294-031080799a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b2ba8-f411-4690-9d1e-b49d182cad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72f868-1414-477e-b294-031080799a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09573A-C199-4A62-8D54-3D8BABA961B6}">
  <ds:schemaRefs>
    <ds:schemaRef ds:uri="http://schemas.openxmlformats.org/officeDocument/2006/bibliography"/>
  </ds:schemaRefs>
</ds:datastoreItem>
</file>

<file path=customXml/itemProps2.xml><?xml version="1.0" encoding="utf-8"?>
<ds:datastoreItem xmlns:ds="http://schemas.openxmlformats.org/officeDocument/2006/customXml" ds:itemID="{9E193B05-7AAA-42A7-AEDF-2E43EE3B785F}">
  <ds:schemaRefs>
    <ds:schemaRef ds:uri="http://schemas.microsoft.com/sharepoint/v3/contenttype/forms"/>
  </ds:schemaRefs>
</ds:datastoreItem>
</file>

<file path=customXml/itemProps3.xml><?xml version="1.0" encoding="utf-8"?>
<ds:datastoreItem xmlns:ds="http://schemas.openxmlformats.org/officeDocument/2006/customXml" ds:itemID="{F8155311-73F7-47D6-9099-B24C90879E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4B76DE-6818-4E67-A339-5466B6FE1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b2ba8-f411-4690-9d1e-b49d182cadf3"/>
    <ds:schemaRef ds:uri="6772f868-1414-477e-b294-031080799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96</Pages>
  <Words>39174</Words>
  <Characters>223296</Characters>
  <Application>Microsoft Office Word</Application>
  <DocSecurity>0</DocSecurity>
  <Lines>1860</Lines>
  <Paragraphs>523</Paragraphs>
  <ScaleCrop>false</ScaleCrop>
  <HeadingPairs>
    <vt:vector size="2" baseType="variant">
      <vt:variant>
        <vt:lpstr>Title</vt:lpstr>
      </vt:variant>
      <vt:variant>
        <vt:i4>1</vt:i4>
      </vt:variant>
    </vt:vector>
  </HeadingPairs>
  <TitlesOfParts>
    <vt:vector size="1" baseType="lpstr">
      <vt:lpstr>CHAPTER 1 – General Requirements</vt:lpstr>
    </vt:vector>
  </TitlesOfParts>
  <Company/>
  <LinksUpToDate>false</LinksUpToDate>
  <CharactersWithSpaces>261947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 General Requirements</dc:title>
  <dc:subject/>
  <dc:creator>Paula Rollins</dc:creator>
  <cp:keywords/>
  <dc:description/>
  <cp:lastModifiedBy>Nina Daniels</cp:lastModifiedBy>
  <cp:revision>12</cp:revision>
  <cp:lastPrinted>2025-01-13T16:49:00Z</cp:lastPrinted>
  <dcterms:created xsi:type="dcterms:W3CDTF">2026-05-11T12:52:00Z</dcterms:created>
  <dcterms:modified xsi:type="dcterms:W3CDTF">2026-05-11T13:15:00Z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0x010100D8684C8C3587AC419DBB001F0A5CF3F8</vt:lpwstr>
  </property>
</Properties>
</file>