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0E" w:rsidRDefault="0007180E" w:rsidP="00677953">
      <w:pPr>
        <w:rPr>
          <w:rFonts w:ascii="Tahoma" w:hAnsi="Tahoma" w:cs="Tahoma"/>
          <w:color w:val="000000" w:themeColor="text1"/>
        </w:rPr>
      </w:pPr>
      <w:r w:rsidRPr="00146839">
        <w:rPr>
          <w:b/>
          <w:noProof/>
          <w:sz w:val="32"/>
          <w:szCs w:val="32"/>
          <w:highlight w:val="blue"/>
        </w:rPr>
        <w:drawing>
          <wp:anchor distT="0" distB="0" distL="114300" distR="114300" simplePos="0" relativeHeight="251658240" behindDoc="0" locked="0" layoutInCell="1" allowOverlap="1" wp14:anchorId="25E7BE0F" wp14:editId="467306B7">
            <wp:simplePos x="0" y="0"/>
            <wp:positionH relativeFrom="column">
              <wp:posOffset>6051550</wp:posOffset>
            </wp:positionH>
            <wp:positionV relativeFrom="page">
              <wp:posOffset>241300</wp:posOffset>
            </wp:positionV>
            <wp:extent cx="615950" cy="749300"/>
            <wp:effectExtent l="0" t="0" r="0" b="0"/>
            <wp:wrapSquare wrapText="bothSides"/>
            <wp:docPr id="1" name="Picture 1" descr="E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66F" w:rsidRPr="00C83327" w:rsidRDefault="00CA4CB3" w:rsidP="00677953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VPK Parents:</w:t>
      </w:r>
    </w:p>
    <w:p w:rsidR="00EB009E" w:rsidRDefault="00146839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To register your child for the </w:t>
      </w:r>
      <w:r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201</w:t>
      </w:r>
      <w:r w:rsidR="00CA4CB3"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8</w:t>
      </w:r>
      <w:r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 xml:space="preserve"> S</w:t>
      </w:r>
      <w:r w:rsidR="000C172B"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ummer</w:t>
      </w:r>
      <w:r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 xml:space="preserve"> </w:t>
      </w:r>
      <w:r w:rsidR="003A0FF9" w:rsidRPr="00C83327">
        <w:rPr>
          <w:rFonts w:ascii="Tahoma" w:hAnsi="Tahoma" w:cs="Tahoma"/>
          <w:b/>
          <w:i/>
          <w:color w:val="00B050"/>
          <w:sz w:val="18"/>
          <w:szCs w:val="18"/>
          <w:u w:val="single"/>
        </w:rPr>
        <w:t>Program</w:t>
      </w:r>
      <w:r w:rsidR="003A0FF9" w:rsidRPr="00C83327">
        <w:rPr>
          <w:rFonts w:ascii="Tahoma" w:hAnsi="Tahoma" w:cs="Tahoma"/>
          <w:color w:val="00B050"/>
          <w:sz w:val="18"/>
          <w:szCs w:val="18"/>
        </w:rPr>
        <w:t xml:space="preserve"> </w:t>
      </w:r>
      <w:r w:rsidR="00B208DC" w:rsidRPr="00C83327">
        <w:rPr>
          <w:rFonts w:ascii="Tahoma" w:hAnsi="Tahoma" w:cs="Tahoma"/>
          <w:color w:val="000000" w:themeColor="text1"/>
          <w:sz w:val="18"/>
          <w:szCs w:val="18"/>
        </w:rPr>
        <w:t xml:space="preserve">which begins in </w:t>
      </w:r>
      <w:r w:rsidR="000C172B" w:rsidRPr="00DA6F97">
        <w:rPr>
          <w:rFonts w:ascii="Tahoma" w:hAnsi="Tahoma" w:cs="Tahoma"/>
          <w:color w:val="000000" w:themeColor="text1"/>
          <w:sz w:val="18"/>
          <w:szCs w:val="18"/>
        </w:rPr>
        <w:t>June 2018</w:t>
      </w:r>
      <w:r w:rsidR="00B208DC" w:rsidRPr="00C8332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A0FF9" w:rsidRPr="00C83327">
        <w:rPr>
          <w:rFonts w:ascii="Tahoma" w:hAnsi="Tahoma" w:cs="Tahoma"/>
          <w:color w:val="000000" w:themeColor="text1"/>
          <w:sz w:val="18"/>
          <w:szCs w:val="18"/>
        </w:rPr>
        <w:t>your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 child must be born between:  </w:t>
      </w:r>
    </w:p>
    <w:p w:rsidR="00146839" w:rsidRDefault="00146839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September 2, 201</w:t>
      </w:r>
      <w:r w:rsidR="00CA4CB3" w:rsidRPr="00C83327">
        <w:rPr>
          <w:rFonts w:ascii="Tahoma" w:hAnsi="Tahoma" w:cs="Tahoma"/>
          <w:color w:val="000000" w:themeColor="text1"/>
          <w:sz w:val="18"/>
          <w:szCs w:val="18"/>
        </w:rPr>
        <w:t>2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 and September 1, 201</w:t>
      </w:r>
      <w:r w:rsidR="00CA4CB3" w:rsidRPr="00C83327">
        <w:rPr>
          <w:rFonts w:ascii="Tahoma" w:hAnsi="Tahoma" w:cs="Tahoma"/>
          <w:color w:val="000000" w:themeColor="text1"/>
          <w:sz w:val="18"/>
          <w:szCs w:val="18"/>
        </w:rPr>
        <w:t>3</w:t>
      </w:r>
      <w:r w:rsidR="000C172B" w:rsidRPr="00C83327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EB009E" w:rsidRPr="00C83327" w:rsidRDefault="00EB009E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EB009E" w:rsidRDefault="000C172B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To register your child for the </w:t>
      </w:r>
      <w:r w:rsidRPr="00C83327">
        <w:rPr>
          <w:rFonts w:ascii="Tahoma" w:hAnsi="Tahoma" w:cs="Tahoma"/>
          <w:b/>
          <w:color w:val="F79646" w:themeColor="accent6"/>
          <w:sz w:val="18"/>
          <w:szCs w:val="18"/>
        </w:rPr>
        <w:t>2018-19 School Year Program</w:t>
      </w:r>
      <w:r w:rsidRPr="00C83327">
        <w:rPr>
          <w:rFonts w:ascii="Tahoma" w:hAnsi="Tahoma" w:cs="Tahoma"/>
          <w:color w:val="F79646" w:themeColor="accent6"/>
          <w:sz w:val="18"/>
          <w:szCs w:val="18"/>
        </w:rPr>
        <w:t xml:space="preserve"> 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which begins August 2018 your child must be born between:  </w:t>
      </w:r>
    </w:p>
    <w:p w:rsidR="000C172B" w:rsidRDefault="000C172B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September 2, 2013 and September 1, 2014.</w:t>
      </w:r>
    </w:p>
    <w:p w:rsidR="00EB009E" w:rsidRPr="00C83327" w:rsidRDefault="00EB009E" w:rsidP="00EB009E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07180E" w:rsidRPr="00C83327" w:rsidRDefault="00897F9C" w:rsidP="0007180E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C83327">
        <w:rPr>
          <w:rFonts w:ascii="Tahoma" w:hAnsi="Tahoma" w:cs="Tahoma"/>
          <w:color w:val="0070C0"/>
          <w:sz w:val="20"/>
          <w:szCs w:val="20"/>
        </w:rPr>
        <w:t>Parents m</w:t>
      </w:r>
      <w:r w:rsidR="008F6EA6" w:rsidRPr="00C83327">
        <w:rPr>
          <w:rFonts w:ascii="Tahoma" w:hAnsi="Tahoma" w:cs="Tahoma"/>
          <w:color w:val="0070C0"/>
          <w:sz w:val="20"/>
          <w:szCs w:val="20"/>
        </w:rPr>
        <w:t>ust</w:t>
      </w:r>
      <w:r w:rsidRPr="00C83327">
        <w:rPr>
          <w:rFonts w:ascii="Tahoma" w:hAnsi="Tahoma" w:cs="Tahoma"/>
          <w:color w:val="0070C0"/>
          <w:sz w:val="20"/>
          <w:szCs w:val="20"/>
        </w:rPr>
        <w:t xml:space="preserve"> </w:t>
      </w:r>
      <w:r w:rsidR="009F66B3" w:rsidRPr="00C83327">
        <w:rPr>
          <w:rFonts w:ascii="Tahoma" w:hAnsi="Tahoma" w:cs="Tahoma"/>
          <w:color w:val="0070C0"/>
          <w:sz w:val="20"/>
          <w:szCs w:val="20"/>
        </w:rPr>
        <w:t xml:space="preserve">apply </w:t>
      </w:r>
      <w:r w:rsidR="00B0740A" w:rsidRPr="00C83327">
        <w:rPr>
          <w:rFonts w:ascii="Tahoma" w:hAnsi="Tahoma" w:cs="Tahoma"/>
          <w:color w:val="0070C0"/>
          <w:sz w:val="20"/>
          <w:szCs w:val="20"/>
        </w:rPr>
        <w:t xml:space="preserve">online at the following link:  </w:t>
      </w:r>
      <w:hyperlink r:id="rId9" w:history="1">
        <w:r w:rsidR="0036507B" w:rsidRPr="00C83327">
          <w:rPr>
            <w:rStyle w:val="Hyperlink"/>
            <w:rFonts w:ascii="Tahoma" w:hAnsi="Tahoma" w:cs="Tahoma"/>
            <w:b/>
            <w:sz w:val="20"/>
            <w:szCs w:val="20"/>
          </w:rPr>
          <w:t>https://familyservices.floridaearlylearning.com</w:t>
        </w:r>
      </w:hyperlink>
    </w:p>
    <w:p w:rsidR="00DA266F" w:rsidRPr="00C83327" w:rsidRDefault="00EB009E" w:rsidP="00446725">
      <w:pPr>
        <w:rPr>
          <w:rFonts w:ascii="Tahoma" w:hAnsi="Tahoma" w:cs="Tahoma"/>
          <w:color w:val="0070C0"/>
          <w:sz w:val="18"/>
          <w:szCs w:val="18"/>
        </w:rPr>
      </w:pPr>
      <w:r w:rsidRPr="00C83327">
        <w:rPr>
          <w:rFonts w:ascii="Tahoma" w:hAnsi="Tahoma" w:cs="Tahom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70132E" wp14:editId="729CD01B">
            <wp:simplePos x="0" y="0"/>
            <wp:positionH relativeFrom="column">
              <wp:posOffset>4921250</wp:posOffset>
            </wp:positionH>
            <wp:positionV relativeFrom="paragraph">
              <wp:posOffset>212090</wp:posOffset>
            </wp:positionV>
            <wp:extent cx="1682750" cy="1186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son\AppData\Local\Microsoft\Windows\Temporary Internet Files\Content.IE5\IW9VVIHO\the-best-children's-cartoon-books-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85" cy="11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40A" w:rsidRPr="00C83327">
        <w:rPr>
          <w:rFonts w:ascii="Tahoma" w:hAnsi="Tahoma" w:cs="Tahoma"/>
          <w:color w:val="0070C0"/>
          <w:sz w:val="18"/>
          <w:szCs w:val="18"/>
        </w:rPr>
        <w:t xml:space="preserve">You may </w:t>
      </w:r>
      <w:r w:rsidR="008F6EA6" w:rsidRPr="00C83327">
        <w:rPr>
          <w:rFonts w:ascii="Tahoma" w:hAnsi="Tahoma" w:cs="Tahoma"/>
          <w:color w:val="0070C0"/>
          <w:sz w:val="18"/>
          <w:szCs w:val="18"/>
        </w:rPr>
        <w:t>use any of the following to assist you in your online application:  Public</w:t>
      </w:r>
      <w:r w:rsidR="0007180E" w:rsidRPr="00C83327">
        <w:rPr>
          <w:rFonts w:ascii="Tahoma" w:hAnsi="Tahoma" w:cs="Tahoma"/>
          <w:color w:val="0070C0"/>
          <w:sz w:val="18"/>
          <w:szCs w:val="18"/>
        </w:rPr>
        <w:t xml:space="preserve"> School </w:t>
      </w:r>
      <w:r w:rsidR="008F6EA6" w:rsidRPr="00C83327">
        <w:rPr>
          <w:rFonts w:ascii="Tahoma" w:hAnsi="Tahoma" w:cs="Tahoma"/>
          <w:color w:val="0070C0"/>
          <w:sz w:val="18"/>
          <w:szCs w:val="18"/>
        </w:rPr>
        <w:t>S</w:t>
      </w:r>
      <w:r w:rsidR="0007180E" w:rsidRPr="00C83327">
        <w:rPr>
          <w:rFonts w:ascii="Tahoma" w:hAnsi="Tahoma" w:cs="Tahoma"/>
          <w:color w:val="0070C0"/>
          <w:sz w:val="18"/>
          <w:szCs w:val="18"/>
        </w:rPr>
        <w:t>ystem, a VPK P</w:t>
      </w:r>
      <w:r w:rsidR="009F66B3" w:rsidRPr="00C83327">
        <w:rPr>
          <w:rFonts w:ascii="Tahoma" w:hAnsi="Tahoma" w:cs="Tahoma"/>
          <w:color w:val="0070C0"/>
          <w:sz w:val="18"/>
          <w:szCs w:val="18"/>
        </w:rPr>
        <w:t>rogram</w:t>
      </w:r>
      <w:r w:rsidR="00446725" w:rsidRPr="00C83327">
        <w:rPr>
          <w:rFonts w:ascii="Tahoma" w:hAnsi="Tahoma" w:cs="Tahoma"/>
          <w:color w:val="0070C0"/>
          <w:sz w:val="18"/>
          <w:szCs w:val="18"/>
        </w:rPr>
        <w:t xml:space="preserve"> Provider </w:t>
      </w:r>
      <w:r w:rsidR="00897F9C" w:rsidRPr="00C83327">
        <w:rPr>
          <w:rFonts w:ascii="Tahoma" w:hAnsi="Tahoma" w:cs="Tahoma"/>
          <w:color w:val="0070C0"/>
          <w:sz w:val="18"/>
          <w:szCs w:val="18"/>
        </w:rPr>
        <w:t xml:space="preserve">or at </w:t>
      </w:r>
      <w:r w:rsidR="00446725" w:rsidRPr="00C83327">
        <w:rPr>
          <w:rFonts w:ascii="Tahoma" w:hAnsi="Tahoma" w:cs="Tahoma"/>
          <w:color w:val="0070C0"/>
          <w:sz w:val="18"/>
          <w:szCs w:val="18"/>
        </w:rPr>
        <w:t xml:space="preserve">the </w:t>
      </w:r>
      <w:r w:rsidR="00897F9C" w:rsidRPr="00C83327">
        <w:rPr>
          <w:rFonts w:ascii="Tahoma" w:hAnsi="Tahoma" w:cs="Tahoma"/>
          <w:color w:val="0070C0"/>
          <w:sz w:val="18"/>
          <w:szCs w:val="18"/>
        </w:rPr>
        <w:t>Ear</w:t>
      </w:r>
      <w:r w:rsidR="00677953" w:rsidRPr="00C83327">
        <w:rPr>
          <w:rFonts w:ascii="Tahoma" w:hAnsi="Tahoma" w:cs="Tahoma"/>
          <w:color w:val="0070C0"/>
          <w:sz w:val="18"/>
          <w:szCs w:val="18"/>
        </w:rPr>
        <w:t>ly Learning Coalition</w:t>
      </w:r>
      <w:r w:rsidR="0007180E" w:rsidRPr="00C83327">
        <w:rPr>
          <w:rFonts w:ascii="Tahoma" w:hAnsi="Tahoma" w:cs="Tahoma"/>
          <w:color w:val="0070C0"/>
          <w:sz w:val="18"/>
          <w:szCs w:val="18"/>
        </w:rPr>
        <w:t>.</w:t>
      </w:r>
    </w:p>
    <w:p w:rsidR="0007180E" w:rsidRPr="00C83327" w:rsidRDefault="0007180E" w:rsidP="00446725">
      <w:pPr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70C0"/>
          <w:sz w:val="18"/>
          <w:szCs w:val="18"/>
        </w:rPr>
        <w:t>When applying online you will need to follow the procedures below: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Create your account.  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Activate your account.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Complete application.</w:t>
      </w:r>
      <w:r w:rsidRPr="00C83327">
        <w:rPr>
          <w:rFonts w:ascii="Book Antiqua" w:hAnsi="Book Antiqua"/>
          <w:color w:val="000000" w:themeColor="text1"/>
          <w:sz w:val="18"/>
          <w:szCs w:val="18"/>
        </w:rPr>
        <w:tab/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Upload documentation, see list below of acceptable documents below.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000000" w:themeColor="text1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>Submit application.</w:t>
      </w:r>
    </w:p>
    <w:p w:rsidR="00DA266F" w:rsidRPr="00C83327" w:rsidRDefault="00DA266F" w:rsidP="00DA266F">
      <w:pPr>
        <w:pStyle w:val="ListParagraph"/>
        <w:numPr>
          <w:ilvl w:val="0"/>
          <w:numId w:val="3"/>
        </w:numPr>
        <w:rPr>
          <w:rFonts w:ascii="Book Antiqua" w:hAnsi="Book Antiqua"/>
          <w:color w:val="FF0000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Once application is approved you will then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 xml:space="preserve">log back into your account and </w:t>
      </w: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print your Certificate of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>Eligibility which will be taken it to the VPK Program Provider you have selected for your child.</w:t>
      </w:r>
    </w:p>
    <w:p w:rsidR="008F6EA6" w:rsidRPr="00C83327" w:rsidRDefault="00897F9C" w:rsidP="008F6EA6">
      <w:pPr>
        <w:pStyle w:val="ListParagraph"/>
        <w:numPr>
          <w:ilvl w:val="0"/>
          <w:numId w:val="3"/>
        </w:numPr>
        <w:rPr>
          <w:rFonts w:ascii="Book Antiqua" w:hAnsi="Book Antiqua"/>
          <w:color w:val="FF0000"/>
          <w:sz w:val="18"/>
          <w:szCs w:val="18"/>
        </w:rPr>
      </w:pP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Contact your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>selected VPK Program Provider</w:t>
      </w:r>
      <w:r w:rsidRPr="00C83327">
        <w:rPr>
          <w:rFonts w:ascii="Book Antiqua" w:hAnsi="Book Antiqua"/>
          <w:color w:val="000000" w:themeColor="text1"/>
          <w:sz w:val="18"/>
          <w:szCs w:val="18"/>
        </w:rPr>
        <w:t xml:space="preserve"> to find out what their process is for their </w:t>
      </w:r>
      <w:r w:rsidR="00CA4CB3" w:rsidRPr="00C83327">
        <w:rPr>
          <w:rFonts w:ascii="Book Antiqua" w:hAnsi="Book Antiqua"/>
          <w:color w:val="000000" w:themeColor="text1"/>
          <w:sz w:val="18"/>
          <w:szCs w:val="18"/>
        </w:rPr>
        <w:t>program</w:t>
      </w:r>
      <w:r w:rsidR="008F6EA6" w:rsidRPr="00C83327">
        <w:rPr>
          <w:rFonts w:ascii="Book Antiqua" w:hAnsi="Book Antiqua"/>
          <w:color w:val="000000" w:themeColor="text1"/>
          <w:sz w:val="18"/>
          <w:szCs w:val="18"/>
        </w:rPr>
        <w:t>.</w:t>
      </w:r>
    </w:p>
    <w:p w:rsidR="008F6EA6" w:rsidRPr="00C83327" w:rsidRDefault="008F6EA6" w:rsidP="008F6EA6">
      <w:pPr>
        <w:rPr>
          <w:rFonts w:ascii="Book Antiqua" w:hAnsi="Book Antiqua"/>
          <w:color w:val="FF0000"/>
          <w:sz w:val="20"/>
          <w:szCs w:val="20"/>
        </w:rPr>
      </w:pPr>
      <w:r w:rsidRPr="00C83327">
        <w:rPr>
          <w:rFonts w:ascii="Book Antiqua" w:hAnsi="Book Antiqua"/>
          <w:color w:val="FF0000"/>
          <w:sz w:val="20"/>
          <w:szCs w:val="20"/>
        </w:rPr>
        <w:t xml:space="preserve">Note:  You must upload the two required documents before your application </w:t>
      </w:r>
      <w:r w:rsidR="009F5AE3" w:rsidRPr="00C83327">
        <w:rPr>
          <w:rFonts w:ascii="Book Antiqua" w:hAnsi="Book Antiqua"/>
          <w:color w:val="FF0000"/>
          <w:sz w:val="20"/>
          <w:szCs w:val="20"/>
        </w:rPr>
        <w:t>is</w:t>
      </w:r>
      <w:r w:rsidRPr="00C83327">
        <w:rPr>
          <w:rFonts w:ascii="Book Antiqua" w:hAnsi="Book Antiqua"/>
          <w:color w:val="FF0000"/>
          <w:sz w:val="20"/>
          <w:szCs w:val="20"/>
        </w:rPr>
        <w:t xml:space="preserve"> complete</w:t>
      </w:r>
      <w:r w:rsidR="009F5AE3" w:rsidRPr="00C83327">
        <w:rPr>
          <w:rFonts w:ascii="Book Antiqua" w:hAnsi="Book Antiqua"/>
          <w:color w:val="FF0000"/>
          <w:sz w:val="20"/>
          <w:szCs w:val="20"/>
        </w:rPr>
        <w:t xml:space="preserve"> for you to be </w:t>
      </w:r>
      <w:r w:rsidRPr="00C83327">
        <w:rPr>
          <w:rFonts w:ascii="Book Antiqua" w:hAnsi="Book Antiqua"/>
          <w:color w:val="FF0000"/>
          <w:sz w:val="20"/>
          <w:szCs w:val="20"/>
        </w:rPr>
        <w:t xml:space="preserve">able </w:t>
      </w:r>
      <w:r w:rsidR="009F5AE3" w:rsidRPr="00C83327">
        <w:rPr>
          <w:rFonts w:ascii="Book Antiqua" w:hAnsi="Book Antiqua"/>
          <w:color w:val="FF0000"/>
          <w:sz w:val="20"/>
          <w:szCs w:val="20"/>
        </w:rPr>
        <w:t>to submit your application.</w:t>
      </w:r>
    </w:p>
    <w:p w:rsidR="00FE6711" w:rsidRPr="00C83327" w:rsidRDefault="00E806F6" w:rsidP="0036507B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C83327">
        <w:rPr>
          <w:rFonts w:ascii="Tahoma" w:hAnsi="Tahoma" w:cs="Tahoma"/>
          <w:b/>
          <w:color w:val="000000" w:themeColor="text1"/>
          <w:sz w:val="20"/>
          <w:szCs w:val="20"/>
        </w:rPr>
        <w:t>Do</w:t>
      </w:r>
      <w:r w:rsidR="005E4885" w:rsidRPr="00C83327">
        <w:rPr>
          <w:rFonts w:ascii="Tahoma" w:hAnsi="Tahoma" w:cs="Tahoma"/>
          <w:b/>
          <w:color w:val="000000" w:themeColor="text1"/>
          <w:sz w:val="20"/>
          <w:szCs w:val="20"/>
        </w:rPr>
        <w:t>cumentation that will be acceptable</w:t>
      </w:r>
      <w:r w:rsidR="00C83327" w:rsidRPr="00C83327">
        <w:rPr>
          <w:rFonts w:ascii="Tahoma" w:hAnsi="Tahoma" w:cs="Tahoma"/>
          <w:b/>
          <w:color w:val="000000" w:themeColor="text1"/>
          <w:sz w:val="20"/>
          <w:szCs w:val="20"/>
        </w:rPr>
        <w:t xml:space="preserve"> are</w:t>
      </w:r>
      <w:r w:rsidR="005E4885" w:rsidRPr="00C83327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FE6711" w:rsidRPr="00C83327"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</w:p>
    <w:p w:rsidR="00E806F6" w:rsidRPr="00C83327" w:rsidRDefault="00E806F6" w:rsidP="00C83327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C83327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>Proof of birth</w:t>
      </w:r>
      <w:r w:rsidRPr="00C83327">
        <w:rPr>
          <w:rFonts w:ascii="Tahoma" w:hAnsi="Tahoma" w:cs="Tahoma"/>
          <w:color w:val="000000" w:themeColor="text1"/>
          <w:sz w:val="18"/>
          <w:szCs w:val="18"/>
          <w:u w:val="single"/>
        </w:rPr>
        <w:t>:</w:t>
      </w:r>
    </w:p>
    <w:p w:rsidR="005E4885" w:rsidRPr="00C83327" w:rsidRDefault="00EB009E" w:rsidP="00C83327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noProof/>
          <w:color w:val="000000" w:themeColor="text1"/>
          <w:sz w:val="18"/>
          <w:szCs w:val="1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5156200</wp:posOffset>
            </wp:positionH>
            <wp:positionV relativeFrom="page">
              <wp:posOffset>5359400</wp:posOffset>
            </wp:positionV>
            <wp:extent cx="1543050" cy="12763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+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 xml:space="preserve">Child’s Birth </w:t>
      </w:r>
      <w:r w:rsidR="005E4885" w:rsidRPr="00C83327">
        <w:rPr>
          <w:rFonts w:ascii="Tahoma" w:hAnsi="Tahoma" w:cs="Tahoma"/>
          <w:color w:val="000000" w:themeColor="text1"/>
          <w:sz w:val="18"/>
          <w:szCs w:val="18"/>
        </w:rPr>
        <w:t xml:space="preserve">Certificate </w:t>
      </w:r>
      <w:bookmarkStart w:id="0" w:name="_GoBack"/>
      <w:bookmarkEnd w:id="0"/>
      <w:r w:rsidR="00FE6711" w:rsidRPr="00C8332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E806F6" w:rsidRPr="00C83327" w:rsidRDefault="005E4885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Up to date s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 xml:space="preserve">hot </w:t>
      </w:r>
      <w:r w:rsidRPr="00C83327">
        <w:rPr>
          <w:rFonts w:ascii="Tahoma" w:hAnsi="Tahoma" w:cs="Tahoma"/>
          <w:color w:val="000000" w:themeColor="text1"/>
          <w:sz w:val="18"/>
          <w:szCs w:val="18"/>
        </w:rPr>
        <w:t>record or p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>hysical (</w:t>
      </w:r>
      <w:r w:rsidR="00E806F6" w:rsidRPr="00C83327">
        <w:rPr>
          <w:rFonts w:ascii="Tahoma" w:hAnsi="Tahoma" w:cs="Tahoma"/>
          <w:i/>
          <w:color w:val="000000" w:themeColor="text1"/>
          <w:sz w:val="18"/>
          <w:szCs w:val="18"/>
        </w:rPr>
        <w:t>signed by doctor/nurse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>)</w:t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        </w:t>
      </w:r>
    </w:p>
    <w:p w:rsidR="00E806F6" w:rsidRPr="00C83327" w:rsidRDefault="00E806F6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U.S. Passport</w:t>
      </w:r>
    </w:p>
    <w:p w:rsidR="00E806F6" w:rsidRPr="00C83327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Valid c</w:t>
      </w:r>
      <w:r w:rsidR="00E806F6" w:rsidRPr="00C83327">
        <w:rPr>
          <w:rFonts w:ascii="Tahoma" w:hAnsi="Tahoma" w:cs="Tahoma"/>
          <w:color w:val="000000" w:themeColor="text1"/>
          <w:sz w:val="18"/>
          <w:szCs w:val="18"/>
        </w:rPr>
        <w:t>hild’s military ID</w:t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FD77B1" w:rsidRPr="00C83327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Certified copy of Child’s Certificate of Baptism</w:t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  <w:r w:rsidR="00016019" w:rsidRPr="00C83327">
        <w:rPr>
          <w:rFonts w:ascii="Tahoma" w:hAnsi="Tahoma" w:cs="Tahoma"/>
          <w:color w:val="000000" w:themeColor="text1"/>
          <w:sz w:val="18"/>
          <w:szCs w:val="18"/>
        </w:rPr>
        <w:tab/>
      </w:r>
    </w:p>
    <w:p w:rsidR="00FD77B1" w:rsidRPr="00C83327" w:rsidRDefault="00FD77B1" w:rsidP="005A6CC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Life Insurance for child within 2 years</w:t>
      </w:r>
    </w:p>
    <w:p w:rsidR="00FD77B1" w:rsidRPr="00C83327" w:rsidRDefault="00FD77B1" w:rsidP="005A6CC9">
      <w:pPr>
        <w:spacing w:after="0" w:line="240" w:lineRule="auto"/>
        <w:rPr>
          <w:rFonts w:ascii="Tahoma" w:hAnsi="Tahoma" w:cs="Tahoma"/>
          <w:color w:val="000000" w:themeColor="text1"/>
          <w:sz w:val="18"/>
          <w:szCs w:val="18"/>
          <w:u w:val="single"/>
        </w:rPr>
      </w:pPr>
    </w:p>
    <w:p w:rsidR="00E806F6" w:rsidRPr="00C83327" w:rsidRDefault="00E806F6" w:rsidP="00C83327">
      <w:pPr>
        <w:tabs>
          <w:tab w:val="left" w:pos="9430"/>
        </w:tabs>
        <w:spacing w:after="0" w:line="240" w:lineRule="auto"/>
        <w:rPr>
          <w:rFonts w:ascii="Tahoma" w:hAnsi="Tahoma" w:cs="Tahoma"/>
          <w:color w:val="000000" w:themeColor="text1"/>
          <w:sz w:val="18"/>
          <w:szCs w:val="18"/>
          <w:u w:val="single"/>
        </w:rPr>
      </w:pPr>
      <w:r w:rsidRPr="00C83327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>Proof of Florida Residency</w:t>
      </w:r>
      <w:r w:rsidR="00C83327">
        <w:rPr>
          <w:rFonts w:ascii="Tahoma" w:hAnsi="Tahoma" w:cs="Tahoma"/>
          <w:color w:val="000000" w:themeColor="text1"/>
          <w:sz w:val="18"/>
          <w:szCs w:val="18"/>
          <w:u w:val="single"/>
        </w:rPr>
        <w:t>:</w:t>
      </w:r>
    </w:p>
    <w:p w:rsidR="0036507B" w:rsidRPr="00C83327" w:rsidRDefault="008B76F3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Current </w:t>
      </w:r>
      <w:r w:rsidR="00FE6711" w:rsidRPr="00C83327">
        <w:rPr>
          <w:rFonts w:ascii="Tahoma" w:hAnsi="Tahoma" w:cs="Tahoma"/>
          <w:color w:val="000000" w:themeColor="text1"/>
          <w:sz w:val="18"/>
          <w:szCs w:val="18"/>
        </w:rPr>
        <w:t>Utility Bill</w:t>
      </w:r>
    </w:p>
    <w:p w:rsidR="00E806F6" w:rsidRPr="00C83327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Current Pay Stub</w:t>
      </w:r>
    </w:p>
    <w:p w:rsidR="00E806F6" w:rsidRPr="00C83327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 xml:space="preserve">Current Property Tax </w:t>
      </w:r>
    </w:p>
    <w:p w:rsidR="00E806F6" w:rsidRPr="00C83327" w:rsidRDefault="00FD77B1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Military Orders</w:t>
      </w:r>
    </w:p>
    <w:p w:rsidR="00E806F6" w:rsidRPr="00C83327" w:rsidRDefault="00E806F6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Rental Lease (must have landlord’s signature)</w:t>
      </w:r>
    </w:p>
    <w:p w:rsidR="0036507B" w:rsidRPr="00C83327" w:rsidRDefault="00E806F6" w:rsidP="005A6CC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C83327">
        <w:rPr>
          <w:rFonts w:ascii="Tahoma" w:hAnsi="Tahoma" w:cs="Tahoma"/>
          <w:color w:val="000000" w:themeColor="text1"/>
          <w:sz w:val="18"/>
          <w:szCs w:val="18"/>
        </w:rPr>
        <w:t>Valid driver’s license or state ID card with current address</w:t>
      </w:r>
    </w:p>
    <w:p w:rsidR="0036507B" w:rsidRPr="00A81EFC" w:rsidRDefault="0036507B" w:rsidP="00677953">
      <w:pPr>
        <w:spacing w:after="0" w:line="240" w:lineRule="auto"/>
        <w:rPr>
          <w:rFonts w:ascii="Tahoma" w:hAnsi="Tahoma" w:cs="Tahoma"/>
          <w:i/>
          <w:color w:val="000000" w:themeColor="text1"/>
          <w:sz w:val="16"/>
          <w:szCs w:val="16"/>
        </w:rPr>
      </w:pPr>
    </w:p>
    <w:p w:rsidR="00677953" w:rsidRPr="00A81EFC" w:rsidRDefault="0036507B" w:rsidP="00677953">
      <w:pPr>
        <w:spacing w:after="0" w:line="240" w:lineRule="auto"/>
        <w:rPr>
          <w:rFonts w:ascii="Tahoma" w:hAnsi="Tahoma" w:cs="Tahoma"/>
          <w:b/>
          <w:i/>
          <w:color w:val="000000" w:themeColor="text1"/>
          <w:sz w:val="18"/>
          <w:szCs w:val="18"/>
        </w:rPr>
      </w:pP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</w:rPr>
        <w:t xml:space="preserve">Note:  Documentation should be in </w:t>
      </w: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  <w:u w:val="single"/>
        </w:rPr>
        <w:t>parent’s name</w:t>
      </w: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</w:rPr>
        <w:t xml:space="preserve">.  If parent does not have documentation listed in their name they </w:t>
      </w:r>
      <w:r w:rsidRPr="00B3252B">
        <w:rPr>
          <w:rFonts w:ascii="Tahoma" w:hAnsi="Tahoma" w:cs="Tahoma"/>
          <w:b/>
          <w:i/>
          <w:color w:val="000000" w:themeColor="text1"/>
          <w:sz w:val="20"/>
          <w:szCs w:val="20"/>
          <w:highlight w:val="yellow"/>
        </w:rPr>
        <w:t>should</w:t>
      </w:r>
      <w:r w:rsidRPr="00B3252B">
        <w:rPr>
          <w:rFonts w:ascii="Tahoma" w:hAnsi="Tahoma" w:cs="Tahoma"/>
          <w:b/>
          <w:i/>
          <w:color w:val="000000" w:themeColor="text1"/>
          <w:sz w:val="18"/>
          <w:szCs w:val="18"/>
          <w:highlight w:val="yellow"/>
        </w:rPr>
        <w:t xml:space="preserve"> contact Hope Wilson, VPK Eligibility Coordinator for other documentation that may be used for residency by parent.</w:t>
      </w:r>
      <w:r w:rsidR="00B3252B">
        <w:rPr>
          <w:rFonts w:ascii="Tahoma" w:hAnsi="Tahoma" w:cs="Tahoma"/>
          <w:b/>
          <w:i/>
          <w:color w:val="000000" w:themeColor="text1"/>
          <w:sz w:val="18"/>
          <w:szCs w:val="18"/>
        </w:rPr>
        <w:t xml:space="preserve">  </w:t>
      </w:r>
    </w:p>
    <w:p w:rsidR="0036507B" w:rsidRPr="00A81EFC" w:rsidRDefault="0036507B" w:rsidP="00677953">
      <w:pPr>
        <w:spacing w:after="0" w:line="240" w:lineRule="auto"/>
        <w:rPr>
          <w:rFonts w:ascii="Tahoma" w:hAnsi="Tahoma" w:cs="Tahoma"/>
          <w:i/>
          <w:color w:val="000000" w:themeColor="text1"/>
          <w:sz w:val="18"/>
          <w:szCs w:val="18"/>
        </w:rPr>
      </w:pPr>
    </w:p>
    <w:p w:rsidR="00677953" w:rsidRPr="00C83327" w:rsidRDefault="009F66B3" w:rsidP="00677953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C83327">
        <w:rPr>
          <w:rFonts w:ascii="Tahoma" w:hAnsi="Tahoma" w:cs="Tahoma"/>
          <w:sz w:val="20"/>
          <w:szCs w:val="20"/>
        </w:rPr>
        <w:t xml:space="preserve">The </w:t>
      </w:r>
      <w:r w:rsidR="00677953" w:rsidRPr="00C83327">
        <w:rPr>
          <w:rFonts w:ascii="Tahoma" w:hAnsi="Tahoma" w:cs="Tahoma"/>
          <w:sz w:val="20"/>
          <w:szCs w:val="20"/>
        </w:rPr>
        <w:t xml:space="preserve">Early Learning Coalition will </w:t>
      </w:r>
      <w:r w:rsidR="008F6EA6" w:rsidRPr="00C83327">
        <w:rPr>
          <w:rFonts w:ascii="Tahoma" w:hAnsi="Tahoma" w:cs="Tahoma"/>
          <w:sz w:val="20"/>
          <w:szCs w:val="20"/>
        </w:rPr>
        <w:t>review your online application,</w:t>
      </w:r>
      <w:r w:rsidR="009F5AE3" w:rsidRPr="00C83327">
        <w:rPr>
          <w:rFonts w:ascii="Tahoma" w:hAnsi="Tahoma" w:cs="Tahoma"/>
          <w:sz w:val="20"/>
          <w:szCs w:val="20"/>
        </w:rPr>
        <w:t xml:space="preserve"> and o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 xml:space="preserve">nce your application has been approved you will receive an email </w:t>
      </w:r>
      <w:r w:rsidRPr="00C83327">
        <w:rPr>
          <w:rFonts w:ascii="Tahoma" w:hAnsi="Tahoma" w:cs="Tahoma"/>
          <w:color w:val="000000" w:themeColor="text1"/>
          <w:sz w:val="20"/>
          <w:szCs w:val="20"/>
        </w:rPr>
        <w:t>in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>structing</w:t>
      </w:r>
      <w:r w:rsidRPr="00C83327">
        <w:rPr>
          <w:rFonts w:ascii="Tahoma" w:hAnsi="Tahoma" w:cs="Tahoma"/>
          <w:color w:val="000000" w:themeColor="text1"/>
          <w:sz w:val="20"/>
          <w:szCs w:val="20"/>
        </w:rPr>
        <w:t xml:space="preserve"> you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 xml:space="preserve">to 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 xml:space="preserve">log back into your account to print your 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>C</w:t>
      </w:r>
      <w:r w:rsidR="00677953" w:rsidRPr="00C83327">
        <w:rPr>
          <w:rFonts w:ascii="Tahoma" w:hAnsi="Tahoma" w:cs="Tahoma"/>
          <w:color w:val="000000" w:themeColor="text1"/>
          <w:sz w:val="20"/>
          <w:szCs w:val="20"/>
        </w:rPr>
        <w:t>ertificate</w:t>
      </w:r>
      <w:r w:rsidR="009F5AE3" w:rsidRPr="00C83327">
        <w:rPr>
          <w:rFonts w:ascii="Tahoma" w:hAnsi="Tahoma" w:cs="Tahoma"/>
          <w:color w:val="000000" w:themeColor="text1"/>
          <w:sz w:val="20"/>
          <w:szCs w:val="20"/>
        </w:rPr>
        <w:t xml:space="preserve"> of Eligibility to </w:t>
      </w:r>
      <w:r w:rsidRPr="00C83327">
        <w:rPr>
          <w:rFonts w:ascii="Tahoma" w:hAnsi="Tahoma" w:cs="Tahoma"/>
          <w:color w:val="000000" w:themeColor="text1"/>
          <w:sz w:val="20"/>
          <w:szCs w:val="20"/>
        </w:rPr>
        <w:t>take to VPK Program Provider</w:t>
      </w:r>
      <w:r w:rsidR="00CA4CB3" w:rsidRPr="00C83327">
        <w:rPr>
          <w:rFonts w:ascii="Tahoma" w:hAnsi="Tahoma" w:cs="Tahoma"/>
          <w:color w:val="000000" w:themeColor="text1"/>
          <w:sz w:val="20"/>
          <w:szCs w:val="20"/>
        </w:rPr>
        <w:t xml:space="preserve"> you have selected for your child.</w:t>
      </w:r>
      <w:r w:rsidR="00A81EFC" w:rsidRPr="00C83327">
        <w:rPr>
          <w:rFonts w:ascii="Tahoma" w:hAnsi="Tahoma" w:cs="Tahoma"/>
          <w:color w:val="000000" w:themeColor="text1"/>
          <w:sz w:val="20"/>
          <w:szCs w:val="20"/>
        </w:rPr>
        <w:t xml:space="preserve">  We cannot give you a time frame that your application will be ready</w:t>
      </w:r>
      <w:r w:rsidR="00C83327" w:rsidRPr="00C83327">
        <w:rPr>
          <w:rFonts w:ascii="Tahoma" w:hAnsi="Tahoma" w:cs="Tahoma"/>
          <w:color w:val="000000" w:themeColor="text1"/>
          <w:sz w:val="20"/>
          <w:szCs w:val="20"/>
        </w:rPr>
        <w:t xml:space="preserve">.  You can check your status from your portal account at </w:t>
      </w:r>
      <w:hyperlink r:id="rId12" w:history="1">
        <w:r w:rsidR="00B90698" w:rsidRPr="00A17AB6">
          <w:rPr>
            <w:rStyle w:val="Hyperlink"/>
            <w:rFonts w:ascii="Tahoma" w:hAnsi="Tahoma" w:cs="Tahoma"/>
            <w:sz w:val="20"/>
            <w:szCs w:val="20"/>
          </w:rPr>
          <w:t>https://familyservices.earlylearning.com</w:t>
        </w:r>
      </w:hyperlink>
      <w:r w:rsidR="00C83327" w:rsidRPr="00C83327">
        <w:rPr>
          <w:rFonts w:ascii="Tahoma" w:hAnsi="Tahoma" w:cs="Tahoma"/>
          <w:color w:val="000000" w:themeColor="text1"/>
          <w:sz w:val="20"/>
          <w:szCs w:val="20"/>
        </w:rPr>
        <w:t>.</w:t>
      </w:r>
      <w:r w:rsidR="00B90698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</w:p>
    <w:p w:rsidR="00DA266F" w:rsidRPr="00A81EFC" w:rsidRDefault="00DA266F" w:rsidP="00DA266F">
      <w:pPr>
        <w:spacing w:after="0" w:line="240" w:lineRule="auto"/>
        <w:ind w:left="372"/>
        <w:rPr>
          <w:rFonts w:ascii="Tahoma" w:hAnsi="Tahoma" w:cs="Tahoma"/>
          <w:color w:val="000000" w:themeColor="text1"/>
        </w:rPr>
      </w:pPr>
    </w:p>
    <w:p w:rsidR="0036507B" w:rsidRPr="00A81EFC" w:rsidRDefault="00016019" w:rsidP="00786037">
      <w:pPr>
        <w:jc w:val="center"/>
        <w:rPr>
          <w:rFonts w:ascii="Book Antiqua" w:hAnsi="Book Antiqua"/>
          <w:b/>
          <w:i/>
          <w:color w:val="7030A0"/>
          <w:sz w:val="20"/>
          <w:szCs w:val="20"/>
        </w:rPr>
      </w:pPr>
      <w:r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If you 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>n</w:t>
      </w:r>
      <w:r w:rsidR="0036507B" w:rsidRPr="00A81EFC">
        <w:rPr>
          <w:rFonts w:ascii="Book Antiqua" w:hAnsi="Book Antiqua"/>
          <w:b/>
          <w:i/>
          <w:color w:val="7030A0"/>
          <w:sz w:val="20"/>
          <w:szCs w:val="20"/>
        </w:rPr>
        <w:t>e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ed assistance </w:t>
      </w:r>
      <w:r w:rsidR="005E4885" w:rsidRPr="00A81EFC">
        <w:rPr>
          <w:rFonts w:ascii="Book Antiqua" w:hAnsi="Book Antiqua"/>
          <w:b/>
          <w:i/>
          <w:color w:val="7030A0"/>
          <w:sz w:val="20"/>
          <w:szCs w:val="20"/>
        </w:rPr>
        <w:t>V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PK walk-in hours are: </w:t>
      </w:r>
      <w:r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 </w:t>
      </w:r>
      <w:r w:rsidR="00E33D0C" w:rsidRPr="00A81EFC">
        <w:rPr>
          <w:rFonts w:ascii="Book Antiqua" w:hAnsi="Book Antiqua"/>
          <w:b/>
          <w:i/>
          <w:color w:val="7030A0"/>
          <w:sz w:val="20"/>
          <w:szCs w:val="20"/>
        </w:rPr>
        <w:t>MONDAY – THURSDAY 9:00AM – 3:00PM</w:t>
      </w:r>
      <w:r w:rsidR="0036507B" w:rsidRPr="00A81EFC">
        <w:rPr>
          <w:rFonts w:ascii="Book Antiqua" w:hAnsi="Book Antiqua"/>
          <w:b/>
          <w:i/>
          <w:color w:val="7030A0"/>
          <w:sz w:val="20"/>
          <w:szCs w:val="20"/>
        </w:rPr>
        <w:t xml:space="preserve"> </w:t>
      </w:r>
    </w:p>
    <w:p w:rsidR="00016019" w:rsidRPr="00A81EFC" w:rsidRDefault="00016019" w:rsidP="00786037">
      <w:pPr>
        <w:jc w:val="center"/>
        <w:rPr>
          <w:rFonts w:ascii="Book Antiqua" w:hAnsi="Book Antiqua"/>
          <w:b/>
          <w:color w:val="000000" w:themeColor="text1"/>
        </w:rPr>
      </w:pPr>
      <w:r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Contact person:  </w:t>
      </w:r>
      <w:r w:rsidR="00677953"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Hope Wilson</w:t>
      </w:r>
      <w:r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, VPK </w:t>
      </w:r>
      <w:r w:rsidR="003A0FF9"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>Eligibility Coordinator</w:t>
      </w:r>
      <w:r w:rsidR="0007180E" w:rsidRPr="00A81EFC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(850)607-8556    email:  hwilson@elcescambia.org</w:t>
      </w:r>
    </w:p>
    <w:sectPr w:rsidR="00016019" w:rsidRPr="00A81EFC" w:rsidSect="0007180E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27" w:rsidRDefault="00405E27" w:rsidP="00DE40E8">
      <w:pPr>
        <w:spacing w:after="0" w:line="240" w:lineRule="auto"/>
      </w:pPr>
      <w:r>
        <w:separator/>
      </w:r>
    </w:p>
  </w:endnote>
  <w:endnote w:type="continuationSeparator" w:id="0">
    <w:p w:rsidR="00405E27" w:rsidRDefault="00405E27" w:rsidP="00DE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019" w:rsidRPr="00784DD9" w:rsidRDefault="00016019">
    <w:pPr>
      <w:pStyle w:val="Footer"/>
      <w:rPr>
        <w:b/>
        <w:color w:val="FF0000"/>
      </w:rPr>
    </w:pPr>
    <w:r w:rsidRPr="00784DD9">
      <w:rPr>
        <w:b/>
        <w:color w:val="FF0000"/>
      </w:rPr>
      <w:t>Early Learning Coalition</w:t>
    </w:r>
    <w:r w:rsidRPr="00016019">
      <w:rPr>
        <w:color w:val="FF0000"/>
      </w:rPr>
      <w:tab/>
    </w:r>
    <w:r w:rsidRPr="00016019">
      <w:rPr>
        <w:color w:val="FF0000"/>
      </w:rPr>
      <w:tab/>
    </w:r>
    <w:r w:rsidRPr="00784DD9">
      <w:rPr>
        <w:b/>
        <w:color w:val="FF0000"/>
      </w:rPr>
      <w:t>3300 North Pace Boulevard, Suite 2</w:t>
    </w:r>
    <w:r w:rsidR="009F66B3" w:rsidRPr="00784DD9">
      <w:rPr>
        <w:b/>
        <w:color w:val="FF0000"/>
      </w:rPr>
      <w:t>10</w:t>
    </w:r>
    <w:r w:rsidRPr="00784DD9">
      <w:rPr>
        <w:b/>
        <w:color w:val="FF0000"/>
      </w:rPr>
      <w:t>, Pensacola, FL  32505</w:t>
    </w:r>
  </w:p>
  <w:p w:rsidR="00DE40E8" w:rsidRDefault="00DE4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27" w:rsidRDefault="00405E27" w:rsidP="00DE40E8">
      <w:pPr>
        <w:spacing w:after="0" w:line="240" w:lineRule="auto"/>
      </w:pPr>
      <w:r>
        <w:separator/>
      </w:r>
    </w:p>
  </w:footnote>
  <w:footnote w:type="continuationSeparator" w:id="0">
    <w:p w:rsidR="00405E27" w:rsidRDefault="00405E27" w:rsidP="00DE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8BE"/>
    <w:multiLevelType w:val="hybridMultilevel"/>
    <w:tmpl w:val="AEAEE3AE"/>
    <w:lvl w:ilvl="0" w:tplc="138E9E7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38EB"/>
    <w:multiLevelType w:val="hybridMultilevel"/>
    <w:tmpl w:val="C5AA9412"/>
    <w:lvl w:ilvl="0" w:tplc="C0DAF0F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2E1D5C7B"/>
    <w:multiLevelType w:val="hybridMultilevel"/>
    <w:tmpl w:val="4DC86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D"/>
    <w:rsid w:val="00016019"/>
    <w:rsid w:val="00024A54"/>
    <w:rsid w:val="0007180E"/>
    <w:rsid w:val="000C172B"/>
    <w:rsid w:val="001424D9"/>
    <w:rsid w:val="00146839"/>
    <w:rsid w:val="001A31BF"/>
    <w:rsid w:val="0020047D"/>
    <w:rsid w:val="0021384A"/>
    <w:rsid w:val="00273BCD"/>
    <w:rsid w:val="00297EA0"/>
    <w:rsid w:val="002C308E"/>
    <w:rsid w:val="002C7B34"/>
    <w:rsid w:val="0036507B"/>
    <w:rsid w:val="003A0FF9"/>
    <w:rsid w:val="003C0C31"/>
    <w:rsid w:val="00405E27"/>
    <w:rsid w:val="00446725"/>
    <w:rsid w:val="005373FC"/>
    <w:rsid w:val="00564A57"/>
    <w:rsid w:val="005A6CC9"/>
    <w:rsid w:val="005E1769"/>
    <w:rsid w:val="005E4885"/>
    <w:rsid w:val="00677953"/>
    <w:rsid w:val="00686397"/>
    <w:rsid w:val="00714EBE"/>
    <w:rsid w:val="00784DD9"/>
    <w:rsid w:val="00786037"/>
    <w:rsid w:val="00794C2A"/>
    <w:rsid w:val="0088714E"/>
    <w:rsid w:val="00897F9C"/>
    <w:rsid w:val="008B76F3"/>
    <w:rsid w:val="008D727E"/>
    <w:rsid w:val="008F6EA6"/>
    <w:rsid w:val="00976A4B"/>
    <w:rsid w:val="00983F6A"/>
    <w:rsid w:val="00987E7A"/>
    <w:rsid w:val="009F5AE3"/>
    <w:rsid w:val="009F66B3"/>
    <w:rsid w:val="009F7831"/>
    <w:rsid w:val="00A400B4"/>
    <w:rsid w:val="00A564B4"/>
    <w:rsid w:val="00A61F72"/>
    <w:rsid w:val="00A81EFC"/>
    <w:rsid w:val="00B0740A"/>
    <w:rsid w:val="00B114D9"/>
    <w:rsid w:val="00B208DC"/>
    <w:rsid w:val="00B27596"/>
    <w:rsid w:val="00B3252B"/>
    <w:rsid w:val="00B5572A"/>
    <w:rsid w:val="00B76D55"/>
    <w:rsid w:val="00B90698"/>
    <w:rsid w:val="00B96615"/>
    <w:rsid w:val="00BF4DCD"/>
    <w:rsid w:val="00C77A58"/>
    <w:rsid w:val="00C83327"/>
    <w:rsid w:val="00CA4CB3"/>
    <w:rsid w:val="00CD39B6"/>
    <w:rsid w:val="00CE1F45"/>
    <w:rsid w:val="00D20CD7"/>
    <w:rsid w:val="00D45C4C"/>
    <w:rsid w:val="00DA266F"/>
    <w:rsid w:val="00DA6F97"/>
    <w:rsid w:val="00DB0441"/>
    <w:rsid w:val="00DC6FF0"/>
    <w:rsid w:val="00DE40E8"/>
    <w:rsid w:val="00E1125D"/>
    <w:rsid w:val="00E33D0C"/>
    <w:rsid w:val="00E44BA6"/>
    <w:rsid w:val="00E806F6"/>
    <w:rsid w:val="00EB009E"/>
    <w:rsid w:val="00EB062F"/>
    <w:rsid w:val="00F17F47"/>
    <w:rsid w:val="00F31E34"/>
    <w:rsid w:val="00F344D2"/>
    <w:rsid w:val="00F80D36"/>
    <w:rsid w:val="00FA54A1"/>
    <w:rsid w:val="00FB462A"/>
    <w:rsid w:val="00FD77B1"/>
    <w:rsid w:val="00FE671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5018EDF-7480-4505-AB97-C6220A55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E8"/>
  </w:style>
  <w:style w:type="paragraph" w:styleId="Footer">
    <w:name w:val="footer"/>
    <w:basedOn w:val="Normal"/>
    <w:link w:val="FooterChar"/>
    <w:uiPriority w:val="99"/>
    <w:unhideWhenUsed/>
    <w:rsid w:val="00DE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E8"/>
  </w:style>
  <w:style w:type="character" w:styleId="Hyperlink">
    <w:name w:val="Hyperlink"/>
    <w:basedOn w:val="DefaultParagraphFont"/>
    <w:uiPriority w:val="99"/>
    <w:unhideWhenUsed/>
    <w:rsid w:val="005A6C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4A5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65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milyservices.earlylearn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amilyservices.floridaearlylearn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086D-34C1-46B2-9201-2EB5A8F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Wilson</dc:creator>
  <cp:lastModifiedBy>Hope Wilson</cp:lastModifiedBy>
  <cp:revision>13</cp:revision>
  <cp:lastPrinted>2018-01-31T17:00:00Z</cp:lastPrinted>
  <dcterms:created xsi:type="dcterms:W3CDTF">2018-01-12T15:09:00Z</dcterms:created>
  <dcterms:modified xsi:type="dcterms:W3CDTF">2018-05-09T20:37:00Z</dcterms:modified>
</cp:coreProperties>
</file>